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山东中梓富检认证有限公司</w:t>
      </w:r>
    </w:p>
    <w:p>
      <w:pPr>
        <w:jc w:val="center"/>
        <w:rPr>
          <w:rFonts w:hint="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管理体系认证流程</w:t>
      </w:r>
    </w:p>
    <w:p>
      <w:pPr>
        <w:jc w:val="center"/>
        <w:rPr>
          <w:rFonts w:hint="eastAsia"/>
          <w:b/>
          <w:bCs/>
          <w:sz w:val="32"/>
          <w:szCs w:val="36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890895"/>
            <wp:effectExtent l="0" t="0" r="8255" b="14605"/>
            <wp:docPr id="2" name="图片 2" descr="011f392827fc1fa56caa29f9ccc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1f392827fc1fa56caa29f9ccc72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drawing>
        <wp:inline distT="0" distB="0" distL="114300" distR="114300">
          <wp:extent cx="341630" cy="328930"/>
          <wp:effectExtent l="0" t="0" r="127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3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宋体" w:eastAsia="黑体"/>
        <w:bCs/>
        <w:sz w:val="21"/>
        <w:szCs w:val="21"/>
      </w:rPr>
      <w:t>山东中梓富检认证有限公司</w:t>
    </w:r>
    <w:r>
      <w:rPr>
        <w:rFonts w:hint="eastAsia" w:ascii="黑体" w:hAnsi="宋体" w:eastAsia="黑体"/>
        <w:bCs/>
        <w:sz w:val="21"/>
        <w:szCs w:val="21"/>
        <w:lang w:val="en-US" w:eastAsia="zh-CN"/>
      </w:rPr>
      <w:t xml:space="preserve">                               </w:t>
    </w:r>
    <w:r>
      <w:rPr>
        <w:rFonts w:hint="eastAsia" w:ascii="黑体" w:hAnsi="宋体" w:eastAsia="黑体"/>
        <w:bCs/>
        <w:sz w:val="21"/>
        <w:szCs w:val="21"/>
      </w:rPr>
      <w:t>编号：ZFC-GL-02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OTc2ZGJiY2M5NGZiNzE4OTEwOWY2NmJlNTk0NWYifQ=="/>
  </w:docVars>
  <w:rsids>
    <w:rsidRoot w:val="004E6F7E"/>
    <w:rsid w:val="004D3A6F"/>
    <w:rsid w:val="004E6F7E"/>
    <w:rsid w:val="006F5FC9"/>
    <w:rsid w:val="00A76792"/>
    <w:rsid w:val="020950AC"/>
    <w:rsid w:val="4AFB47E8"/>
    <w:rsid w:val="643E2196"/>
    <w:rsid w:val="6F51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2019-08-11T10:27:00Z</dcterms:created>
  <dc:creator>WJB</dc:creator>
  <cp:lastModifiedBy>WPS_1661341420</cp:lastModifiedBy>
  <dcterms:modified xsi:type="dcterms:W3CDTF">2023-08-30T02:51:32Z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AD23B01176B94ECF973EBFB397B6E4DD</vt:lpwstr>
  </property>
</Properties>
</file>