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500" w:type="dxa"/>
            <w:vMerge w:val="restart"/>
          </w:tcPr>
          <w:p>
            <w:pPr>
              <w:widowControl/>
              <w:autoSpaceDE/>
              <w:autoSpaceDN/>
              <w:jc w:val="both"/>
              <w:rPr>
                <w:rFonts w:ascii="Arial" w:hAnsi="Arial" w:cs="Arial"/>
                <w:kern w:val="2"/>
                <w:sz w:val="21"/>
                <w:szCs w:val="21"/>
              </w:rPr>
            </w:pPr>
            <w:r>
              <w:rPr>
                <w:rFonts w:ascii="Times New Roman" w:hAnsi="Times New Roman" w:cs="Times New Roman"/>
                <w:kern w:val="2"/>
                <w:sz w:val="21"/>
                <w:szCs w:val="24"/>
              </w:rPr>
              <w:t xml:space="preserve">    </w:t>
            </w:r>
            <w:r>
              <w:rPr>
                <w:rFonts w:ascii="Times New Roman" w:hAnsi="Times New Roman" w:cs="Times New Roman"/>
                <w:kern w:val="2"/>
                <w:sz w:val="21"/>
                <w:szCs w:val="24"/>
                <w:lang w:val="en-US" w:bidi="ar-SA"/>
              </w:rPr>
              <w:drawing>
                <wp:inline distT="0" distB="0" distL="0" distR="0">
                  <wp:extent cx="1200150" cy="1066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00150" cy="1066800"/>
                          </a:xfrm>
                          <a:prstGeom prst="rect">
                            <a:avLst/>
                          </a:prstGeom>
                          <a:noFill/>
                        </pic:spPr>
                      </pic:pic>
                    </a:graphicData>
                  </a:graphic>
                </wp:inline>
              </w:drawing>
            </w:r>
          </w:p>
        </w:tc>
        <w:tc>
          <w:tcPr>
            <w:tcW w:w="6964" w:type="dxa"/>
            <w:vAlign w:val="center"/>
          </w:tcPr>
          <w:p>
            <w:pPr>
              <w:widowControl/>
              <w:autoSpaceDE/>
              <w:autoSpaceDN/>
              <w:ind w:right="453"/>
              <w:rPr>
                <w:sz w:val="28"/>
                <w:szCs w:val="20"/>
              </w:rPr>
            </w:pPr>
            <w:r>
              <w:rPr>
                <w:rFonts w:hint="eastAsia" w:ascii="Arial" w:hAnsi="Arial" w:cs="Arial"/>
                <w:kern w:val="2"/>
                <w:sz w:val="21"/>
                <w:szCs w:val="21"/>
              </w:rPr>
              <w:t>文件编号：</w:t>
            </w:r>
            <w:r>
              <w:rPr>
                <w:rFonts w:hint="eastAsia" w:ascii="Arial" w:hAnsi="Arial" w:cs="Arial"/>
                <w:kern w:val="2"/>
                <w:sz w:val="21"/>
                <w:szCs w:val="21"/>
                <w:lang w:val="en-US" w:eastAsia="zh-CN"/>
              </w:rPr>
              <w:t>ZFC</w:t>
            </w:r>
            <w:r>
              <w:rPr>
                <w:rFonts w:ascii="Arial" w:hAnsi="Arial" w:cs="Arial"/>
                <w:kern w:val="2"/>
                <w:sz w:val="21"/>
                <w:szCs w:val="21"/>
              </w:rPr>
              <w:t>-RZGZ-</w:t>
            </w:r>
            <w:r>
              <w:rPr>
                <w:rFonts w:hint="eastAsia" w:ascii="Arial" w:hAnsi="Arial" w:cs="Arial"/>
                <w:kern w:val="2"/>
                <w:sz w:val="21"/>
                <w:szCs w:val="21"/>
              </w:rPr>
              <w:t>1</w:t>
            </w:r>
            <w:r>
              <w:rPr>
                <w:rFonts w:hint="eastAsia" w:ascii="Arial" w:hAnsi="Arial" w:cs="Arial"/>
                <w:kern w:val="2"/>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00" w:type="dxa"/>
            <w:vMerge w:val="continue"/>
          </w:tcPr>
          <w:p>
            <w:pPr>
              <w:widowControl/>
              <w:autoSpaceDE/>
              <w:autoSpaceDN/>
              <w:jc w:val="both"/>
              <w:rPr>
                <w:rFonts w:ascii="Arial" w:hAnsi="Arial" w:cs="Arial"/>
                <w:kern w:val="2"/>
                <w:sz w:val="21"/>
                <w:szCs w:val="21"/>
              </w:rPr>
            </w:pPr>
          </w:p>
        </w:tc>
        <w:tc>
          <w:tcPr>
            <w:tcW w:w="6964" w:type="dxa"/>
            <w:vAlign w:val="center"/>
          </w:tcPr>
          <w:p>
            <w:pPr>
              <w:widowControl/>
              <w:autoSpaceDE/>
              <w:autoSpaceDN/>
              <w:jc w:val="both"/>
              <w:rPr>
                <w:rFonts w:hint="eastAsia" w:ascii="Arial" w:hAnsi="Arial" w:eastAsia="宋体" w:cs="Arial"/>
                <w:kern w:val="2"/>
                <w:sz w:val="21"/>
                <w:szCs w:val="21"/>
                <w:lang w:eastAsia="zh-CN"/>
              </w:rPr>
            </w:pPr>
            <w:r>
              <w:rPr>
                <w:rFonts w:hint="eastAsia" w:ascii="Arial" w:hAnsi="Arial" w:cs="Arial"/>
                <w:kern w:val="2"/>
                <w:sz w:val="21"/>
                <w:szCs w:val="21"/>
              </w:rPr>
              <w:t>发行版本：A/</w:t>
            </w:r>
            <w:r>
              <w:rPr>
                <w:rFonts w:hint="eastAsia" w:ascii="Arial" w:hAnsi="Arial" w:cs="Arial"/>
                <w:kern w:val="2"/>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500" w:type="dxa"/>
            <w:vMerge w:val="continue"/>
          </w:tcPr>
          <w:p>
            <w:pPr>
              <w:widowControl/>
              <w:autoSpaceDE/>
              <w:autoSpaceDN/>
              <w:jc w:val="both"/>
              <w:rPr>
                <w:rFonts w:ascii="Arial" w:hAnsi="Arial" w:cs="Arial"/>
                <w:kern w:val="2"/>
                <w:sz w:val="21"/>
                <w:szCs w:val="21"/>
              </w:rPr>
            </w:pPr>
          </w:p>
        </w:tc>
        <w:tc>
          <w:tcPr>
            <w:tcW w:w="6964" w:type="dxa"/>
            <w:vAlign w:val="center"/>
          </w:tcPr>
          <w:p>
            <w:pPr>
              <w:widowControl/>
              <w:autoSpaceDE/>
              <w:autoSpaceDN/>
              <w:jc w:val="both"/>
              <w:rPr>
                <w:rFonts w:hint="default" w:ascii="Arial" w:hAnsi="Arial" w:eastAsia="宋体" w:cs="Arial"/>
                <w:kern w:val="2"/>
                <w:sz w:val="21"/>
                <w:szCs w:val="21"/>
                <w:lang w:val="en-US" w:eastAsia="zh-CN"/>
              </w:rPr>
            </w:pPr>
            <w:r>
              <w:rPr>
                <w:rFonts w:hint="eastAsia" w:ascii="Arial" w:hAnsi="Arial" w:cs="Arial"/>
                <w:kern w:val="2"/>
                <w:sz w:val="21"/>
                <w:szCs w:val="21"/>
              </w:rPr>
              <w:t>实施日期：</w:t>
            </w:r>
            <w:r>
              <w:rPr>
                <w:rFonts w:hint="eastAsia" w:ascii="Arial" w:hAnsi="Arial" w:cs="Arial"/>
                <w:kern w:val="2"/>
                <w:sz w:val="21"/>
                <w:szCs w:val="21"/>
                <w:lang w:val="en-US" w:eastAsia="zh-CN"/>
              </w:rPr>
              <w:t>2023.1.28</w:t>
            </w:r>
          </w:p>
        </w:tc>
      </w:tr>
    </w:tbl>
    <w:p>
      <w:pPr>
        <w:autoSpaceDE/>
        <w:autoSpaceDN/>
        <w:jc w:val="both"/>
        <w:rPr>
          <w:rFonts w:ascii="Arial" w:hAnsi="Arial" w:cs="Arial"/>
          <w:kern w:val="2"/>
          <w:sz w:val="21"/>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3" w:hRule="atLeast"/>
        </w:trPr>
        <w:tc>
          <w:tcPr>
            <w:tcW w:w="9464" w:type="dxa"/>
          </w:tcPr>
          <w:p>
            <w:pPr>
              <w:widowControl/>
              <w:autoSpaceDE/>
              <w:autoSpaceDN/>
              <w:jc w:val="both"/>
              <w:rPr>
                <w:rFonts w:ascii="Arial" w:hAnsi="Arial" w:cs="Arial"/>
                <w:kern w:val="2"/>
                <w:sz w:val="21"/>
                <w:szCs w:val="21"/>
              </w:rPr>
            </w:pPr>
          </w:p>
          <w:p>
            <w:pPr>
              <w:widowControl/>
              <w:autoSpaceDE/>
              <w:autoSpaceDN/>
              <w:jc w:val="both"/>
              <w:rPr>
                <w:rFonts w:ascii="Arial" w:hAnsi="Arial" w:cs="Arial"/>
                <w:kern w:val="2"/>
                <w:sz w:val="21"/>
                <w:szCs w:val="21"/>
              </w:rPr>
            </w:pPr>
          </w:p>
          <w:p>
            <w:pPr>
              <w:widowControl/>
              <w:autoSpaceDE/>
              <w:autoSpaceDN/>
              <w:jc w:val="both"/>
              <w:rPr>
                <w:rFonts w:ascii="Arial" w:hAnsi="Arial" w:cs="Arial"/>
                <w:kern w:val="2"/>
                <w:sz w:val="21"/>
                <w:szCs w:val="21"/>
              </w:rPr>
            </w:pPr>
          </w:p>
          <w:p>
            <w:pPr>
              <w:widowControl/>
              <w:autoSpaceDE/>
              <w:autoSpaceDN/>
              <w:jc w:val="center"/>
              <w:rPr>
                <w:rFonts w:ascii="Arial" w:hAnsi="Arial" w:cs="Arial"/>
                <w:kern w:val="2"/>
                <w:sz w:val="44"/>
                <w:szCs w:val="44"/>
              </w:rPr>
            </w:pPr>
          </w:p>
          <w:p>
            <w:pPr>
              <w:widowControl/>
              <w:autoSpaceDE/>
              <w:autoSpaceDN/>
              <w:jc w:val="center"/>
              <w:rPr>
                <w:rFonts w:ascii="Arial" w:hAnsi="Arial" w:cs="Arial"/>
                <w:kern w:val="2"/>
                <w:sz w:val="44"/>
                <w:szCs w:val="44"/>
              </w:rPr>
            </w:pPr>
          </w:p>
          <w:p>
            <w:pPr>
              <w:widowControl/>
              <w:autoSpaceDE/>
              <w:autoSpaceDN/>
              <w:jc w:val="right"/>
              <w:rPr>
                <w:rFonts w:ascii="Arial" w:hAnsi="Arial" w:cs="Arial"/>
                <w:kern w:val="2"/>
                <w:sz w:val="44"/>
                <w:szCs w:val="44"/>
              </w:rPr>
            </w:pPr>
          </w:p>
          <w:p>
            <w:pPr>
              <w:widowControl/>
              <w:autoSpaceDE/>
              <w:autoSpaceDN/>
              <w:jc w:val="center"/>
              <w:rPr>
                <w:rFonts w:ascii="Arial" w:hAnsi="Arial" w:cs="Arial"/>
                <w:kern w:val="2"/>
                <w:sz w:val="44"/>
                <w:szCs w:val="44"/>
              </w:rPr>
            </w:pPr>
            <w:r>
              <w:rPr>
                <w:rFonts w:hint="eastAsia" w:ascii="Arial" w:hAnsi="Arial" w:cs="Arial"/>
                <w:kern w:val="2"/>
                <w:sz w:val="44"/>
                <w:szCs w:val="44"/>
              </w:rPr>
              <w:t>山东</w:t>
            </w:r>
            <w:r>
              <w:rPr>
                <w:rFonts w:ascii="Arial" w:hAnsi="Arial" w:cs="Arial"/>
                <w:kern w:val="2"/>
                <w:sz w:val="44"/>
                <w:szCs w:val="44"/>
              </w:rPr>
              <w:t>中梓</w:t>
            </w:r>
            <w:r>
              <w:rPr>
                <w:rFonts w:hint="eastAsia" w:ascii="Arial" w:hAnsi="Arial" w:cs="Arial"/>
                <w:kern w:val="2"/>
                <w:sz w:val="44"/>
                <w:szCs w:val="44"/>
              </w:rPr>
              <w:t>富检认证</w:t>
            </w:r>
            <w:r>
              <w:rPr>
                <w:rFonts w:ascii="Arial" w:hAnsi="Arial" w:cs="Arial"/>
                <w:kern w:val="2"/>
                <w:sz w:val="44"/>
                <w:szCs w:val="44"/>
              </w:rPr>
              <w:t>有限公司</w:t>
            </w:r>
          </w:p>
          <w:p>
            <w:pPr>
              <w:widowControl/>
              <w:autoSpaceDE/>
              <w:autoSpaceDN/>
              <w:jc w:val="center"/>
              <w:rPr>
                <w:rFonts w:ascii="Arial" w:hAnsi="Arial" w:cs="Arial"/>
                <w:kern w:val="2"/>
                <w:sz w:val="44"/>
                <w:szCs w:val="44"/>
              </w:rPr>
            </w:pPr>
          </w:p>
          <w:p>
            <w:pPr>
              <w:widowControl/>
              <w:autoSpaceDE/>
              <w:autoSpaceDN/>
              <w:jc w:val="center"/>
              <w:rPr>
                <w:rFonts w:ascii="Arial" w:hAnsi="Arial" w:cs="Arial"/>
                <w:b/>
                <w:kern w:val="2"/>
                <w:sz w:val="48"/>
                <w:szCs w:val="48"/>
              </w:rPr>
            </w:pPr>
            <w:r>
              <w:rPr>
                <w:rFonts w:hint="eastAsia" w:ascii="Arial" w:hAnsi="Arial" w:cs="Arial"/>
                <w:b/>
                <w:kern w:val="2"/>
                <w:sz w:val="48"/>
                <w:szCs w:val="48"/>
              </w:rPr>
              <w:t>审核时间</w:t>
            </w:r>
            <w:r>
              <w:rPr>
                <w:rFonts w:hint="eastAsia" w:ascii="Arial" w:hAnsi="Arial" w:cs="Arial"/>
                <w:b/>
                <w:kern w:val="2"/>
                <w:sz w:val="48"/>
                <w:szCs w:val="48"/>
                <w:lang w:eastAsia="zh-CN"/>
              </w:rPr>
              <w:t>确定</w:t>
            </w:r>
            <w:r>
              <w:rPr>
                <w:rFonts w:hint="eastAsia" w:ascii="Arial" w:hAnsi="Arial" w:cs="Arial"/>
                <w:b/>
                <w:kern w:val="2"/>
                <w:sz w:val="48"/>
                <w:szCs w:val="48"/>
              </w:rPr>
              <w:t>准则</w:t>
            </w:r>
          </w:p>
          <w:p>
            <w:pPr>
              <w:widowControl/>
              <w:autoSpaceDE/>
              <w:autoSpaceDN/>
              <w:jc w:val="both"/>
              <w:rPr>
                <w:rFonts w:ascii="Arial" w:hAnsi="Arial" w:cs="Arial"/>
                <w:kern w:val="2"/>
                <w:sz w:val="21"/>
                <w:szCs w:val="21"/>
              </w:rPr>
            </w:pPr>
          </w:p>
          <w:p>
            <w:pPr>
              <w:widowControl/>
              <w:autoSpaceDE/>
              <w:autoSpaceDN/>
              <w:jc w:val="both"/>
              <w:rPr>
                <w:rFonts w:ascii="Arial" w:hAnsi="Arial" w:cs="Arial"/>
                <w:kern w:val="2"/>
                <w:sz w:val="21"/>
                <w:szCs w:val="21"/>
              </w:rPr>
            </w:pPr>
          </w:p>
          <w:p>
            <w:pPr>
              <w:widowControl/>
              <w:autoSpaceDE/>
              <w:autoSpaceDN/>
              <w:jc w:val="both"/>
              <w:rPr>
                <w:rFonts w:ascii="Arial" w:hAnsi="Arial" w:cs="Arial"/>
                <w:kern w:val="2"/>
                <w:sz w:val="21"/>
                <w:szCs w:val="21"/>
              </w:rPr>
            </w:pPr>
            <w:r>
              <w:rPr>
                <w:rFonts w:hint="eastAsia" w:ascii="Arial" w:hAnsi="Arial" w:cs="Arial"/>
                <w:kern w:val="2"/>
                <w:sz w:val="21"/>
                <w:szCs w:val="21"/>
              </w:rPr>
              <w:t xml:space="preserve">                             </w:t>
            </w:r>
          </w:p>
          <w:p>
            <w:pPr>
              <w:widowControl/>
              <w:autoSpaceDE/>
              <w:autoSpaceDN/>
              <w:jc w:val="both"/>
              <w:rPr>
                <w:rFonts w:ascii="Arial" w:hAnsi="Arial" w:cs="Arial"/>
                <w:kern w:val="2"/>
                <w:sz w:val="21"/>
                <w:szCs w:val="21"/>
              </w:rPr>
            </w:pPr>
          </w:p>
          <w:p>
            <w:pPr>
              <w:widowControl/>
              <w:autoSpaceDE/>
              <w:autoSpaceDN/>
              <w:jc w:val="both"/>
              <w:rPr>
                <w:rFonts w:ascii="Arial" w:hAnsi="Arial" w:cs="Arial"/>
                <w:kern w:val="2"/>
                <w:sz w:val="21"/>
                <w:szCs w:val="21"/>
              </w:rPr>
            </w:pPr>
          </w:p>
          <w:p>
            <w:pPr>
              <w:widowControl/>
              <w:autoSpaceDE/>
              <w:autoSpaceDN/>
              <w:jc w:val="both"/>
              <w:rPr>
                <w:rFonts w:ascii="Arial" w:hAnsi="Arial" w:cs="Arial"/>
                <w:kern w:val="2"/>
                <w:sz w:val="21"/>
                <w:szCs w:val="21"/>
              </w:rPr>
            </w:pPr>
          </w:p>
          <w:p>
            <w:pPr>
              <w:widowControl/>
              <w:autoSpaceDE/>
              <w:autoSpaceDN/>
              <w:jc w:val="both"/>
              <w:rPr>
                <w:rFonts w:ascii="Arial" w:hAnsi="Arial" w:cs="Arial"/>
                <w:kern w:val="2"/>
                <w:sz w:val="21"/>
                <w:szCs w:val="21"/>
              </w:rPr>
            </w:pPr>
          </w:p>
          <w:p>
            <w:pPr>
              <w:widowControl/>
              <w:autoSpaceDE/>
              <w:autoSpaceDN/>
              <w:jc w:val="both"/>
              <w:rPr>
                <w:rFonts w:ascii="Arial" w:hAnsi="Arial" w:cs="Arial"/>
                <w:kern w:val="2"/>
                <w:sz w:val="21"/>
                <w:szCs w:val="21"/>
              </w:rPr>
            </w:pPr>
          </w:p>
          <w:p>
            <w:pPr>
              <w:widowControl/>
              <w:autoSpaceDE/>
              <w:autoSpaceDN/>
              <w:jc w:val="both"/>
              <w:rPr>
                <w:rFonts w:ascii="Arial" w:hAnsi="Arial" w:cs="Arial"/>
                <w:kern w:val="2"/>
                <w:sz w:val="32"/>
                <w:szCs w:val="32"/>
              </w:rPr>
            </w:pPr>
            <w:r>
              <w:rPr>
                <w:rFonts w:hint="eastAsia" w:ascii="Arial" w:hAnsi="Arial" w:cs="Arial"/>
                <w:kern w:val="2"/>
                <w:sz w:val="21"/>
                <w:szCs w:val="21"/>
              </w:rPr>
              <w:t xml:space="preserve">                             </w:t>
            </w:r>
            <w:r>
              <w:rPr>
                <w:rFonts w:ascii="Arial" w:hAnsi="Arial" w:cs="Arial"/>
                <w:kern w:val="2"/>
                <w:sz w:val="21"/>
                <w:szCs w:val="21"/>
              </w:rPr>
              <w:t xml:space="preserve">                        </w:t>
            </w:r>
            <w:r>
              <w:rPr>
                <w:rFonts w:hint="eastAsia" w:ascii="Arial" w:hAnsi="Arial" w:cs="Arial"/>
                <w:kern w:val="2"/>
                <w:sz w:val="32"/>
                <w:szCs w:val="32"/>
              </w:rPr>
              <w:t>编     制：</w:t>
            </w:r>
          </w:p>
          <w:p>
            <w:pPr>
              <w:widowControl/>
              <w:autoSpaceDE/>
              <w:autoSpaceDN/>
              <w:jc w:val="both"/>
              <w:rPr>
                <w:rFonts w:ascii="Arial" w:hAnsi="Arial" w:cs="Arial"/>
                <w:kern w:val="2"/>
                <w:sz w:val="32"/>
                <w:szCs w:val="32"/>
              </w:rPr>
            </w:pPr>
          </w:p>
          <w:p>
            <w:pPr>
              <w:widowControl/>
              <w:autoSpaceDE/>
              <w:autoSpaceDN/>
              <w:jc w:val="both"/>
              <w:rPr>
                <w:rFonts w:ascii="Arial" w:hAnsi="Arial" w:cs="Arial"/>
                <w:kern w:val="2"/>
                <w:sz w:val="32"/>
                <w:szCs w:val="32"/>
              </w:rPr>
            </w:pPr>
            <w:r>
              <w:rPr>
                <w:rFonts w:hint="eastAsia" w:ascii="Arial" w:hAnsi="Arial" w:cs="Arial"/>
                <w:kern w:val="2"/>
                <w:sz w:val="32"/>
                <w:szCs w:val="32"/>
              </w:rPr>
              <w:t xml:space="preserve">                            </w:t>
            </w:r>
          </w:p>
          <w:p>
            <w:pPr>
              <w:widowControl/>
              <w:autoSpaceDE/>
              <w:autoSpaceDN/>
              <w:jc w:val="both"/>
              <w:rPr>
                <w:rFonts w:ascii="Arial" w:hAnsi="Arial" w:cs="Arial"/>
                <w:kern w:val="2"/>
                <w:sz w:val="32"/>
                <w:szCs w:val="32"/>
              </w:rPr>
            </w:pPr>
            <w:r>
              <w:rPr>
                <w:rFonts w:hint="eastAsia" w:ascii="Arial" w:hAnsi="Arial" w:cs="Arial"/>
                <w:kern w:val="2"/>
                <w:sz w:val="32"/>
                <w:szCs w:val="32"/>
              </w:rPr>
              <w:t xml:space="preserve">                  </w:t>
            </w:r>
            <w:r>
              <w:rPr>
                <w:rFonts w:ascii="Arial" w:hAnsi="Arial" w:cs="Arial"/>
                <w:kern w:val="2"/>
                <w:sz w:val="32"/>
                <w:szCs w:val="32"/>
              </w:rPr>
              <w:t xml:space="preserve">            </w:t>
            </w:r>
            <w:r>
              <w:rPr>
                <w:rFonts w:hint="eastAsia" w:ascii="Arial" w:hAnsi="Arial" w:cs="Arial"/>
                <w:kern w:val="2"/>
                <w:sz w:val="32"/>
                <w:szCs w:val="32"/>
              </w:rPr>
              <w:t xml:space="preserve"> </w:t>
            </w:r>
            <w:r>
              <w:rPr>
                <w:rFonts w:ascii="Arial" w:hAnsi="Arial" w:cs="Arial"/>
                <w:kern w:val="2"/>
                <w:sz w:val="32"/>
                <w:szCs w:val="32"/>
              </w:rPr>
              <w:t xml:space="preserve">    </w:t>
            </w:r>
            <w:r>
              <w:rPr>
                <w:rFonts w:hint="eastAsia" w:ascii="Arial" w:hAnsi="Arial" w:cs="Arial"/>
                <w:kern w:val="2"/>
                <w:sz w:val="32"/>
                <w:szCs w:val="32"/>
              </w:rPr>
              <w:t>审     核：</w:t>
            </w:r>
          </w:p>
          <w:p>
            <w:pPr>
              <w:widowControl/>
              <w:autoSpaceDE/>
              <w:autoSpaceDN/>
              <w:jc w:val="both"/>
              <w:rPr>
                <w:rFonts w:ascii="Arial" w:hAnsi="Arial" w:cs="Arial"/>
                <w:kern w:val="2"/>
                <w:sz w:val="32"/>
                <w:szCs w:val="32"/>
              </w:rPr>
            </w:pPr>
          </w:p>
          <w:p>
            <w:pPr>
              <w:widowControl/>
              <w:autoSpaceDE/>
              <w:autoSpaceDN/>
              <w:jc w:val="both"/>
              <w:rPr>
                <w:rFonts w:ascii="Arial" w:hAnsi="Arial" w:cs="Arial"/>
                <w:kern w:val="2"/>
                <w:sz w:val="32"/>
                <w:szCs w:val="32"/>
              </w:rPr>
            </w:pPr>
            <w:r>
              <w:rPr>
                <w:rFonts w:hint="eastAsia" w:ascii="Arial" w:hAnsi="Arial" w:cs="Arial"/>
                <w:kern w:val="2"/>
                <w:sz w:val="32"/>
                <w:szCs w:val="32"/>
              </w:rPr>
              <w:t xml:space="preserve"> </w:t>
            </w:r>
          </w:p>
          <w:p>
            <w:pPr>
              <w:widowControl/>
              <w:autoSpaceDE/>
              <w:autoSpaceDN/>
              <w:jc w:val="both"/>
              <w:rPr>
                <w:rFonts w:ascii="Arial" w:hAnsi="Arial" w:cs="Arial"/>
                <w:kern w:val="2"/>
                <w:sz w:val="32"/>
                <w:szCs w:val="32"/>
              </w:rPr>
            </w:pPr>
            <w:r>
              <w:rPr>
                <w:rFonts w:hint="eastAsia" w:ascii="Arial" w:hAnsi="Arial" w:cs="Arial"/>
                <w:kern w:val="2"/>
                <w:sz w:val="32"/>
                <w:szCs w:val="32"/>
              </w:rPr>
              <w:t xml:space="preserve">                   </w:t>
            </w:r>
            <w:r>
              <w:rPr>
                <w:rFonts w:ascii="Arial" w:hAnsi="Arial" w:cs="Arial"/>
                <w:kern w:val="2"/>
                <w:sz w:val="32"/>
                <w:szCs w:val="32"/>
              </w:rPr>
              <w:t xml:space="preserve">                </w:t>
            </w:r>
            <w:r>
              <w:rPr>
                <w:rFonts w:hint="eastAsia" w:ascii="Arial" w:hAnsi="Arial" w:cs="Arial"/>
                <w:kern w:val="2"/>
                <w:sz w:val="32"/>
                <w:szCs w:val="32"/>
              </w:rPr>
              <w:t>批     准：</w:t>
            </w:r>
          </w:p>
          <w:p>
            <w:pPr>
              <w:widowControl/>
              <w:autoSpaceDE/>
              <w:autoSpaceDN/>
              <w:jc w:val="both"/>
              <w:rPr>
                <w:rFonts w:ascii="Arial" w:hAnsi="Arial" w:cs="Arial"/>
                <w:kern w:val="2"/>
                <w:sz w:val="32"/>
                <w:szCs w:val="32"/>
              </w:rPr>
            </w:pPr>
            <w:r>
              <w:rPr>
                <w:rFonts w:hint="eastAsia" w:ascii="Arial" w:hAnsi="Arial" w:cs="Arial"/>
                <w:kern w:val="2"/>
                <w:sz w:val="32"/>
                <w:szCs w:val="32"/>
              </w:rPr>
              <w:t xml:space="preserve"> </w:t>
            </w:r>
          </w:p>
          <w:p>
            <w:pPr>
              <w:widowControl/>
              <w:autoSpaceDE/>
              <w:autoSpaceDN/>
              <w:jc w:val="both"/>
              <w:rPr>
                <w:rFonts w:ascii="Arial" w:hAnsi="Arial" w:cs="Arial"/>
                <w:kern w:val="2"/>
                <w:sz w:val="32"/>
                <w:szCs w:val="32"/>
              </w:rPr>
            </w:pPr>
            <w:r>
              <w:rPr>
                <w:rFonts w:hint="eastAsia" w:ascii="Arial" w:hAnsi="Arial" w:cs="Arial"/>
                <w:kern w:val="2"/>
                <w:sz w:val="32"/>
                <w:szCs w:val="32"/>
              </w:rPr>
              <w:t xml:space="preserve">                  </w:t>
            </w:r>
            <w:bookmarkStart w:id="0" w:name="_GoBack"/>
            <w:bookmarkEnd w:id="0"/>
          </w:p>
          <w:p>
            <w:pPr>
              <w:widowControl/>
              <w:autoSpaceDE/>
              <w:autoSpaceDN/>
              <w:ind w:firstLine="3040" w:firstLineChars="950"/>
              <w:jc w:val="both"/>
              <w:rPr>
                <w:rFonts w:ascii="Arial" w:hAnsi="Arial" w:cs="Arial"/>
                <w:kern w:val="2"/>
                <w:sz w:val="32"/>
                <w:szCs w:val="32"/>
              </w:rPr>
            </w:pPr>
          </w:p>
          <w:p>
            <w:pPr>
              <w:widowControl/>
              <w:autoSpaceDE/>
              <w:autoSpaceDN/>
              <w:jc w:val="both"/>
              <w:rPr>
                <w:rFonts w:ascii="Arial" w:hAnsi="Arial" w:cs="Arial"/>
                <w:kern w:val="2"/>
                <w:sz w:val="21"/>
                <w:szCs w:val="21"/>
              </w:rPr>
            </w:pPr>
          </w:p>
        </w:tc>
      </w:tr>
    </w:tbl>
    <w:p>
      <w:pPr>
        <w:spacing w:before="44"/>
        <w:ind w:right="4084" w:firstLine="2570" w:firstLineChars="800"/>
        <w:rPr>
          <w:b/>
          <w:sz w:val="32"/>
        </w:rPr>
      </w:pPr>
    </w:p>
    <w:p>
      <w:pPr>
        <w:spacing w:before="44"/>
        <w:ind w:right="4084" w:firstLine="2570" w:firstLineChars="800"/>
        <w:rPr>
          <w:b/>
          <w:sz w:val="32"/>
        </w:rPr>
      </w:pPr>
      <w:r>
        <w:rPr>
          <w:b/>
          <w:sz w:val="32"/>
        </w:rPr>
        <w:t>审核时间</w:t>
      </w:r>
      <w:r>
        <w:rPr>
          <w:rFonts w:hint="eastAsia"/>
          <w:b/>
          <w:sz w:val="32"/>
          <w:lang w:eastAsia="zh-CN"/>
        </w:rPr>
        <w:t>确定</w:t>
      </w:r>
      <w:r>
        <w:rPr>
          <w:b/>
          <w:sz w:val="32"/>
        </w:rPr>
        <w:t>准则</w:t>
      </w:r>
    </w:p>
    <w:p>
      <w:pPr>
        <w:spacing w:before="44" w:line="500" w:lineRule="exact"/>
        <w:ind w:right="4084"/>
        <w:rPr>
          <w:b/>
          <w:sz w:val="21"/>
          <w:szCs w:val="21"/>
        </w:rPr>
      </w:pPr>
      <w:r>
        <w:rPr>
          <w:rFonts w:hint="eastAsia"/>
          <w:b/>
          <w:sz w:val="21"/>
          <w:szCs w:val="21"/>
        </w:rPr>
        <w:t>1.目的</w:t>
      </w:r>
    </w:p>
    <w:p>
      <w:pPr>
        <w:pStyle w:val="3"/>
        <w:spacing w:before="91" w:line="500" w:lineRule="exact"/>
        <w:ind w:firstLine="210" w:firstLineChars="100"/>
        <w:rPr>
          <w:rFonts w:asciiTheme="minorEastAsia" w:hAnsiTheme="minorEastAsia" w:eastAsiaTheme="minorEastAsia"/>
          <w:sz w:val="21"/>
          <w:szCs w:val="21"/>
        </w:rPr>
      </w:pPr>
      <w:r>
        <w:rPr>
          <w:rFonts w:asciiTheme="minorEastAsia" w:hAnsiTheme="minorEastAsia" w:eastAsiaTheme="minorEastAsia"/>
          <w:sz w:val="21"/>
          <w:szCs w:val="21"/>
        </w:rPr>
        <w:t>依据认可规范的要求，明确规定审核时间的评审准则，确保认证有效性。</w:t>
      </w:r>
    </w:p>
    <w:p>
      <w:pPr>
        <w:spacing w:before="44" w:line="500" w:lineRule="exact"/>
        <w:ind w:right="4084"/>
        <w:rPr>
          <w:b/>
          <w:sz w:val="21"/>
          <w:szCs w:val="21"/>
        </w:rPr>
      </w:pPr>
      <w:r>
        <w:rPr>
          <w:rFonts w:hint="eastAsia"/>
          <w:b/>
          <w:sz w:val="21"/>
          <w:szCs w:val="21"/>
        </w:rPr>
        <w:t>2.</w:t>
      </w:r>
      <w:r>
        <w:rPr>
          <w:b/>
          <w:sz w:val="21"/>
          <w:szCs w:val="21"/>
        </w:rPr>
        <w:t>适用范围</w:t>
      </w:r>
    </w:p>
    <w:p>
      <w:pPr>
        <w:pStyle w:val="2"/>
        <w:tabs>
          <w:tab w:val="left" w:pos="642"/>
          <w:tab w:val="left" w:pos="643"/>
        </w:tabs>
        <w:spacing w:before="189" w:line="500" w:lineRule="exact"/>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 xml:space="preserve"> 适用于</w:t>
      </w:r>
      <w:r>
        <w:rPr>
          <w:rFonts w:asciiTheme="minorEastAsia" w:hAnsiTheme="minorEastAsia" w:eastAsiaTheme="minorEastAsia"/>
          <w:b w:val="0"/>
          <w:sz w:val="21"/>
          <w:szCs w:val="21"/>
        </w:rPr>
        <w:t>QMS/EMS/OHSMS</w:t>
      </w:r>
      <w:r>
        <w:rPr>
          <w:rFonts w:hint="eastAsia" w:asciiTheme="minorEastAsia" w:hAnsiTheme="minorEastAsia" w:eastAsiaTheme="minorEastAsia"/>
          <w:b w:val="0"/>
          <w:sz w:val="21"/>
          <w:szCs w:val="21"/>
        </w:rPr>
        <w:t>管理体系初审、监督、再认证及特殊审核策划时，有关审核时间的评审依据。</w:t>
      </w:r>
    </w:p>
    <w:p>
      <w:pPr>
        <w:spacing w:before="44" w:line="500" w:lineRule="exact"/>
        <w:ind w:right="4084"/>
        <w:rPr>
          <w:b/>
          <w:sz w:val="21"/>
          <w:szCs w:val="21"/>
        </w:rPr>
      </w:pPr>
      <w:r>
        <w:rPr>
          <w:rFonts w:hint="eastAsia"/>
          <w:b/>
          <w:sz w:val="21"/>
          <w:szCs w:val="21"/>
        </w:rPr>
        <w:t>3.</w:t>
      </w:r>
      <w:r>
        <w:rPr>
          <w:b/>
          <w:sz w:val="21"/>
          <w:szCs w:val="21"/>
        </w:rPr>
        <w:t>定义</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3.1</w:t>
      </w:r>
      <w:r>
        <w:rPr>
          <w:rFonts w:asciiTheme="minorEastAsia" w:hAnsiTheme="minorEastAsia" w:eastAsiaTheme="minorEastAsia"/>
          <w:b w:val="0"/>
          <w:sz w:val="21"/>
          <w:szCs w:val="21"/>
        </w:rPr>
        <w:t xml:space="preserve"> 审核时间：为客户组织策划并完成一次完整且有效地管理体系审核所需要的时间。</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3.2</w:t>
      </w:r>
      <w:r>
        <w:rPr>
          <w:rFonts w:asciiTheme="minorEastAsia" w:hAnsiTheme="minorEastAsia" w:eastAsiaTheme="minorEastAsia"/>
          <w:b w:val="0"/>
          <w:sz w:val="21"/>
          <w:szCs w:val="21"/>
        </w:rPr>
        <w:t xml:space="preserve"> 管理体系认证审核时间：（本文中也称为现场审核时间）审核时间的一部分，包括从首次会议到末次会议之间实施审核活动的所有时间。 注：审核活动通常包括：</w:t>
      </w:r>
    </w:p>
    <w:p>
      <w:pPr>
        <w:pStyle w:val="3"/>
        <w:spacing w:before="63" w:line="500" w:lineRule="exact"/>
        <w:ind w:left="1120"/>
        <w:rPr>
          <w:rFonts w:asciiTheme="minorEastAsia" w:hAnsiTheme="minorEastAsia" w:eastAsiaTheme="minorEastAsia"/>
          <w:sz w:val="21"/>
          <w:szCs w:val="21"/>
        </w:rPr>
      </w:pPr>
      <w:r>
        <w:rPr>
          <w:rFonts w:asciiTheme="minorEastAsia" w:hAnsiTheme="minorEastAsia" w:eastAsiaTheme="minorEastAsia"/>
          <w:sz w:val="21"/>
          <w:szCs w:val="21"/>
        </w:rPr>
        <w:t>—举行首次会议；</w:t>
      </w:r>
    </w:p>
    <w:p>
      <w:pPr>
        <w:pStyle w:val="3"/>
        <w:spacing w:before="93" w:line="500" w:lineRule="exact"/>
        <w:ind w:left="1120"/>
        <w:rPr>
          <w:rFonts w:asciiTheme="minorEastAsia" w:hAnsiTheme="minorEastAsia" w:eastAsiaTheme="minorEastAsia"/>
          <w:sz w:val="21"/>
          <w:szCs w:val="21"/>
        </w:rPr>
      </w:pPr>
      <w:r>
        <w:rPr>
          <w:rFonts w:asciiTheme="minorEastAsia" w:hAnsiTheme="minorEastAsia" w:eastAsiaTheme="minorEastAsia"/>
          <w:sz w:val="21"/>
          <w:szCs w:val="21"/>
        </w:rPr>
        <w:t>—审核实施中的文件评审；</w:t>
      </w:r>
    </w:p>
    <w:p>
      <w:pPr>
        <w:pStyle w:val="3"/>
        <w:spacing w:before="91" w:line="500" w:lineRule="exact"/>
        <w:ind w:left="1120"/>
        <w:rPr>
          <w:rFonts w:asciiTheme="minorEastAsia" w:hAnsiTheme="minorEastAsia" w:eastAsiaTheme="minorEastAsia"/>
          <w:sz w:val="21"/>
          <w:szCs w:val="21"/>
        </w:rPr>
      </w:pPr>
      <w:r>
        <w:rPr>
          <w:rFonts w:asciiTheme="minorEastAsia" w:hAnsiTheme="minorEastAsia" w:eastAsiaTheme="minorEastAsia"/>
          <w:sz w:val="21"/>
          <w:szCs w:val="21"/>
        </w:rPr>
        <w:t>—审核中的沟通；</w:t>
      </w:r>
    </w:p>
    <w:p>
      <w:pPr>
        <w:pStyle w:val="3"/>
        <w:spacing w:before="93" w:line="500" w:lineRule="exact"/>
        <w:ind w:left="1120"/>
        <w:rPr>
          <w:rFonts w:asciiTheme="minorEastAsia" w:hAnsiTheme="minorEastAsia" w:eastAsiaTheme="minorEastAsia"/>
          <w:sz w:val="21"/>
          <w:szCs w:val="21"/>
        </w:rPr>
      </w:pPr>
      <w:r>
        <w:rPr>
          <w:rFonts w:asciiTheme="minorEastAsia" w:hAnsiTheme="minorEastAsia" w:eastAsiaTheme="minorEastAsia"/>
          <w:sz w:val="21"/>
          <w:szCs w:val="21"/>
        </w:rPr>
        <w:t>—向导和观察员的作用和责任；</w:t>
      </w:r>
    </w:p>
    <w:p>
      <w:pPr>
        <w:pStyle w:val="3"/>
        <w:spacing w:before="94" w:line="500" w:lineRule="exact"/>
        <w:ind w:left="1120"/>
        <w:rPr>
          <w:rFonts w:asciiTheme="minorEastAsia" w:hAnsiTheme="minorEastAsia" w:eastAsiaTheme="minorEastAsia"/>
          <w:sz w:val="21"/>
          <w:szCs w:val="21"/>
        </w:rPr>
      </w:pPr>
      <w:r>
        <w:rPr>
          <w:rFonts w:asciiTheme="minorEastAsia" w:hAnsiTheme="minorEastAsia" w:eastAsiaTheme="minorEastAsia"/>
          <w:sz w:val="21"/>
          <w:szCs w:val="21"/>
        </w:rPr>
        <w:t>—信息的收集和验证；</w:t>
      </w:r>
    </w:p>
    <w:p>
      <w:pPr>
        <w:pStyle w:val="3"/>
        <w:spacing w:before="91" w:line="500" w:lineRule="exact"/>
        <w:ind w:left="1120"/>
        <w:rPr>
          <w:rFonts w:asciiTheme="minorEastAsia" w:hAnsiTheme="minorEastAsia" w:eastAsiaTheme="minorEastAsia"/>
          <w:sz w:val="21"/>
          <w:szCs w:val="21"/>
        </w:rPr>
      </w:pPr>
      <w:r>
        <w:rPr>
          <w:rFonts w:asciiTheme="minorEastAsia" w:hAnsiTheme="minorEastAsia" w:eastAsiaTheme="minorEastAsia"/>
          <w:spacing w:val="-3"/>
          <w:sz w:val="21"/>
          <w:szCs w:val="21"/>
        </w:rPr>
        <w:t>—形成审核发现；</w:t>
      </w:r>
    </w:p>
    <w:p>
      <w:pPr>
        <w:pStyle w:val="3"/>
        <w:spacing w:before="93" w:line="500" w:lineRule="exact"/>
        <w:ind w:left="1120"/>
        <w:rPr>
          <w:rFonts w:asciiTheme="minorEastAsia" w:hAnsiTheme="minorEastAsia" w:eastAsiaTheme="minorEastAsia"/>
          <w:sz w:val="21"/>
          <w:szCs w:val="21"/>
        </w:rPr>
      </w:pPr>
      <w:r>
        <w:rPr>
          <w:rFonts w:asciiTheme="minorEastAsia" w:hAnsiTheme="minorEastAsia" w:eastAsiaTheme="minorEastAsia"/>
          <w:spacing w:val="-3"/>
          <w:sz w:val="21"/>
          <w:szCs w:val="21"/>
        </w:rPr>
        <w:t>—准备审核结论；</w:t>
      </w:r>
    </w:p>
    <w:p>
      <w:pPr>
        <w:pStyle w:val="3"/>
        <w:spacing w:before="93" w:line="500" w:lineRule="exact"/>
        <w:ind w:left="1120"/>
        <w:rPr>
          <w:rFonts w:asciiTheme="minorEastAsia" w:hAnsiTheme="minorEastAsia" w:eastAsiaTheme="minorEastAsia"/>
          <w:sz w:val="21"/>
          <w:szCs w:val="21"/>
        </w:rPr>
      </w:pPr>
      <w:r>
        <w:rPr>
          <w:rFonts w:asciiTheme="minorEastAsia" w:hAnsiTheme="minorEastAsia" w:eastAsiaTheme="minorEastAsia"/>
          <w:spacing w:val="-3"/>
          <w:sz w:val="21"/>
          <w:szCs w:val="21"/>
        </w:rPr>
        <w:t>—举行末次会议。</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3.3</w:t>
      </w:r>
      <w:r>
        <w:rPr>
          <w:rFonts w:asciiTheme="minorEastAsia" w:hAnsiTheme="minorEastAsia" w:eastAsiaTheme="minorEastAsia"/>
          <w:b w:val="0"/>
          <w:sz w:val="21"/>
          <w:szCs w:val="21"/>
        </w:rPr>
        <w:t xml:space="preserve"> 审核人日：一个审核人日通常为 8 小时，是否可以包午饭休息时间以当地法定要求为准。</w:t>
      </w:r>
    </w:p>
    <w:p>
      <w:pPr>
        <w:pStyle w:val="2"/>
        <w:tabs>
          <w:tab w:val="left" w:pos="642"/>
          <w:tab w:val="left" w:pos="643"/>
        </w:tabs>
        <w:spacing w:before="189" w:line="500" w:lineRule="exact"/>
        <w:ind w:left="736" w:leftChars="95"/>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3.4</w:t>
      </w:r>
      <w:r>
        <w:rPr>
          <w:rFonts w:asciiTheme="minorEastAsia" w:hAnsiTheme="minorEastAsia" w:eastAsiaTheme="minorEastAsia"/>
          <w:b w:val="0"/>
          <w:sz w:val="21"/>
          <w:szCs w:val="21"/>
        </w:rPr>
        <w:t xml:space="preserve"> 有效人数：有效人数包括认证范围内涉及到所有人员（含每个班次的人员）。覆盖于认证</w:t>
      </w:r>
    </w:p>
    <w:p>
      <w:pPr>
        <w:pStyle w:val="2"/>
        <w:tabs>
          <w:tab w:val="left" w:pos="642"/>
          <w:tab w:val="left" w:pos="643"/>
        </w:tabs>
        <w:spacing w:before="189" w:line="500" w:lineRule="exact"/>
        <w:ind w:left="736" w:leftChars="95"/>
        <w:rPr>
          <w:rFonts w:asciiTheme="minorEastAsia" w:hAnsiTheme="minorEastAsia" w:eastAsiaTheme="minorEastAsia"/>
          <w:b w:val="0"/>
          <w:sz w:val="21"/>
          <w:szCs w:val="21"/>
        </w:rPr>
      </w:pPr>
      <w:r>
        <w:rPr>
          <w:rFonts w:asciiTheme="minorEastAsia" w:hAnsiTheme="minorEastAsia" w:eastAsiaTheme="minorEastAsia"/>
          <w:b w:val="0"/>
          <w:sz w:val="21"/>
          <w:szCs w:val="21"/>
        </w:rPr>
        <w:t>范围内的非固定人员（如：承包商人员）和兼职人员也应包括在有效人数内。</w:t>
      </w:r>
    </w:p>
    <w:p>
      <w:pPr>
        <w:pStyle w:val="2"/>
        <w:tabs>
          <w:tab w:val="left" w:pos="642"/>
          <w:tab w:val="left" w:pos="643"/>
        </w:tabs>
        <w:spacing w:before="189" w:line="500" w:lineRule="exact"/>
        <w:ind w:left="0" w:firstLine="210" w:firstLineChars="100"/>
        <w:rPr>
          <w:rFonts w:asciiTheme="minorEastAsia" w:hAnsiTheme="minorEastAsia" w:eastAsiaTheme="minorEastAsia"/>
          <w:b w:val="0"/>
          <w:sz w:val="21"/>
          <w:szCs w:val="21"/>
        </w:rPr>
      </w:pPr>
      <w:r>
        <w:rPr>
          <w:rFonts w:asciiTheme="minorEastAsia" w:hAnsiTheme="minorEastAsia" w:eastAsiaTheme="minorEastAsia"/>
          <w:b w:val="0"/>
          <w:sz w:val="21"/>
          <w:szCs w:val="21"/>
        </w:rPr>
        <w:t>注：基于抽样的多场所审核时，每个拟审核场所的审核时间基于该场所有效人数计算。</w:t>
      </w:r>
    </w:p>
    <w:p>
      <w:pPr>
        <w:pStyle w:val="2"/>
        <w:tabs>
          <w:tab w:val="left" w:pos="642"/>
          <w:tab w:val="left" w:pos="643"/>
        </w:tabs>
        <w:spacing w:before="189" w:line="500" w:lineRule="exact"/>
        <w:ind w:left="782" w:leftChars="116"/>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3.5</w:t>
      </w:r>
      <w:r>
        <w:rPr>
          <w:rFonts w:asciiTheme="minorEastAsia" w:hAnsiTheme="minorEastAsia" w:eastAsiaTheme="minorEastAsia"/>
          <w:b w:val="0"/>
          <w:sz w:val="21"/>
          <w:szCs w:val="21"/>
        </w:rPr>
        <w:t xml:space="preserve"> 常设场所：客户组织持续进行工作或提供服务的场所（有形的或虚拟的）。</w:t>
      </w:r>
    </w:p>
    <w:p>
      <w:pPr>
        <w:pStyle w:val="2"/>
        <w:tabs>
          <w:tab w:val="left" w:pos="642"/>
          <w:tab w:val="left" w:pos="643"/>
        </w:tabs>
        <w:spacing w:before="189" w:line="500" w:lineRule="exact"/>
        <w:ind w:left="782" w:leftChars="116"/>
        <w:rPr>
          <w:rFonts w:asciiTheme="minorEastAsia" w:hAnsiTheme="minorEastAsia" w:eastAsiaTheme="minorEastAsia"/>
          <w:b w:val="0"/>
          <w:sz w:val="21"/>
          <w:szCs w:val="21"/>
        </w:rPr>
      </w:pPr>
      <w:r>
        <w:rPr>
          <w:rFonts w:asciiTheme="minorEastAsia" w:hAnsiTheme="minorEastAsia" w:eastAsiaTheme="minorEastAsia"/>
          <w:b w:val="0"/>
          <w:sz w:val="21"/>
          <w:szCs w:val="21"/>
        </w:rPr>
        <w:t>3.6 虚拟场所：客户组织使用</w:t>
      </w:r>
      <w:r>
        <w:rPr>
          <w:rFonts w:hint="eastAsia" w:asciiTheme="minorEastAsia" w:hAnsiTheme="minorEastAsia" w:eastAsiaTheme="minorEastAsia"/>
          <w:b w:val="0"/>
          <w:sz w:val="21"/>
          <w:szCs w:val="21"/>
        </w:rPr>
        <w:t>在</w:t>
      </w:r>
      <w:r>
        <w:rPr>
          <w:rFonts w:asciiTheme="minorEastAsia" w:hAnsiTheme="minorEastAsia" w:eastAsiaTheme="minorEastAsia"/>
          <w:b w:val="0"/>
          <w:sz w:val="21"/>
          <w:szCs w:val="21"/>
        </w:rPr>
        <w:t>线环境进行工作或提供服务，允许人员无需考虑有形位置或实施过</w:t>
      </w:r>
    </w:p>
    <w:p>
      <w:pPr>
        <w:pStyle w:val="2"/>
        <w:tabs>
          <w:tab w:val="left" w:pos="642"/>
          <w:tab w:val="left" w:pos="643"/>
        </w:tabs>
        <w:spacing w:before="189" w:line="500" w:lineRule="exact"/>
        <w:ind w:left="687" w:leftChars="169" w:hanging="315" w:hangingChars="150"/>
        <w:rPr>
          <w:rFonts w:asciiTheme="minorEastAsia" w:hAnsiTheme="minorEastAsia" w:eastAsiaTheme="minorEastAsia"/>
          <w:b w:val="0"/>
          <w:sz w:val="21"/>
          <w:szCs w:val="21"/>
        </w:rPr>
      </w:pPr>
      <w:r>
        <w:rPr>
          <w:rFonts w:asciiTheme="minorEastAsia" w:hAnsiTheme="minorEastAsia" w:eastAsiaTheme="minorEastAsia"/>
          <w:b w:val="0"/>
          <w:sz w:val="21"/>
          <w:szCs w:val="21"/>
        </w:rPr>
        <w:t>程的虚拟位置。</w:t>
      </w:r>
    </w:p>
    <w:p>
      <w:pPr>
        <w:pStyle w:val="2"/>
        <w:tabs>
          <w:tab w:val="left" w:pos="642"/>
          <w:tab w:val="left" w:pos="643"/>
        </w:tabs>
        <w:spacing w:before="189" w:line="500" w:lineRule="exact"/>
        <w:ind w:left="350" w:leftChars="159"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注 1：当某物理过程必须在某一有形环境实现时不能将其考虑为虚拟场所，如：仓储、制造、物理检测实验、安装或维修有形产品等。</w:t>
      </w:r>
    </w:p>
    <w:p>
      <w:pPr>
        <w:pStyle w:val="3"/>
        <w:spacing w:before="126" w:line="5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注 2：一个虚拟场所（如：企业互联网）被当作一个独立场所来计算审核时间。</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3.7</w:t>
      </w:r>
      <w:r>
        <w:rPr>
          <w:rFonts w:asciiTheme="minorEastAsia" w:hAnsiTheme="minorEastAsia" w:eastAsiaTheme="minorEastAsia"/>
          <w:b w:val="0"/>
          <w:sz w:val="21"/>
          <w:szCs w:val="21"/>
        </w:rPr>
        <w:t xml:space="preserve"> 临时场所：客户组织为在有限的时期内进行特定工作或服务而设立的场所（有形的或虚拟的），且该场所不准备作为常设场所。</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3.8</w:t>
      </w:r>
      <w:r>
        <w:rPr>
          <w:rFonts w:asciiTheme="minorEastAsia" w:hAnsiTheme="minorEastAsia" w:eastAsiaTheme="minorEastAsia"/>
          <w:b w:val="0"/>
          <w:sz w:val="21"/>
          <w:szCs w:val="21"/>
        </w:rPr>
        <w:t xml:space="preserve"> 风险类型（仅适用 QMS）</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对于 QMS，根据对客户组织的产品或服务失效带来的风险，在本部分划分为三个风险类型。风险类</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型可以按照高风险、中风险和低风险分为三类。高风险活动（如：有关核、医疗、制药、食品、建</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筑）通常需要更多的审核时间。中风险活动（如：简单制造业）可能需要平均水平的审核时间来实施一次有效的审核，而低风险活动需用较少的审核时间。</w:t>
      </w:r>
      <w:r>
        <w:rPr>
          <w:rFonts w:asciiTheme="minorEastAsia" w:hAnsiTheme="minorEastAsia" w:eastAsiaTheme="minorEastAsia"/>
          <w:sz w:val="21"/>
          <w:szCs w:val="21"/>
        </w:rPr>
        <w:t>(</w:t>
      </w:r>
      <w:r>
        <w:rPr>
          <w:rFonts w:hint="eastAsia" w:asciiTheme="minorEastAsia" w:hAnsiTheme="minorEastAsia" w:eastAsiaTheme="minorEastAsia"/>
          <w:sz w:val="21"/>
          <w:szCs w:val="21"/>
        </w:rPr>
        <w:t>见附录A</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表Q</w:t>
      </w:r>
      <w:r>
        <w:rPr>
          <w:rFonts w:asciiTheme="minorEastAsia" w:hAnsiTheme="minorEastAsia" w:eastAsiaTheme="minorEastAsia"/>
          <w:sz w:val="21"/>
          <w:szCs w:val="21"/>
        </w:rPr>
        <w:t xml:space="preserve">MS </w:t>
      </w:r>
      <w:r>
        <w:rPr>
          <w:rFonts w:hint="eastAsia" w:asciiTheme="minorEastAsia" w:hAnsiTheme="minorEastAsia" w:eastAsiaTheme="minorEastAsia"/>
          <w:sz w:val="21"/>
          <w:szCs w:val="21"/>
        </w:rPr>
        <w:t>2)</w:t>
      </w:r>
    </w:p>
    <w:p>
      <w:pPr>
        <w:pStyle w:val="2"/>
        <w:tabs>
          <w:tab w:val="left" w:pos="642"/>
          <w:tab w:val="left" w:pos="643"/>
        </w:tabs>
        <w:spacing w:before="189" w:line="500" w:lineRule="exact"/>
        <w:ind w:left="220" w:leftChars="100" w:firstLine="0"/>
        <w:rPr>
          <w:rFonts w:asciiTheme="minorEastAsia" w:hAnsiTheme="minorEastAsia" w:eastAsiaTheme="minorEastAsia"/>
          <w:sz w:val="21"/>
          <w:szCs w:val="21"/>
        </w:rPr>
      </w:pPr>
      <w:r>
        <w:rPr>
          <w:rFonts w:hint="eastAsia" w:asciiTheme="minorEastAsia" w:hAnsiTheme="minorEastAsia" w:eastAsiaTheme="minorEastAsia"/>
          <w:b w:val="0"/>
          <w:sz w:val="21"/>
          <w:szCs w:val="21"/>
        </w:rPr>
        <w:t>3.9</w:t>
      </w:r>
      <w:r>
        <w:rPr>
          <w:rFonts w:asciiTheme="minorEastAsia" w:hAnsiTheme="minorEastAsia" w:eastAsiaTheme="minorEastAsia"/>
          <w:b w:val="0"/>
          <w:sz w:val="21"/>
          <w:szCs w:val="21"/>
        </w:rPr>
        <w:t xml:space="preserve"> 复杂程度类型（仅适用于 EMS）</w:t>
      </w:r>
    </w:p>
    <w:p>
      <w:pPr>
        <w:pStyle w:val="2"/>
        <w:tabs>
          <w:tab w:val="left" w:pos="642"/>
          <w:tab w:val="left" w:pos="643"/>
        </w:tabs>
        <w:spacing w:before="189" w:line="500" w:lineRule="exact"/>
        <w:ind w:left="220" w:leftChars="100" w:firstLine="0"/>
        <w:rPr>
          <w:rFonts w:asciiTheme="minorEastAsia" w:hAnsiTheme="minorEastAsia" w:eastAsiaTheme="minorEastAsia"/>
          <w:sz w:val="21"/>
          <w:szCs w:val="21"/>
        </w:rPr>
      </w:pPr>
      <w:r>
        <w:rPr>
          <w:rFonts w:hint="eastAsia" w:asciiTheme="minorEastAsia" w:hAnsiTheme="minorEastAsia" w:eastAsiaTheme="minorEastAsia"/>
          <w:b w:val="0"/>
          <w:sz w:val="21"/>
          <w:szCs w:val="21"/>
        </w:rPr>
        <w:t>对于</w:t>
      </w:r>
      <w:r>
        <w:rPr>
          <w:rFonts w:asciiTheme="minorEastAsia" w:hAnsiTheme="minorEastAsia" w:eastAsiaTheme="minorEastAsia"/>
          <w:b w:val="0"/>
          <w:sz w:val="21"/>
          <w:szCs w:val="21"/>
        </w:rPr>
        <w:t xml:space="preserve"> EMS，组织环境因素的性质、数量和严重程度对审核时间有根本影响，本文件所规定的条款基于按照组织环境因素的性质、数量和严重程度划分的五种基本的环境因素复杂程度类型。</w:t>
      </w:r>
      <w:r>
        <w:rPr>
          <w:rFonts w:hint="eastAsia" w:asciiTheme="minorEastAsia" w:hAnsiTheme="minorEastAsia" w:eastAsiaTheme="minorEastAsia"/>
          <w:sz w:val="21"/>
          <w:szCs w:val="21"/>
        </w:rPr>
        <w:t>（见附表B</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表</w:t>
      </w:r>
      <w:r>
        <w:rPr>
          <w:rFonts w:asciiTheme="minorEastAsia" w:hAnsiTheme="minorEastAsia" w:eastAsiaTheme="minorEastAsia"/>
          <w:sz w:val="21"/>
          <w:szCs w:val="21"/>
        </w:rPr>
        <w:t>EMS 2</w:t>
      </w:r>
      <w:r>
        <w:rPr>
          <w:rFonts w:hint="eastAsia" w:asciiTheme="minorEastAsia" w:hAnsiTheme="minorEastAsia" w:eastAsiaTheme="minorEastAsia"/>
          <w:sz w:val="21"/>
          <w:szCs w:val="21"/>
        </w:rPr>
        <w:t>）</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3.10</w:t>
      </w:r>
      <w:r>
        <w:rPr>
          <w:rFonts w:asciiTheme="minorEastAsia" w:hAnsiTheme="minorEastAsia" w:eastAsiaTheme="minorEastAsia"/>
          <w:b w:val="0"/>
          <w:sz w:val="21"/>
          <w:szCs w:val="21"/>
        </w:rPr>
        <w:t xml:space="preserve"> 风险级别（仅适用 OHSMS）</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对于</w:t>
      </w:r>
      <w:r>
        <w:rPr>
          <w:rFonts w:asciiTheme="minorEastAsia" w:hAnsiTheme="minorEastAsia" w:eastAsiaTheme="minorEastAsia"/>
          <w:b w:val="0"/>
          <w:sz w:val="21"/>
          <w:szCs w:val="21"/>
        </w:rPr>
        <w:t xml:space="preserve"> OHSMS，</w:t>
      </w:r>
      <w:r>
        <w:rPr>
          <w:rFonts w:hint="eastAsia" w:asciiTheme="minorEastAsia" w:hAnsiTheme="minorEastAsia" w:eastAsiaTheme="minorEastAsia"/>
          <w:b w:val="0"/>
          <w:sz w:val="21"/>
          <w:szCs w:val="21"/>
        </w:rPr>
        <w:t>本文件的规定是以三个主要的复杂程度类型为基础，这些类型是根据影响组织审核时间的O</w:t>
      </w:r>
      <w:r>
        <w:rPr>
          <w:rFonts w:asciiTheme="minorEastAsia" w:hAnsiTheme="minorEastAsia" w:eastAsiaTheme="minorEastAsia"/>
          <w:b w:val="0"/>
          <w:sz w:val="21"/>
          <w:szCs w:val="21"/>
        </w:rPr>
        <w:t>HS</w:t>
      </w:r>
      <w:r>
        <w:rPr>
          <w:rFonts w:hint="eastAsia" w:asciiTheme="minorEastAsia" w:hAnsiTheme="minorEastAsia" w:eastAsiaTheme="minorEastAsia"/>
          <w:b w:val="0"/>
          <w:sz w:val="21"/>
          <w:szCs w:val="21"/>
        </w:rPr>
        <w:t>风险的性质、数量和严重程度来划分的。</w:t>
      </w:r>
      <w:r>
        <w:rPr>
          <w:rFonts w:hint="eastAsia" w:asciiTheme="minorEastAsia" w:hAnsiTheme="minorEastAsia" w:eastAsiaTheme="minorEastAsia"/>
          <w:sz w:val="21"/>
          <w:szCs w:val="21"/>
        </w:rPr>
        <w:t>（见附录C</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表O</w:t>
      </w:r>
      <w:r>
        <w:rPr>
          <w:rFonts w:asciiTheme="minorEastAsia" w:hAnsiTheme="minorEastAsia" w:eastAsiaTheme="minorEastAsia"/>
          <w:sz w:val="21"/>
          <w:szCs w:val="21"/>
        </w:rPr>
        <w:t>HSMS 2）</w:t>
      </w:r>
    </w:p>
    <w:p>
      <w:pPr>
        <w:spacing w:before="44" w:line="500" w:lineRule="exact"/>
        <w:ind w:right="4084"/>
        <w:rPr>
          <w:b/>
          <w:sz w:val="21"/>
          <w:szCs w:val="21"/>
        </w:rPr>
      </w:pPr>
      <w:r>
        <w:rPr>
          <w:rFonts w:hint="eastAsia"/>
          <w:b/>
          <w:sz w:val="21"/>
          <w:szCs w:val="21"/>
        </w:rPr>
        <w:t>4.</w:t>
      </w:r>
      <w:r>
        <w:rPr>
          <w:b/>
          <w:sz w:val="21"/>
          <w:szCs w:val="21"/>
        </w:rPr>
        <w:t>工作程序</w:t>
      </w:r>
    </w:p>
    <w:p>
      <w:pPr>
        <w:spacing w:before="44" w:line="500" w:lineRule="exact"/>
        <w:ind w:right="4084"/>
        <w:rPr>
          <w:b/>
          <w:sz w:val="21"/>
          <w:szCs w:val="21"/>
        </w:rPr>
      </w:pPr>
      <w:r>
        <w:rPr>
          <w:rFonts w:hint="eastAsia"/>
          <w:b/>
          <w:sz w:val="21"/>
          <w:szCs w:val="21"/>
        </w:rPr>
        <w:t xml:space="preserve"> </w:t>
      </w:r>
      <w:r>
        <w:rPr>
          <w:b/>
          <w:sz w:val="21"/>
          <w:szCs w:val="21"/>
        </w:rPr>
        <w:t xml:space="preserve"> </w:t>
      </w:r>
      <w:r>
        <w:rPr>
          <w:rFonts w:hint="eastAsia"/>
          <w:b/>
          <w:sz w:val="21"/>
          <w:szCs w:val="21"/>
        </w:rPr>
        <w:t>4.1</w:t>
      </w:r>
      <w:r>
        <w:rPr>
          <w:b/>
          <w:sz w:val="21"/>
          <w:szCs w:val="21"/>
        </w:rPr>
        <w:t xml:space="preserve"> </w:t>
      </w:r>
      <w:r>
        <w:rPr>
          <w:rFonts w:hint="eastAsia"/>
          <w:b/>
          <w:sz w:val="21"/>
          <w:szCs w:val="21"/>
        </w:rPr>
        <w:t>审核时间</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4.1.1</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所有</w:t>
      </w:r>
      <w:r>
        <w:rPr>
          <w:rFonts w:asciiTheme="minorEastAsia" w:hAnsiTheme="minorEastAsia" w:eastAsiaTheme="minorEastAsia"/>
          <w:b w:val="0"/>
          <w:sz w:val="21"/>
          <w:szCs w:val="21"/>
        </w:rPr>
        <w:t>类型审核的审核时间包括在客户场所（有形</w:t>
      </w:r>
      <w:r>
        <w:rPr>
          <w:rFonts w:hint="eastAsia" w:asciiTheme="minorEastAsia" w:hAnsiTheme="minorEastAsia" w:eastAsiaTheme="minorEastAsia"/>
          <w:b w:val="0"/>
          <w:sz w:val="21"/>
          <w:szCs w:val="21"/>
        </w:rPr>
        <w:t>或</w:t>
      </w:r>
      <w:r>
        <w:rPr>
          <w:rFonts w:asciiTheme="minorEastAsia" w:hAnsiTheme="minorEastAsia" w:eastAsiaTheme="minorEastAsia"/>
          <w:b w:val="0"/>
          <w:sz w:val="21"/>
          <w:szCs w:val="21"/>
        </w:rPr>
        <w:t>虚拟的）的现场</w:t>
      </w:r>
      <w:r>
        <w:rPr>
          <w:rFonts w:hint="eastAsia" w:asciiTheme="minorEastAsia" w:hAnsiTheme="minorEastAsia" w:eastAsiaTheme="minorEastAsia"/>
          <w:b w:val="0"/>
          <w:sz w:val="21"/>
          <w:szCs w:val="21"/>
        </w:rPr>
        <w:t>的总</w:t>
      </w:r>
      <w:r>
        <w:rPr>
          <w:rFonts w:asciiTheme="minorEastAsia" w:hAnsiTheme="minorEastAsia" w:eastAsiaTheme="minorEastAsia"/>
          <w:b w:val="0"/>
          <w:sz w:val="21"/>
          <w:szCs w:val="21"/>
        </w:rPr>
        <w:t>时间</w:t>
      </w:r>
      <w:r>
        <w:rPr>
          <w:rFonts w:hint="eastAsia" w:asciiTheme="minorEastAsia" w:hAnsiTheme="minorEastAsia" w:eastAsiaTheme="minorEastAsia"/>
          <w:b w:val="0"/>
          <w:sz w:val="21"/>
          <w:szCs w:val="21"/>
        </w:rPr>
        <w:t>（3.2），</w:t>
      </w:r>
      <w:r>
        <w:rPr>
          <w:rFonts w:asciiTheme="minorEastAsia" w:hAnsiTheme="minorEastAsia" w:eastAsiaTheme="minorEastAsia"/>
          <w:b w:val="0"/>
          <w:sz w:val="21"/>
          <w:szCs w:val="21"/>
        </w:rPr>
        <w:t>以及在现场以外实施策划、文件审查、与客户人员之间的相互活动和编写报告等活动 的时间</w:t>
      </w:r>
      <w:r>
        <w:rPr>
          <w:rFonts w:hint="eastAsia" w:asciiTheme="minorEastAsia" w:hAnsiTheme="minorEastAsia" w:eastAsiaTheme="minorEastAsia"/>
          <w:b w:val="0"/>
          <w:sz w:val="21"/>
          <w:szCs w:val="21"/>
        </w:rPr>
        <w:t>。</w:t>
      </w:r>
    </w:p>
    <w:p>
      <w:pPr>
        <w:pStyle w:val="2"/>
        <w:tabs>
          <w:tab w:val="left" w:pos="642"/>
          <w:tab w:val="left" w:pos="643"/>
        </w:tabs>
        <w:spacing w:before="189" w:line="500" w:lineRule="exact"/>
        <w:ind w:left="652" w:leftChars="57"/>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 xml:space="preserve"> 4.1.2</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管理体系认证审核时间（3</w:t>
      </w:r>
      <w:r>
        <w:rPr>
          <w:rFonts w:asciiTheme="minorEastAsia" w:hAnsiTheme="minorEastAsia" w:eastAsiaTheme="minorEastAsia"/>
          <w:b w:val="0"/>
          <w:sz w:val="21"/>
          <w:szCs w:val="21"/>
        </w:rPr>
        <w:t>.2）</w:t>
      </w:r>
      <w:r>
        <w:rPr>
          <w:rFonts w:hint="eastAsia" w:asciiTheme="minorEastAsia" w:hAnsiTheme="minorEastAsia" w:eastAsiaTheme="minorEastAsia"/>
          <w:b w:val="0"/>
          <w:sz w:val="21"/>
          <w:szCs w:val="21"/>
        </w:rPr>
        <w:t>通常不宜少于下文</w:t>
      </w:r>
      <w:r>
        <w:rPr>
          <w:rFonts w:hint="eastAsia" w:asciiTheme="minorEastAsia" w:hAnsiTheme="minorEastAsia" w:eastAsiaTheme="minorEastAsia"/>
          <w:sz w:val="21"/>
          <w:szCs w:val="21"/>
        </w:rPr>
        <w:t>管理体系审核时间的确定方法</w:t>
      </w:r>
      <w:r>
        <w:rPr>
          <w:rFonts w:hint="eastAsia" w:asciiTheme="minorEastAsia" w:hAnsiTheme="minorEastAsia" w:eastAsiaTheme="minorEastAsia"/>
          <w:b w:val="0"/>
          <w:sz w:val="21"/>
          <w:szCs w:val="21"/>
        </w:rPr>
        <w:t>条款中计算出</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审核时间的 80%。这适用于初次审核、监督审核和再认证审核</w:t>
      </w:r>
      <w:r>
        <w:rPr>
          <w:rFonts w:hint="eastAsia" w:asciiTheme="minorEastAsia" w:hAnsiTheme="minorEastAsia" w:eastAsiaTheme="minorEastAsia"/>
          <w:b w:val="0"/>
          <w:sz w:val="21"/>
          <w:szCs w:val="21"/>
        </w:rPr>
        <w:t>。</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注：现场审核时间不包括第一阶段在现场审核</w:t>
      </w:r>
      <w:r>
        <w:rPr>
          <w:rFonts w:hint="eastAsia" w:asciiTheme="minorEastAsia" w:hAnsiTheme="minorEastAsia" w:eastAsiaTheme="minorEastAsia"/>
          <w:b w:val="0"/>
          <w:sz w:val="21"/>
          <w:szCs w:val="21"/>
          <w:lang w:eastAsia="zh-CN"/>
        </w:rPr>
        <w:t>外</w:t>
      </w:r>
      <w:r>
        <w:rPr>
          <w:rFonts w:hint="eastAsia" w:asciiTheme="minorEastAsia" w:hAnsiTheme="minorEastAsia" w:eastAsiaTheme="minorEastAsia"/>
          <w:b w:val="0"/>
          <w:sz w:val="21"/>
          <w:szCs w:val="21"/>
        </w:rPr>
        <w:t>实施的文件审查所用的时间。</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4.1.3</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旅途（往返或</w:t>
      </w:r>
      <w:r>
        <w:rPr>
          <w:rFonts w:asciiTheme="minorEastAsia" w:hAnsiTheme="minorEastAsia" w:eastAsiaTheme="minorEastAsia"/>
          <w:b w:val="0"/>
          <w:sz w:val="21"/>
          <w:szCs w:val="21"/>
        </w:rPr>
        <w:t>在现场之间的途中）以及其他任何中断休息不能计入现场</w:t>
      </w:r>
      <w:r>
        <w:rPr>
          <w:rFonts w:hint="eastAsia" w:asciiTheme="minorEastAsia" w:hAnsiTheme="minorEastAsia" w:eastAsiaTheme="minorEastAsia"/>
          <w:b w:val="0"/>
          <w:sz w:val="21"/>
          <w:szCs w:val="21"/>
        </w:rPr>
        <w:t>的管理体系认证审核</w:t>
      </w:r>
      <w:r>
        <w:rPr>
          <w:rFonts w:asciiTheme="minorEastAsia" w:hAnsiTheme="minorEastAsia" w:eastAsiaTheme="minorEastAsia"/>
          <w:b w:val="0"/>
          <w:sz w:val="21"/>
          <w:szCs w:val="21"/>
        </w:rPr>
        <w:t>时间。</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注：见3.3.根据当地法规要求，可能包括午餐休息时间。我国除香港特别行政区、澳门特别行政区、台湾地区外，审核时间通常不包括旅途时和午饭时间。</w:t>
      </w:r>
    </w:p>
    <w:p>
      <w:pPr>
        <w:spacing w:before="44" w:line="500" w:lineRule="exact"/>
        <w:ind w:right="4084" w:firstLine="211" w:firstLineChars="100"/>
        <w:rPr>
          <w:b/>
          <w:sz w:val="21"/>
          <w:szCs w:val="21"/>
        </w:rPr>
      </w:pPr>
      <w:r>
        <w:rPr>
          <w:rFonts w:hint="eastAsia"/>
          <w:b/>
          <w:sz w:val="21"/>
          <w:szCs w:val="21"/>
        </w:rPr>
        <w:t>4.2</w:t>
      </w:r>
      <w:r>
        <w:rPr>
          <w:b/>
          <w:sz w:val="21"/>
          <w:szCs w:val="21"/>
        </w:rPr>
        <w:t xml:space="preserve"> 审核人日</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4.2.1</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对Q</w:t>
      </w:r>
      <w:r>
        <w:rPr>
          <w:rFonts w:asciiTheme="minorEastAsia" w:hAnsiTheme="minorEastAsia" w:eastAsiaTheme="minorEastAsia"/>
          <w:b w:val="0"/>
          <w:sz w:val="21"/>
          <w:szCs w:val="21"/>
        </w:rPr>
        <w:t>MS\EMS</w:t>
      </w:r>
      <w:r>
        <w:rPr>
          <w:rFonts w:hint="eastAsia" w:asciiTheme="minorEastAsia" w:hAnsiTheme="minorEastAsia" w:eastAsiaTheme="minorEastAsia"/>
          <w:b w:val="0"/>
          <w:sz w:val="21"/>
          <w:szCs w:val="21"/>
        </w:rPr>
        <w:t>和O</w:t>
      </w:r>
      <w:r>
        <w:rPr>
          <w:rFonts w:asciiTheme="minorEastAsia" w:hAnsiTheme="minorEastAsia" w:eastAsiaTheme="minorEastAsia"/>
          <w:b w:val="0"/>
          <w:sz w:val="21"/>
          <w:szCs w:val="21"/>
        </w:rPr>
        <w:t>HSMS</w:t>
      </w:r>
      <w:r>
        <w:rPr>
          <w:rFonts w:hint="eastAsia" w:asciiTheme="minorEastAsia" w:hAnsiTheme="minorEastAsia" w:eastAsiaTheme="minorEastAsia"/>
          <w:b w:val="0"/>
          <w:sz w:val="21"/>
          <w:szCs w:val="21"/>
        </w:rPr>
        <w:t>认证审核，表</w:t>
      </w:r>
      <w:r>
        <w:rPr>
          <w:rFonts w:asciiTheme="minorEastAsia" w:hAnsiTheme="minorEastAsia" w:eastAsiaTheme="minorEastAsia"/>
          <w:b w:val="0"/>
          <w:sz w:val="21"/>
          <w:szCs w:val="21"/>
        </w:rPr>
        <w:t xml:space="preserve">QMS 1 </w:t>
      </w:r>
      <w:r>
        <w:rPr>
          <w:rFonts w:hint="eastAsia" w:asciiTheme="minorEastAsia" w:hAnsiTheme="minorEastAsia" w:eastAsiaTheme="minorEastAsia"/>
          <w:b w:val="0"/>
          <w:sz w:val="21"/>
          <w:szCs w:val="21"/>
        </w:rPr>
        <w:t>表</w:t>
      </w:r>
      <w:r>
        <w:rPr>
          <w:rFonts w:asciiTheme="minorEastAsia" w:hAnsiTheme="minorEastAsia" w:eastAsiaTheme="minorEastAsia"/>
          <w:b w:val="0"/>
          <w:sz w:val="21"/>
          <w:szCs w:val="21"/>
        </w:rPr>
        <w:t xml:space="preserve">EMS 1 </w:t>
      </w:r>
      <w:r>
        <w:rPr>
          <w:rFonts w:hint="eastAsia" w:asciiTheme="minorEastAsia" w:hAnsiTheme="minorEastAsia" w:eastAsiaTheme="minorEastAsia"/>
          <w:b w:val="0"/>
          <w:sz w:val="21"/>
          <w:szCs w:val="21"/>
        </w:rPr>
        <w:t>和表O</w:t>
      </w:r>
      <w:r>
        <w:rPr>
          <w:rFonts w:asciiTheme="minorEastAsia" w:hAnsiTheme="minorEastAsia" w:eastAsiaTheme="minorEastAsia"/>
          <w:b w:val="0"/>
          <w:sz w:val="21"/>
          <w:szCs w:val="21"/>
        </w:rPr>
        <w:t xml:space="preserve">HSMS </w:t>
      </w:r>
      <w:r>
        <w:rPr>
          <w:rFonts w:hint="eastAsia" w:asciiTheme="minorEastAsia" w:hAnsiTheme="minorEastAsia" w:eastAsiaTheme="minorEastAsia"/>
          <w:b w:val="0"/>
          <w:sz w:val="21"/>
          <w:szCs w:val="21"/>
        </w:rPr>
        <w:t>1中提供了计算审核人日数的平均审核时间。为了符合当地关于旅途时间、午饭时间和工作小时数的法律规定，需要调整审核人日数，以达到表Q</w:t>
      </w:r>
      <w:r>
        <w:rPr>
          <w:rFonts w:asciiTheme="minorEastAsia" w:hAnsiTheme="minorEastAsia" w:eastAsiaTheme="minorEastAsia"/>
          <w:b w:val="0"/>
          <w:sz w:val="21"/>
          <w:szCs w:val="21"/>
        </w:rPr>
        <w:t>MS 1</w:t>
      </w:r>
      <w:r>
        <w:rPr>
          <w:rFonts w:hint="eastAsia" w:asciiTheme="minorEastAsia" w:hAnsiTheme="minorEastAsia" w:eastAsiaTheme="minorEastAsia"/>
          <w:b w:val="0"/>
          <w:sz w:val="21"/>
          <w:szCs w:val="21"/>
        </w:rPr>
        <w:t>、表E</w:t>
      </w:r>
      <w:r>
        <w:rPr>
          <w:rFonts w:asciiTheme="minorEastAsia" w:hAnsiTheme="minorEastAsia" w:eastAsiaTheme="minorEastAsia"/>
          <w:b w:val="0"/>
          <w:sz w:val="21"/>
          <w:szCs w:val="21"/>
        </w:rPr>
        <w:t xml:space="preserve">MS </w:t>
      </w:r>
      <w:r>
        <w:rPr>
          <w:rFonts w:hint="eastAsia" w:asciiTheme="minorEastAsia" w:hAnsiTheme="minorEastAsia" w:eastAsiaTheme="minorEastAsia"/>
          <w:b w:val="0"/>
          <w:sz w:val="21"/>
          <w:szCs w:val="21"/>
        </w:rPr>
        <w:t xml:space="preserve">1和表 </w:t>
      </w:r>
      <w:r>
        <w:rPr>
          <w:rFonts w:asciiTheme="minorEastAsia" w:hAnsiTheme="minorEastAsia" w:eastAsiaTheme="minorEastAsia"/>
          <w:b w:val="0"/>
          <w:sz w:val="21"/>
          <w:szCs w:val="21"/>
        </w:rPr>
        <w:t xml:space="preserve">OHSMS </w:t>
      </w:r>
      <w:r>
        <w:rPr>
          <w:rFonts w:hint="eastAsia" w:asciiTheme="minorEastAsia" w:hAnsiTheme="minorEastAsia" w:eastAsiaTheme="minorEastAsia"/>
          <w:b w:val="0"/>
          <w:sz w:val="21"/>
          <w:szCs w:val="21"/>
        </w:rPr>
        <w:t>1的审核总天数。</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4.2.2</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在策划阶段，不能通过增加每个工作日的工作小时数来减少审核人日数。可以考虑允许对倒班活动进行高效的审核，可能需要在一个工作日中增加小时数。</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4.2.3</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如果计算后结果包括小数，可将其调整为最接近的半人日数（如：将5.3个审核人日数调整为5.5个审核人日，5.2个审核人日调整为5个审核人日）。</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4.2.4</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为了保证审核的有效性，考虑审核组的构成以及审核组的规模（如2个审核员0.5天的有效性可能不如1个审核人日由1个审核员领导1个技术专家在1天完成，而后种情况有效性强于1个审核员不带技术专家的情况）。</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注1：对规定客户的平均审核时间没有显著超过或低于依据附录表Q</w:t>
      </w:r>
      <w:r>
        <w:rPr>
          <w:rFonts w:asciiTheme="minorEastAsia" w:hAnsiTheme="minorEastAsia" w:eastAsiaTheme="minorEastAsia"/>
          <w:b w:val="0"/>
          <w:sz w:val="21"/>
          <w:szCs w:val="21"/>
        </w:rPr>
        <w:t>MS 1</w:t>
      </w:r>
      <w:r>
        <w:rPr>
          <w:rFonts w:hint="eastAsia" w:asciiTheme="minorEastAsia" w:hAnsiTheme="minorEastAsia" w:eastAsiaTheme="minorEastAsia"/>
          <w:b w:val="0"/>
          <w:sz w:val="21"/>
          <w:szCs w:val="21"/>
        </w:rPr>
        <w:t>、表E</w:t>
      </w:r>
      <w:r>
        <w:rPr>
          <w:rFonts w:asciiTheme="minorEastAsia" w:hAnsiTheme="minorEastAsia" w:eastAsiaTheme="minorEastAsia"/>
          <w:b w:val="0"/>
          <w:sz w:val="21"/>
          <w:szCs w:val="21"/>
        </w:rPr>
        <w:t xml:space="preserve">MS </w:t>
      </w:r>
      <w:r>
        <w:rPr>
          <w:rFonts w:hint="eastAsia" w:asciiTheme="minorEastAsia" w:hAnsiTheme="minorEastAsia" w:eastAsiaTheme="minorEastAsia"/>
          <w:b w:val="0"/>
          <w:sz w:val="21"/>
          <w:szCs w:val="21"/>
        </w:rPr>
        <w:t>1和表O</w:t>
      </w:r>
      <w:r>
        <w:rPr>
          <w:rFonts w:asciiTheme="minorEastAsia" w:hAnsiTheme="minorEastAsia" w:eastAsiaTheme="minorEastAsia"/>
          <w:b w:val="0"/>
          <w:sz w:val="21"/>
          <w:szCs w:val="21"/>
        </w:rPr>
        <w:t xml:space="preserve">HSMS </w:t>
      </w:r>
      <w:r>
        <w:rPr>
          <w:rFonts w:hint="eastAsia" w:asciiTheme="minorEastAsia" w:hAnsiTheme="minorEastAsia" w:eastAsiaTheme="minorEastAsia"/>
          <w:b w:val="0"/>
          <w:sz w:val="21"/>
          <w:szCs w:val="21"/>
        </w:rPr>
        <w:t>1</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所计算的审核时间。</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注2：认证的主要业务处于高风险或复杂程度的，可能其平均值高于表格值：认证的主要业务处于低风险行业的，可能其平均值低于表格值。</w:t>
      </w:r>
    </w:p>
    <w:p>
      <w:pPr>
        <w:spacing w:before="44" w:line="500" w:lineRule="exact"/>
        <w:ind w:right="4084" w:firstLine="211" w:firstLineChars="100"/>
        <w:rPr>
          <w:b/>
          <w:sz w:val="21"/>
          <w:szCs w:val="21"/>
        </w:rPr>
      </w:pPr>
      <w:r>
        <w:rPr>
          <w:rFonts w:hint="eastAsia"/>
          <w:b/>
          <w:sz w:val="21"/>
          <w:szCs w:val="21"/>
        </w:rPr>
        <w:t>4.3</w:t>
      </w:r>
      <w:r>
        <w:rPr>
          <w:b/>
          <w:sz w:val="21"/>
          <w:szCs w:val="21"/>
        </w:rPr>
        <w:t xml:space="preserve"> 有效人数的计算</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4.3.1</w:t>
      </w:r>
      <w:r>
        <w:rPr>
          <w:rFonts w:asciiTheme="minorEastAsia" w:hAnsiTheme="minorEastAsia" w:eastAsiaTheme="minorEastAsia"/>
          <w:b w:val="0"/>
          <w:sz w:val="21"/>
          <w:szCs w:val="21"/>
        </w:rPr>
        <w:t xml:space="preserve"> 有效人数是用以计算管理体系审核时间的基础。</w:t>
      </w:r>
      <w:r>
        <w:rPr>
          <w:rFonts w:hint="eastAsia" w:asciiTheme="minorEastAsia" w:hAnsiTheme="minorEastAsia" w:eastAsiaTheme="minorEastAsia"/>
          <w:b w:val="0"/>
          <w:sz w:val="21"/>
          <w:szCs w:val="21"/>
        </w:rPr>
        <w:t>确定有效人数时，包括考虑兼职</w:t>
      </w:r>
      <w:r>
        <w:rPr>
          <w:rFonts w:asciiTheme="minorEastAsia" w:hAnsiTheme="minorEastAsia" w:eastAsiaTheme="minorEastAsia"/>
          <w:b w:val="0"/>
          <w:sz w:val="21"/>
          <w:szCs w:val="21"/>
        </w:rPr>
        <w:t>雇员</w:t>
      </w:r>
      <w:r>
        <w:rPr>
          <w:rFonts w:hint="eastAsia" w:asciiTheme="minorEastAsia" w:hAnsiTheme="minorEastAsia" w:eastAsiaTheme="minorEastAsia"/>
          <w:b w:val="0"/>
          <w:sz w:val="21"/>
          <w:szCs w:val="21"/>
        </w:rPr>
        <w:t>和部分处于范围中的雇员，倒班工作，行政工作和全部类别的办公室职员，相似或重复过程</w:t>
      </w:r>
      <w:r>
        <w:rPr>
          <w:rFonts w:hint="eastAsia" w:asciiTheme="minorEastAsia" w:hAnsiTheme="minorEastAsia" w:eastAsiaTheme="minorEastAsia"/>
          <w:sz w:val="21"/>
          <w:szCs w:val="21"/>
        </w:rPr>
        <w:t>（见4.3.4）</w:t>
      </w:r>
      <w:r>
        <w:rPr>
          <w:rFonts w:hint="eastAsia" w:asciiTheme="minorEastAsia" w:hAnsiTheme="minorEastAsia" w:eastAsiaTheme="minorEastAsia"/>
          <w:b w:val="0"/>
          <w:sz w:val="21"/>
          <w:szCs w:val="21"/>
        </w:rPr>
        <w:t>以及在一些国家雇佣大量非熟练人员的情况。</w:t>
      </w:r>
    </w:p>
    <w:p>
      <w:pPr>
        <w:pStyle w:val="2"/>
        <w:tabs>
          <w:tab w:val="left" w:pos="642"/>
          <w:tab w:val="left" w:pos="643"/>
        </w:tabs>
        <w:spacing w:before="189" w:line="500" w:lineRule="exact"/>
        <w:ind w:left="220" w:leftChars="100" w:firstLine="0"/>
        <w:rPr>
          <w:rFonts w:asciiTheme="minorEastAsia" w:hAnsiTheme="minorEastAsia" w:eastAsiaTheme="minorEastAsia"/>
          <w:sz w:val="21"/>
          <w:szCs w:val="21"/>
        </w:rPr>
      </w:pPr>
      <w:r>
        <w:rPr>
          <w:rFonts w:hint="eastAsia" w:asciiTheme="minorEastAsia" w:hAnsiTheme="minorEastAsia" w:eastAsiaTheme="minorEastAsia"/>
          <w:b w:val="0"/>
          <w:sz w:val="21"/>
          <w:szCs w:val="21"/>
        </w:rPr>
        <w:t>如果是</w:t>
      </w:r>
      <w:r>
        <w:rPr>
          <w:rFonts w:asciiTheme="minorEastAsia" w:hAnsiTheme="minorEastAsia" w:eastAsiaTheme="minorEastAsia"/>
          <w:b w:val="0"/>
          <w:sz w:val="21"/>
          <w:szCs w:val="21"/>
        </w:rPr>
        <w:t>季节性</w:t>
      </w:r>
      <w:r>
        <w:rPr>
          <w:rFonts w:hint="eastAsia" w:asciiTheme="minorEastAsia" w:hAnsiTheme="minorEastAsia" w:eastAsiaTheme="minorEastAsia"/>
          <w:b w:val="0"/>
          <w:sz w:val="21"/>
          <w:szCs w:val="21"/>
        </w:rPr>
        <w:t>运营的情况（例如，收获活动、度假村或度假旅馆等），计算有效人数应以典型生产季节高峰的人员为计算基础。不应在未考虑雇佣大量非熟练人员而带来相关O</w:t>
      </w:r>
      <w:r>
        <w:rPr>
          <w:rFonts w:asciiTheme="minorEastAsia" w:hAnsiTheme="minorEastAsia" w:eastAsiaTheme="minorEastAsia"/>
          <w:b w:val="0"/>
          <w:sz w:val="21"/>
          <w:szCs w:val="21"/>
        </w:rPr>
        <w:t>HS</w:t>
      </w:r>
      <w:r>
        <w:rPr>
          <w:rFonts w:hint="eastAsia" w:asciiTheme="minorEastAsia" w:hAnsiTheme="minorEastAsia" w:eastAsiaTheme="minorEastAsia"/>
          <w:b w:val="0"/>
          <w:sz w:val="21"/>
          <w:szCs w:val="21"/>
        </w:rPr>
        <w:t>风险的情况下减少审核时间</w:t>
      </w:r>
      <w:r>
        <w:rPr>
          <w:rFonts w:hint="eastAsia" w:asciiTheme="minorEastAsia" w:hAnsiTheme="minorEastAsia" w:eastAsiaTheme="minorEastAsia"/>
          <w:sz w:val="21"/>
          <w:szCs w:val="21"/>
        </w:rPr>
        <w:t>（见4.3.6）</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4.3.2</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客户组织、公司在评审中以及认可机构有要求时，应可获得确定有效人数的正当理由。</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4.3.3</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兼职人员和部分处于范围内的雇员</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根据兼职雇员的每个工作日的平均工作小时数，按照每 8 个小时为工作日折算为等效的全职员工数。</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有效人数折算=兼职员工数×平均每天工作小时数/8</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示例：30 名每天工作 4 小时的兼职人员，相当于 15 名全职人员。</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4.3.4</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范围内相似或重复过程</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对Q</w:t>
      </w:r>
      <w:r>
        <w:rPr>
          <w:rFonts w:asciiTheme="minorEastAsia" w:hAnsiTheme="minorEastAsia" w:eastAsiaTheme="minorEastAsia"/>
          <w:b w:val="0"/>
          <w:sz w:val="21"/>
          <w:szCs w:val="21"/>
        </w:rPr>
        <w:t>MS</w:t>
      </w:r>
      <w:r>
        <w:rPr>
          <w:rFonts w:hint="eastAsia" w:asciiTheme="minorEastAsia" w:hAnsiTheme="minorEastAsia" w:eastAsiaTheme="minorEastAsia"/>
          <w:b w:val="0"/>
          <w:sz w:val="21"/>
          <w:szCs w:val="21"/>
        </w:rPr>
        <w:t>和E</w:t>
      </w:r>
      <w:r>
        <w:rPr>
          <w:rFonts w:asciiTheme="minorEastAsia" w:hAnsiTheme="minorEastAsia" w:eastAsiaTheme="minorEastAsia"/>
          <w:b w:val="0"/>
          <w:sz w:val="21"/>
          <w:szCs w:val="21"/>
        </w:rPr>
        <w:t>MS</w:t>
      </w:r>
      <w:r>
        <w:rPr>
          <w:rFonts w:hint="eastAsia" w:asciiTheme="minorEastAsia" w:hAnsiTheme="minorEastAsia" w:eastAsiaTheme="minorEastAsia"/>
          <w:b w:val="0"/>
          <w:sz w:val="21"/>
          <w:szCs w:val="21"/>
        </w:rPr>
        <w:t>：当人员中有比较高比例从事某项被认定为重复活动/工作时（如：保洁、保安、运送、销售、呼叫中心等），允许在清晰合理并对每个企业应用一致的基础上，减少认证范围内的人员数量。含有人员减少的计算方法，包括任何有关活动/工作风险的考虑应形成文件。</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对O</w:t>
      </w:r>
      <w:r>
        <w:rPr>
          <w:rFonts w:asciiTheme="minorEastAsia" w:hAnsiTheme="minorEastAsia" w:eastAsiaTheme="minorEastAsia"/>
          <w:b w:val="0"/>
          <w:sz w:val="21"/>
          <w:szCs w:val="21"/>
        </w:rPr>
        <w:t>HSMS</w:t>
      </w:r>
      <w:r>
        <w:rPr>
          <w:rFonts w:hint="eastAsia" w:asciiTheme="minorEastAsia" w:hAnsiTheme="minorEastAsia" w:eastAsiaTheme="minorEastAsia"/>
          <w:b w:val="0"/>
          <w:sz w:val="21"/>
          <w:szCs w:val="21"/>
        </w:rPr>
        <w:t>：</w:t>
      </w:r>
    </w:p>
    <w:p>
      <w:pPr>
        <w:pStyle w:val="2"/>
        <w:numPr>
          <w:ilvl w:val="0"/>
          <w:numId w:val="1"/>
        </w:numPr>
        <w:tabs>
          <w:tab w:val="left" w:pos="642"/>
          <w:tab w:val="left" w:pos="643"/>
        </w:tabs>
        <w:spacing w:before="189" w:line="500" w:lineRule="exact"/>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当人员中有较高比例从事被认为相似或相同的活动/工作时（如：保洁、保安、运送、销售、呼叫中心等），因为人员暴露于相似的O</w:t>
      </w:r>
      <w:r>
        <w:rPr>
          <w:rFonts w:asciiTheme="minorEastAsia" w:hAnsiTheme="minorEastAsia" w:eastAsiaTheme="minorEastAsia"/>
          <w:b w:val="0"/>
          <w:sz w:val="21"/>
          <w:szCs w:val="21"/>
        </w:rPr>
        <w:t>HS</w:t>
      </w:r>
      <w:r>
        <w:rPr>
          <w:rFonts w:hint="eastAsia" w:asciiTheme="minorEastAsia" w:hAnsiTheme="minorEastAsia" w:eastAsiaTheme="minorEastAsia"/>
          <w:b w:val="0"/>
          <w:sz w:val="21"/>
          <w:szCs w:val="21"/>
        </w:rPr>
        <w:t>风险中，可允许在清晰合理并对每个企业应用于一致的基础上，减少认证范围内人员数量。应记录该减少所采用的方法，包括对活动/工作风险的任何考虑。</w:t>
      </w:r>
    </w:p>
    <w:p>
      <w:pPr>
        <w:pStyle w:val="2"/>
        <w:numPr>
          <w:ilvl w:val="0"/>
          <w:numId w:val="1"/>
        </w:numPr>
        <w:tabs>
          <w:tab w:val="left" w:pos="642"/>
          <w:tab w:val="left" w:pos="643"/>
        </w:tabs>
        <w:spacing w:before="189" w:line="500" w:lineRule="exact"/>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大量的工作人员从事可降低注意力并增加O</w:t>
      </w:r>
      <w:r>
        <w:rPr>
          <w:rFonts w:asciiTheme="minorEastAsia" w:hAnsiTheme="minorEastAsia" w:eastAsiaTheme="minorEastAsia"/>
          <w:b w:val="0"/>
          <w:sz w:val="21"/>
          <w:szCs w:val="21"/>
        </w:rPr>
        <w:t>HS</w:t>
      </w:r>
      <w:r>
        <w:rPr>
          <w:rFonts w:hint="eastAsia" w:asciiTheme="minorEastAsia" w:hAnsiTheme="minorEastAsia" w:eastAsiaTheme="minorEastAsia"/>
          <w:b w:val="0"/>
          <w:sz w:val="21"/>
          <w:szCs w:val="21"/>
        </w:rPr>
        <w:t>风险程度的重复性工作时（如安装、组装、包装、分类等），应记录可能减少审核时间而采用的方法，包括对工作人员的活动/工作的O</w:t>
      </w:r>
      <w:r>
        <w:rPr>
          <w:rFonts w:asciiTheme="minorEastAsia" w:hAnsiTheme="minorEastAsia" w:eastAsiaTheme="minorEastAsia"/>
          <w:b w:val="0"/>
          <w:sz w:val="21"/>
          <w:szCs w:val="21"/>
        </w:rPr>
        <w:t>HS</w:t>
      </w:r>
      <w:r>
        <w:rPr>
          <w:rFonts w:hint="eastAsia" w:asciiTheme="minorEastAsia" w:hAnsiTheme="minorEastAsia" w:eastAsiaTheme="minorEastAsia"/>
          <w:b w:val="0"/>
          <w:sz w:val="21"/>
          <w:szCs w:val="21"/>
        </w:rPr>
        <w:t>风险的评估。</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2.3.5</w:t>
      </w:r>
      <w:r>
        <w:rPr>
          <w:rFonts w:asciiTheme="minorEastAsia" w:hAnsiTheme="minorEastAsia" w:eastAsiaTheme="minorEastAsia"/>
          <w:b w:val="0"/>
          <w:sz w:val="21"/>
          <w:szCs w:val="21"/>
        </w:rPr>
        <w:t xml:space="preserve"> 倒班雇员应确定审核的持续时间和时机，以对有关客户全部活动范围的管理体系实施最为有效的评价，包括需要对正常工作时间之外的、以及各种倒班模式的审核应与客户就此达成一致。</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若产品或服务的实现过程分班次运行，当不同班次完成的过程无重大差异，且客户对每个班次的控制水平基本相同时，可以应用下列公式换算有效人数：</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有效人数折算=倒班的员工数/（倒班数-1）</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4.3.6</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临时性非熟练人员</w:t>
      </w:r>
    </w:p>
    <w:p>
      <w:pPr>
        <w:pStyle w:val="2"/>
        <w:tabs>
          <w:tab w:val="left" w:pos="642"/>
          <w:tab w:val="left" w:pos="643"/>
        </w:tabs>
        <w:spacing w:before="189" w:line="500" w:lineRule="exact"/>
        <w:ind w:left="661" w:leftChars="61"/>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 xml:space="preserve"> 适用于一些技术水平较低的组织，可以雇佣大量临时的非熟练人员代替自动化过程。</w:t>
      </w:r>
    </w:p>
    <w:p>
      <w:pPr>
        <w:pStyle w:val="2"/>
        <w:tabs>
          <w:tab w:val="left" w:pos="642"/>
          <w:tab w:val="left" w:pos="643"/>
        </w:tabs>
        <w:spacing w:before="189" w:line="500" w:lineRule="exact"/>
        <w:ind w:left="661" w:leftChars="61"/>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对Q</w:t>
      </w:r>
      <w:r>
        <w:rPr>
          <w:rFonts w:asciiTheme="minorEastAsia" w:hAnsiTheme="minorEastAsia" w:eastAsiaTheme="minorEastAsia"/>
          <w:b w:val="0"/>
          <w:sz w:val="21"/>
          <w:szCs w:val="21"/>
        </w:rPr>
        <w:t>MS</w:t>
      </w:r>
      <w:r>
        <w:rPr>
          <w:rFonts w:hint="eastAsia" w:asciiTheme="minorEastAsia" w:hAnsiTheme="minorEastAsia" w:eastAsiaTheme="minorEastAsia"/>
          <w:b w:val="0"/>
          <w:sz w:val="21"/>
          <w:szCs w:val="21"/>
        </w:rPr>
        <w:t>和E</w:t>
      </w:r>
      <w:r>
        <w:rPr>
          <w:rFonts w:asciiTheme="minorEastAsia" w:hAnsiTheme="minorEastAsia" w:eastAsiaTheme="minorEastAsia"/>
          <w:b w:val="0"/>
          <w:sz w:val="21"/>
          <w:szCs w:val="21"/>
        </w:rPr>
        <w:t>MS</w:t>
      </w:r>
      <w:r>
        <w:rPr>
          <w:rFonts w:hint="eastAsia" w:asciiTheme="minorEastAsia" w:hAnsiTheme="minorEastAsia" w:eastAsiaTheme="minorEastAsia"/>
          <w:b w:val="0"/>
          <w:sz w:val="21"/>
          <w:szCs w:val="21"/>
        </w:rPr>
        <w:t>，在上述情况下可以减少有效人数，对过程的考虑比对雇员数量的考虑更重要，这种减</w:t>
      </w:r>
    </w:p>
    <w:p>
      <w:pPr>
        <w:pStyle w:val="2"/>
        <w:tabs>
          <w:tab w:val="left" w:pos="642"/>
          <w:tab w:val="left" w:pos="643"/>
        </w:tabs>
        <w:spacing w:before="189" w:line="500" w:lineRule="exact"/>
        <w:ind w:left="661" w:leftChars="61"/>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少不是经常发生的，对这种操作的正当理由应予以记录并且在认可机构需要时提供。</w:t>
      </w:r>
    </w:p>
    <w:p>
      <w:pPr>
        <w:pStyle w:val="2"/>
        <w:tabs>
          <w:tab w:val="left" w:pos="642"/>
          <w:tab w:val="left" w:pos="643"/>
        </w:tabs>
        <w:spacing w:before="189" w:line="500" w:lineRule="exact"/>
        <w:ind w:left="657" w:leftChars="59"/>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对O</w:t>
      </w:r>
      <w:r>
        <w:rPr>
          <w:rFonts w:asciiTheme="minorEastAsia" w:hAnsiTheme="minorEastAsia" w:eastAsiaTheme="minorEastAsia"/>
          <w:b w:val="0"/>
          <w:sz w:val="21"/>
          <w:szCs w:val="21"/>
        </w:rPr>
        <w:t>HSMS</w:t>
      </w:r>
      <w:r>
        <w:rPr>
          <w:rFonts w:hint="eastAsia" w:asciiTheme="minorEastAsia" w:hAnsiTheme="minorEastAsia" w:eastAsiaTheme="minorEastAsia"/>
          <w:b w:val="0"/>
          <w:sz w:val="21"/>
          <w:szCs w:val="21"/>
        </w:rPr>
        <w:t>不适用，因为雇佣临时的非熟练工是O</w:t>
      </w:r>
      <w:r>
        <w:rPr>
          <w:rFonts w:asciiTheme="minorEastAsia" w:hAnsiTheme="minorEastAsia" w:eastAsiaTheme="minorEastAsia"/>
          <w:b w:val="0"/>
          <w:sz w:val="21"/>
          <w:szCs w:val="21"/>
        </w:rPr>
        <w:t>HS</w:t>
      </w:r>
      <w:r>
        <w:rPr>
          <w:rFonts w:hint="eastAsia" w:asciiTheme="minorEastAsia" w:hAnsiTheme="minorEastAsia" w:eastAsiaTheme="minorEastAsia"/>
          <w:b w:val="0"/>
          <w:sz w:val="21"/>
          <w:szCs w:val="21"/>
        </w:rPr>
        <w:t>风险的一个源头。特殊情况下，若为此而减少有效人</w:t>
      </w:r>
    </w:p>
    <w:p>
      <w:pPr>
        <w:pStyle w:val="2"/>
        <w:tabs>
          <w:tab w:val="left" w:pos="642"/>
          <w:tab w:val="left" w:pos="643"/>
        </w:tabs>
        <w:spacing w:before="189" w:line="500" w:lineRule="exact"/>
        <w:ind w:left="657" w:leftChars="59"/>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数，公司应记录理由并且在认可机构需要时予以提供。</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季节性和临时性雇员根据全年实际平均工作天数，按照全年法定工作日折算为全职</w:t>
      </w:r>
      <w:r>
        <w:rPr>
          <w:rFonts w:hint="eastAsia" w:asciiTheme="minorEastAsia" w:hAnsiTheme="minorEastAsia" w:eastAsiaTheme="minorEastAsia"/>
          <w:b w:val="0"/>
          <w:sz w:val="21"/>
          <w:szCs w:val="21"/>
        </w:rPr>
        <w:t>员工数。</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有效人数折算=季节/临时员工数×平均每年工作日数/250（法定工作日数）示例： 50 名季节工每年工作 90 天，相当于 18 名全职人员。</w:t>
      </w:r>
    </w:p>
    <w:p>
      <w:pPr>
        <w:spacing w:before="44" w:line="500" w:lineRule="exact"/>
        <w:ind w:right="4084"/>
        <w:rPr>
          <w:b/>
          <w:sz w:val="21"/>
          <w:szCs w:val="21"/>
        </w:rPr>
      </w:pPr>
      <w:r>
        <w:rPr>
          <w:rFonts w:hint="eastAsia"/>
          <w:b/>
          <w:sz w:val="21"/>
          <w:szCs w:val="21"/>
        </w:rPr>
        <w:t>5</w:t>
      </w:r>
      <w:r>
        <w:rPr>
          <w:b/>
          <w:sz w:val="21"/>
          <w:szCs w:val="21"/>
        </w:rPr>
        <w:t xml:space="preserve"> </w:t>
      </w:r>
      <w:r>
        <w:rPr>
          <w:rFonts w:hint="eastAsia"/>
          <w:b/>
          <w:sz w:val="21"/>
          <w:szCs w:val="21"/>
        </w:rPr>
        <w:t>管理体系审核时间的确定方法</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5.1</w:t>
      </w:r>
      <w:r>
        <w:rPr>
          <w:rFonts w:asciiTheme="minorEastAsia" w:hAnsiTheme="minorEastAsia" w:eastAsiaTheme="minorEastAsia"/>
          <w:b w:val="0"/>
          <w:sz w:val="21"/>
          <w:szCs w:val="21"/>
        </w:rPr>
        <w:t xml:space="preserve"> 初次审核（第一阶段+第二阶段）</w:t>
      </w:r>
      <w:r>
        <w:rPr>
          <w:rFonts w:hint="eastAsia" w:asciiTheme="minorEastAsia" w:hAnsiTheme="minorEastAsia" w:eastAsiaTheme="minorEastAsia"/>
          <w:b w:val="0"/>
          <w:sz w:val="21"/>
          <w:szCs w:val="21"/>
        </w:rPr>
        <w:t>的管理体系审核时间的计算方法以对附录A（适用于</w:t>
      </w:r>
      <w:r>
        <w:rPr>
          <w:rFonts w:asciiTheme="minorEastAsia" w:hAnsiTheme="minorEastAsia" w:eastAsiaTheme="minorEastAsia"/>
          <w:b w:val="0"/>
          <w:sz w:val="21"/>
          <w:szCs w:val="21"/>
        </w:rPr>
        <w:t>QMS</w:t>
      </w:r>
      <w:r>
        <w:rPr>
          <w:rFonts w:hint="eastAsia" w:asciiTheme="minorEastAsia" w:hAnsiTheme="minorEastAsia" w:eastAsiaTheme="minorEastAsia"/>
          <w:b w:val="0"/>
          <w:sz w:val="21"/>
          <w:szCs w:val="21"/>
        </w:rPr>
        <w:t>）</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附录B（适用于</w:t>
      </w:r>
      <w:r>
        <w:rPr>
          <w:rFonts w:asciiTheme="minorEastAsia" w:hAnsiTheme="minorEastAsia" w:eastAsiaTheme="minorEastAsia"/>
          <w:b w:val="0"/>
          <w:sz w:val="21"/>
          <w:szCs w:val="21"/>
        </w:rPr>
        <w:t>EMS</w:t>
      </w:r>
      <w:r>
        <w:rPr>
          <w:rFonts w:hint="eastAsia" w:asciiTheme="minorEastAsia" w:hAnsiTheme="minorEastAsia" w:eastAsiaTheme="minorEastAsia"/>
          <w:b w:val="0"/>
          <w:sz w:val="21"/>
          <w:szCs w:val="21"/>
        </w:rPr>
        <w:t>）和附录C（适用于</w:t>
      </w:r>
      <w:r>
        <w:rPr>
          <w:rFonts w:asciiTheme="minorEastAsia" w:hAnsiTheme="minorEastAsia" w:eastAsiaTheme="minorEastAsia"/>
          <w:b w:val="0"/>
          <w:sz w:val="21"/>
          <w:szCs w:val="21"/>
        </w:rPr>
        <w:t xml:space="preserve">OHSMS </w:t>
      </w:r>
      <w:r>
        <w:rPr>
          <w:rFonts w:hint="eastAsia" w:asciiTheme="minorEastAsia" w:hAnsiTheme="minorEastAsia" w:eastAsiaTheme="minorEastAsia"/>
          <w:b w:val="0"/>
          <w:sz w:val="21"/>
          <w:szCs w:val="21"/>
        </w:rPr>
        <w:t>）中图表的理解为基础。附录A（Q</w:t>
      </w:r>
      <w:r>
        <w:rPr>
          <w:rFonts w:asciiTheme="minorEastAsia" w:hAnsiTheme="minorEastAsia" w:eastAsiaTheme="minorEastAsia"/>
          <w:b w:val="0"/>
          <w:sz w:val="21"/>
          <w:szCs w:val="21"/>
        </w:rPr>
        <w:t>MS</w:t>
      </w:r>
      <w:r>
        <w:rPr>
          <w:rFonts w:hint="eastAsia" w:asciiTheme="minorEastAsia" w:hAnsiTheme="minorEastAsia" w:eastAsiaTheme="minorEastAsia"/>
          <w:b w:val="0"/>
          <w:sz w:val="21"/>
          <w:szCs w:val="21"/>
        </w:rPr>
        <w:t>）基于客户的有效人数（见4.3有效人数的计算）和组织的风险类型，但没有规定最低或最高审核时间。附录B（E</w:t>
      </w:r>
      <w:r>
        <w:rPr>
          <w:rFonts w:asciiTheme="minorEastAsia" w:hAnsiTheme="minorEastAsia" w:eastAsiaTheme="minorEastAsia"/>
          <w:b w:val="0"/>
          <w:sz w:val="21"/>
          <w:szCs w:val="21"/>
        </w:rPr>
        <w:t>MS</w:t>
      </w:r>
      <w:r>
        <w:rPr>
          <w:rFonts w:hint="eastAsia" w:asciiTheme="minorEastAsia" w:hAnsiTheme="minorEastAsia" w:eastAsiaTheme="minorEastAsia"/>
          <w:b w:val="0"/>
          <w:sz w:val="21"/>
          <w:szCs w:val="21"/>
        </w:rPr>
        <w:t>）除了基于有效人数，还基于组织的环境复杂程度，并且没有规定最低或最高审核时间，附录C（O</w:t>
      </w:r>
      <w:r>
        <w:rPr>
          <w:rFonts w:asciiTheme="minorEastAsia" w:hAnsiTheme="minorEastAsia" w:eastAsiaTheme="minorEastAsia"/>
          <w:b w:val="0"/>
          <w:sz w:val="21"/>
          <w:szCs w:val="21"/>
        </w:rPr>
        <w:t>HSMS</w:t>
      </w:r>
      <w:r>
        <w:rPr>
          <w:rFonts w:hint="eastAsia" w:asciiTheme="minorEastAsia" w:hAnsiTheme="minorEastAsia" w:eastAsiaTheme="minorEastAsia"/>
          <w:b w:val="0"/>
          <w:sz w:val="21"/>
          <w:szCs w:val="21"/>
        </w:rPr>
        <w:t>）是基于有效人数和组织所处行业的O</w:t>
      </w:r>
      <w:r>
        <w:rPr>
          <w:rFonts w:asciiTheme="minorEastAsia" w:hAnsiTheme="minorEastAsia" w:eastAsiaTheme="minorEastAsia"/>
          <w:b w:val="0"/>
          <w:sz w:val="21"/>
          <w:szCs w:val="21"/>
        </w:rPr>
        <w:t>HS</w:t>
      </w:r>
      <w:r>
        <w:rPr>
          <w:rFonts w:hint="eastAsia" w:asciiTheme="minorEastAsia" w:hAnsiTheme="minorEastAsia" w:eastAsiaTheme="minorEastAsia"/>
          <w:b w:val="0"/>
          <w:sz w:val="21"/>
          <w:szCs w:val="21"/>
        </w:rPr>
        <w:t>风险类型，但没有规定最低或最高审核时间，表O</w:t>
      </w:r>
      <w:r>
        <w:rPr>
          <w:rFonts w:asciiTheme="minorEastAsia" w:hAnsiTheme="minorEastAsia" w:eastAsiaTheme="minorEastAsia"/>
          <w:b w:val="0"/>
          <w:sz w:val="21"/>
          <w:szCs w:val="21"/>
        </w:rPr>
        <w:t xml:space="preserve">HSMS </w:t>
      </w:r>
      <w:r>
        <w:rPr>
          <w:rFonts w:hint="eastAsia" w:asciiTheme="minorEastAsia" w:hAnsiTheme="minorEastAsia" w:eastAsiaTheme="minorEastAsia"/>
          <w:b w:val="0"/>
          <w:sz w:val="21"/>
          <w:szCs w:val="21"/>
        </w:rPr>
        <w:t>2展示了基于O</w:t>
      </w:r>
      <w:r>
        <w:rPr>
          <w:rFonts w:asciiTheme="minorEastAsia" w:hAnsiTheme="minorEastAsia" w:eastAsiaTheme="minorEastAsia"/>
          <w:b w:val="0"/>
          <w:sz w:val="21"/>
          <w:szCs w:val="21"/>
        </w:rPr>
        <w:t>HS</w:t>
      </w:r>
      <w:r>
        <w:rPr>
          <w:rFonts w:hint="eastAsia" w:asciiTheme="minorEastAsia" w:hAnsiTheme="minorEastAsia" w:eastAsiaTheme="minorEastAsia"/>
          <w:b w:val="0"/>
          <w:sz w:val="21"/>
          <w:szCs w:val="21"/>
        </w:rPr>
        <w:t>风险的行业与O</w:t>
      </w:r>
      <w:r>
        <w:rPr>
          <w:rFonts w:asciiTheme="minorEastAsia" w:hAnsiTheme="minorEastAsia" w:eastAsiaTheme="minorEastAsia"/>
          <w:b w:val="0"/>
          <w:sz w:val="21"/>
          <w:szCs w:val="21"/>
        </w:rPr>
        <w:t>HS</w:t>
      </w:r>
      <w:r>
        <w:rPr>
          <w:rFonts w:hint="eastAsia" w:asciiTheme="minorEastAsia" w:hAnsiTheme="minorEastAsia" w:eastAsiaTheme="minorEastAsia"/>
          <w:b w:val="0"/>
          <w:sz w:val="21"/>
          <w:szCs w:val="21"/>
        </w:rPr>
        <w:t>风险复杂程度的关系。</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5.2</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在使用附录A、附录B、附录C的图表确定管理体系审核时间时，不应计入实习审核员、观察员或技术专家的工作时间。</w:t>
      </w:r>
    </w:p>
    <w:p>
      <w:pPr>
        <w:spacing w:before="44" w:line="500" w:lineRule="exact"/>
        <w:ind w:right="4084"/>
        <w:rPr>
          <w:b/>
          <w:sz w:val="21"/>
          <w:szCs w:val="21"/>
        </w:rPr>
      </w:pPr>
      <w:r>
        <w:rPr>
          <w:rFonts w:hint="eastAsia"/>
          <w:b/>
          <w:sz w:val="21"/>
          <w:szCs w:val="21"/>
        </w:rPr>
        <w:t>6</w:t>
      </w:r>
      <w:r>
        <w:rPr>
          <w:b/>
          <w:sz w:val="21"/>
          <w:szCs w:val="21"/>
        </w:rPr>
        <w:t xml:space="preserve"> </w:t>
      </w:r>
      <w:r>
        <w:rPr>
          <w:rFonts w:hint="eastAsia"/>
          <w:b/>
          <w:sz w:val="21"/>
          <w:szCs w:val="21"/>
        </w:rPr>
        <w:t>管理体系认证审核的初次审核（第一阶段+第二阶段）</w:t>
      </w:r>
    </w:p>
    <w:p>
      <w:pPr>
        <w:pStyle w:val="2"/>
        <w:tabs>
          <w:tab w:val="left" w:pos="642"/>
          <w:tab w:val="left" w:pos="643"/>
        </w:tabs>
        <w:spacing w:before="189" w:line="500" w:lineRule="exact"/>
        <w:ind w:left="677" w:leftChars="68"/>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6.1</w:t>
      </w:r>
      <w:r>
        <w:rPr>
          <w:rFonts w:asciiTheme="minorEastAsia" w:hAnsiTheme="minorEastAsia" w:eastAsiaTheme="minorEastAsia"/>
          <w:b w:val="0"/>
          <w:sz w:val="21"/>
          <w:szCs w:val="21"/>
        </w:rPr>
        <w:t xml:space="preserve"> 通常情况下，对于初次审核：</w:t>
      </w:r>
    </w:p>
    <w:p>
      <w:pPr>
        <w:pStyle w:val="2"/>
        <w:tabs>
          <w:tab w:val="left" w:pos="642"/>
          <w:tab w:val="left" w:pos="643"/>
        </w:tabs>
        <w:spacing w:before="189" w:line="500" w:lineRule="exact"/>
        <w:ind w:left="350" w:leftChars="159"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a</w:t>
      </w:r>
      <w:r>
        <w:rPr>
          <w:rFonts w:asciiTheme="minorEastAsia" w:hAnsiTheme="minorEastAsia" w:eastAsiaTheme="minorEastAsia"/>
          <w:b w:val="0"/>
          <w:sz w:val="21"/>
          <w:szCs w:val="21"/>
        </w:rPr>
        <w:t>) 一阶段为现场审核时，二阶段现场审核时间不应少于一、二阶段现场审核时间总和的 70%；一阶段为非现场审核时，二阶段现场审核时间不应少于一、二阶段现场审核时间总和的 80~90%。</w:t>
      </w:r>
    </w:p>
    <w:p>
      <w:pPr>
        <w:pStyle w:val="2"/>
        <w:tabs>
          <w:tab w:val="left" w:pos="642"/>
          <w:tab w:val="left" w:pos="643"/>
        </w:tabs>
        <w:spacing w:before="189" w:line="500" w:lineRule="exact"/>
        <w:ind w:left="220" w:leftChars="100" w:firstLine="210" w:firstLineChars="100"/>
        <w:rPr>
          <w:rFonts w:asciiTheme="minorEastAsia" w:hAnsiTheme="minorEastAsia" w:eastAsiaTheme="minorEastAsia"/>
          <w:b w:val="0"/>
          <w:sz w:val="21"/>
          <w:szCs w:val="21"/>
        </w:rPr>
      </w:pPr>
      <w:r>
        <w:rPr>
          <w:rFonts w:hint="eastAsia" w:asciiTheme="minorEastAsia" w:hAnsiTheme="minorEastAsia" w:eastAsiaTheme="minorEastAsia"/>
          <w:b w:val="0"/>
          <w:sz w:val="21"/>
          <w:szCs w:val="21"/>
          <w:lang w:val="en-US" w:eastAsia="zh-CN"/>
        </w:rPr>
        <w:t>b</w:t>
      </w:r>
      <w:r>
        <w:rPr>
          <w:rFonts w:asciiTheme="minorEastAsia" w:hAnsiTheme="minorEastAsia" w:eastAsiaTheme="minorEastAsia"/>
          <w:b w:val="0"/>
          <w:sz w:val="21"/>
          <w:szCs w:val="21"/>
        </w:rPr>
        <w:t>) 二阶段审核时间不应少于 1 个审核人日，否则可能影响审核有效性。</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6.2</w:t>
      </w:r>
      <w:r>
        <w:rPr>
          <w:rFonts w:asciiTheme="minorEastAsia" w:hAnsiTheme="minorEastAsia" w:eastAsiaTheme="minorEastAsia"/>
          <w:b w:val="0"/>
          <w:sz w:val="21"/>
          <w:szCs w:val="21"/>
        </w:rPr>
        <w:t xml:space="preserve"> 通常情况下，二阶段审核时间、监督审核时间、再认证审核时间均不应少于 1 个审核人日，否则可能影响审核有效性。</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6.3</w:t>
      </w:r>
      <w:r>
        <w:rPr>
          <w:rFonts w:asciiTheme="minorEastAsia" w:hAnsiTheme="minorEastAsia" w:eastAsiaTheme="minorEastAsia"/>
          <w:b w:val="0"/>
          <w:sz w:val="21"/>
          <w:szCs w:val="21"/>
        </w:rPr>
        <w:t xml:space="preserve"> 如果计算后结果包括小数，应将其调整为最接近的半人日数。（即：审核人日数</w:t>
      </w:r>
      <w:r>
        <w:rPr>
          <w:rFonts w:hint="eastAsia" w:asciiTheme="minorEastAsia" w:hAnsiTheme="minorEastAsia" w:eastAsiaTheme="minorEastAsia"/>
          <w:b w:val="0"/>
          <w:sz w:val="21"/>
          <w:szCs w:val="21"/>
        </w:rPr>
        <w:t>0</w:t>
      </w:r>
      <w:r>
        <w:rPr>
          <w:rFonts w:asciiTheme="minorEastAsia" w:hAnsiTheme="minorEastAsia" w:eastAsiaTheme="minorEastAsia"/>
          <w:b w:val="0"/>
          <w:sz w:val="21"/>
          <w:szCs w:val="21"/>
        </w:rPr>
        <w:t>.25</w:t>
      </w:r>
      <w:r>
        <w:rPr>
          <w:rFonts w:hint="eastAsia" w:asciiTheme="minorEastAsia" w:hAnsiTheme="minorEastAsia" w:eastAsiaTheme="minorEastAsia"/>
          <w:b w:val="0"/>
          <w:sz w:val="21"/>
          <w:szCs w:val="21"/>
        </w:rPr>
        <w:t>或</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0.75 以上取整向上 0.5 或 1，以下舍。）</w:t>
      </w:r>
    </w:p>
    <w:p>
      <w:pPr>
        <w:spacing w:before="44" w:line="500" w:lineRule="exact"/>
        <w:ind w:right="4084" w:firstLine="211" w:firstLineChars="100"/>
        <w:rPr>
          <w:b/>
          <w:sz w:val="21"/>
          <w:szCs w:val="21"/>
        </w:rPr>
      </w:pPr>
      <w:r>
        <w:rPr>
          <w:rFonts w:hint="eastAsia"/>
          <w:b/>
          <w:sz w:val="21"/>
          <w:szCs w:val="21"/>
        </w:rPr>
        <w:t>7</w:t>
      </w:r>
      <w:r>
        <w:rPr>
          <w:b/>
          <w:sz w:val="21"/>
          <w:szCs w:val="21"/>
        </w:rPr>
        <w:t xml:space="preserve"> </w:t>
      </w:r>
      <w:r>
        <w:rPr>
          <w:rFonts w:hint="eastAsia"/>
          <w:b/>
          <w:sz w:val="21"/>
          <w:szCs w:val="21"/>
        </w:rPr>
        <w:t>监督</w:t>
      </w:r>
    </w:p>
    <w:p>
      <w:pPr>
        <w:pStyle w:val="2"/>
        <w:tabs>
          <w:tab w:val="left" w:pos="642"/>
          <w:tab w:val="left" w:pos="643"/>
        </w:tabs>
        <w:spacing w:before="189" w:line="500" w:lineRule="exact"/>
        <w:ind w:left="220" w:leftChars="100" w:firstLine="0"/>
        <w:rPr>
          <w:b w:val="0"/>
          <w:sz w:val="21"/>
          <w:szCs w:val="21"/>
        </w:rPr>
      </w:pPr>
      <w:r>
        <w:rPr>
          <w:rFonts w:hint="eastAsia"/>
          <w:b w:val="0"/>
          <w:sz w:val="21"/>
          <w:szCs w:val="21"/>
        </w:rPr>
        <w:t>在初始的三年认证周期中，对特定组织实施监督审核的审核时间，应与初次认证审核（第一阶段+第二阶段）的时间成比例，即每年实施监督审核的总时间约为初次认证审核时间的1/3，作为每次监督审核的组成部分，</w:t>
      </w:r>
      <w:r>
        <w:rPr>
          <w:rFonts w:hint="eastAsia"/>
          <w:b w:val="0"/>
          <w:sz w:val="21"/>
          <w:szCs w:val="21"/>
          <w:highlight w:val="none"/>
          <w:lang w:eastAsia="zh-CN"/>
        </w:rPr>
        <w:t>如果客户组织的产品/服务/活动范围、客户场所（含临时多场所）及有效人数等</w:t>
      </w:r>
      <w:r>
        <w:rPr>
          <w:rFonts w:hint="eastAsia"/>
          <w:b w:val="0"/>
          <w:sz w:val="21"/>
          <w:szCs w:val="21"/>
          <w:highlight w:val="none"/>
          <w:lang w:val="en-US" w:eastAsia="zh-CN"/>
        </w:rPr>
        <w:t>发生变更</w:t>
      </w:r>
      <w:r>
        <w:rPr>
          <w:rFonts w:hint="eastAsia"/>
          <w:b w:val="0"/>
          <w:sz w:val="21"/>
          <w:szCs w:val="21"/>
          <w:highlight w:val="none"/>
          <w:lang w:eastAsia="zh-CN"/>
        </w:rPr>
        <w:t>，应酌情考虑审核时间是否增加，以便提高审核的有效性。</w:t>
      </w:r>
      <w:r>
        <w:rPr>
          <w:rFonts w:hint="eastAsia"/>
          <w:b w:val="0"/>
          <w:sz w:val="21"/>
          <w:szCs w:val="21"/>
        </w:rPr>
        <w:t>公司应获得与客户管理体系有关的更新信息，所策划的监督审核时间应得到审查（至少在每次监督审核和再认证时）以便考虑客户的组织、体系成熟度等方面的变化。实施该审查（包括任何对管理体系审核时间的调整）的证据应得到记录。</w:t>
      </w:r>
    </w:p>
    <w:p>
      <w:pPr>
        <w:pStyle w:val="2"/>
        <w:tabs>
          <w:tab w:val="left" w:pos="642"/>
          <w:tab w:val="left" w:pos="643"/>
        </w:tabs>
        <w:spacing w:before="189" w:line="500" w:lineRule="exact"/>
        <w:ind w:left="220" w:leftChars="100" w:firstLine="0"/>
        <w:rPr>
          <w:b w:val="0"/>
          <w:sz w:val="21"/>
          <w:szCs w:val="21"/>
        </w:rPr>
      </w:pPr>
      <w:r>
        <w:rPr>
          <w:rFonts w:hint="eastAsia"/>
          <w:b w:val="0"/>
          <w:sz w:val="21"/>
          <w:szCs w:val="21"/>
        </w:rPr>
        <w:t>注：监督审核时间不得少于1个审核人日，否则可能影响审核有效性。</w:t>
      </w:r>
    </w:p>
    <w:p>
      <w:pPr>
        <w:pStyle w:val="2"/>
        <w:tabs>
          <w:tab w:val="left" w:pos="642"/>
          <w:tab w:val="left" w:pos="643"/>
        </w:tabs>
        <w:spacing w:before="189" w:line="500" w:lineRule="exact"/>
        <w:ind w:left="879" w:leftChars="160"/>
        <w:rPr>
          <w:sz w:val="21"/>
          <w:szCs w:val="21"/>
        </w:rPr>
      </w:pPr>
      <w:r>
        <w:rPr>
          <w:rFonts w:hint="eastAsia"/>
          <w:sz w:val="21"/>
          <w:szCs w:val="21"/>
        </w:rPr>
        <w:t>8</w:t>
      </w:r>
      <w:r>
        <w:rPr>
          <w:sz w:val="21"/>
          <w:szCs w:val="21"/>
        </w:rPr>
        <w:t xml:space="preserve"> </w:t>
      </w:r>
      <w:r>
        <w:rPr>
          <w:rFonts w:hint="eastAsia"/>
          <w:sz w:val="21"/>
          <w:szCs w:val="21"/>
        </w:rPr>
        <w:t>再认证</w:t>
      </w:r>
    </w:p>
    <w:p>
      <w:pPr>
        <w:pStyle w:val="2"/>
        <w:tabs>
          <w:tab w:val="left" w:pos="642"/>
          <w:tab w:val="left" w:pos="643"/>
        </w:tabs>
        <w:spacing w:before="189" w:line="500" w:lineRule="exact"/>
        <w:ind w:left="879" w:leftChars="160"/>
        <w:rPr>
          <w:b w:val="0"/>
          <w:sz w:val="21"/>
          <w:szCs w:val="21"/>
        </w:rPr>
      </w:pPr>
      <w:r>
        <w:rPr>
          <w:rFonts w:hint="eastAsia"/>
          <w:b w:val="0"/>
          <w:sz w:val="21"/>
          <w:szCs w:val="21"/>
        </w:rPr>
        <w:t>再认证审核时间应根据更新的客户信息计算，如果基于更新的信息对组织实施初次认证审核</w:t>
      </w:r>
    </w:p>
    <w:p>
      <w:pPr>
        <w:pStyle w:val="2"/>
        <w:tabs>
          <w:tab w:val="left" w:pos="642"/>
          <w:tab w:val="left" w:pos="643"/>
        </w:tabs>
        <w:spacing w:before="189" w:line="500" w:lineRule="exact"/>
        <w:ind w:left="879" w:leftChars="160"/>
        <w:rPr>
          <w:b w:val="0"/>
          <w:sz w:val="21"/>
          <w:szCs w:val="21"/>
        </w:rPr>
      </w:pPr>
      <w:r>
        <w:rPr>
          <w:rFonts w:hint="eastAsia"/>
          <w:b w:val="0"/>
          <w:sz w:val="21"/>
          <w:szCs w:val="21"/>
        </w:rPr>
        <w:t>（第一阶段+第二阶段），再认证审核时间约为该初次审核所需时间的2/3.再认证时组织的情况与</w:t>
      </w:r>
    </w:p>
    <w:p>
      <w:pPr>
        <w:pStyle w:val="2"/>
        <w:tabs>
          <w:tab w:val="left" w:pos="642"/>
          <w:tab w:val="left" w:pos="643"/>
        </w:tabs>
        <w:spacing w:before="189" w:line="500" w:lineRule="exact"/>
        <w:ind w:left="879" w:leftChars="160"/>
        <w:rPr>
          <w:b w:val="0"/>
          <w:sz w:val="21"/>
          <w:szCs w:val="21"/>
        </w:rPr>
      </w:pPr>
      <w:r>
        <w:rPr>
          <w:rFonts w:hint="eastAsia"/>
          <w:b w:val="0"/>
          <w:sz w:val="21"/>
          <w:szCs w:val="21"/>
        </w:rPr>
        <w:t>初次认证时间相同，再认证审核时间约为初次认证审核时间的2/3.</w:t>
      </w:r>
    </w:p>
    <w:p>
      <w:pPr>
        <w:pStyle w:val="2"/>
        <w:tabs>
          <w:tab w:val="left" w:pos="642"/>
          <w:tab w:val="left" w:pos="643"/>
        </w:tabs>
        <w:spacing w:before="189" w:line="500" w:lineRule="exact"/>
        <w:ind w:left="879" w:leftChars="160"/>
        <w:rPr>
          <w:b w:val="0"/>
          <w:sz w:val="21"/>
          <w:szCs w:val="21"/>
        </w:rPr>
      </w:pPr>
      <w:r>
        <w:rPr>
          <w:rFonts w:hint="eastAsia"/>
          <w:b w:val="0"/>
          <w:sz w:val="21"/>
          <w:szCs w:val="21"/>
        </w:rPr>
        <w:t>注：再认证审核时间不得少于1个审核人日，否则可能影响审核有效性。</w:t>
      </w:r>
    </w:p>
    <w:p>
      <w:pPr>
        <w:pStyle w:val="2"/>
        <w:tabs>
          <w:tab w:val="left" w:pos="642"/>
          <w:tab w:val="left" w:pos="643"/>
        </w:tabs>
        <w:spacing w:before="189" w:line="500" w:lineRule="exact"/>
        <w:ind w:left="879" w:leftChars="160"/>
        <w:rPr>
          <w:sz w:val="21"/>
          <w:szCs w:val="21"/>
        </w:rPr>
      </w:pPr>
      <w:r>
        <w:rPr>
          <w:rFonts w:hint="eastAsia"/>
          <w:sz w:val="21"/>
          <w:szCs w:val="21"/>
        </w:rPr>
        <w:t>9</w:t>
      </w:r>
      <w:r>
        <w:rPr>
          <w:sz w:val="21"/>
          <w:szCs w:val="21"/>
        </w:rPr>
        <w:t xml:space="preserve"> </w:t>
      </w:r>
      <w:r>
        <w:rPr>
          <w:rFonts w:hint="eastAsia"/>
          <w:sz w:val="21"/>
          <w:szCs w:val="21"/>
        </w:rPr>
        <w:t>调整管理体系审核时间（Q</w:t>
      </w:r>
      <w:r>
        <w:rPr>
          <w:sz w:val="21"/>
          <w:szCs w:val="21"/>
        </w:rPr>
        <w:t>MS</w:t>
      </w:r>
      <w:r>
        <w:rPr>
          <w:rFonts w:hint="eastAsia"/>
          <w:sz w:val="21"/>
          <w:szCs w:val="21"/>
        </w:rPr>
        <w:t>、E</w:t>
      </w:r>
      <w:r>
        <w:rPr>
          <w:sz w:val="21"/>
          <w:szCs w:val="21"/>
        </w:rPr>
        <w:t>MS</w:t>
      </w:r>
      <w:r>
        <w:rPr>
          <w:rFonts w:hint="eastAsia"/>
          <w:sz w:val="21"/>
          <w:szCs w:val="21"/>
        </w:rPr>
        <w:t>和O</w:t>
      </w:r>
      <w:r>
        <w:rPr>
          <w:sz w:val="21"/>
          <w:szCs w:val="21"/>
        </w:rPr>
        <w:t>HSMS</w:t>
      </w:r>
      <w:r>
        <w:rPr>
          <w:rFonts w:hint="eastAsia"/>
          <w:sz w:val="21"/>
          <w:szCs w:val="21"/>
        </w:rPr>
        <w:t>）的考虑因素</w:t>
      </w:r>
    </w:p>
    <w:p>
      <w:pPr>
        <w:pStyle w:val="3"/>
        <w:spacing w:before="173" w:line="500" w:lineRule="exact"/>
        <w:ind w:left="220" w:leftChars="100" w:right="486"/>
        <w:rPr>
          <w:rFonts w:asciiTheme="minorEastAsia" w:hAnsiTheme="minorEastAsia" w:eastAsiaTheme="minorEastAsia"/>
          <w:sz w:val="21"/>
          <w:szCs w:val="21"/>
        </w:rPr>
      </w:pPr>
      <w:r>
        <w:rPr>
          <w:rFonts w:hint="eastAsia" w:asciiTheme="minorEastAsia" w:hAnsiTheme="minorEastAsia" w:eastAsiaTheme="minorEastAsia"/>
          <w:sz w:val="21"/>
          <w:szCs w:val="21"/>
        </w:rPr>
        <w:t>在调整审核时间时，还应考虑下列因素（但不限于这些因素）：</w:t>
      </w:r>
    </w:p>
    <w:p>
      <w:pPr>
        <w:pStyle w:val="2"/>
        <w:tabs>
          <w:tab w:val="left" w:pos="642"/>
          <w:tab w:val="left" w:pos="643"/>
        </w:tabs>
        <w:spacing w:before="189" w:line="500" w:lineRule="exact"/>
        <w:ind w:left="220" w:leftChars="100" w:firstLine="0"/>
        <w:rPr>
          <w:rFonts w:asciiTheme="minorEastAsia" w:hAnsiTheme="minorEastAsia" w:eastAsiaTheme="minorEastAsia"/>
          <w:sz w:val="21"/>
          <w:szCs w:val="21"/>
        </w:rPr>
      </w:pPr>
      <w:r>
        <w:rPr>
          <w:rFonts w:hint="eastAsia" w:asciiTheme="minorEastAsia" w:hAnsiTheme="minorEastAsia" w:eastAsiaTheme="minorEastAsia"/>
          <w:sz w:val="21"/>
          <w:szCs w:val="21"/>
        </w:rPr>
        <w:t>1）所有管理体系</w:t>
      </w:r>
      <w:r>
        <w:rPr>
          <w:rFonts w:asciiTheme="minorEastAsia" w:hAnsiTheme="minorEastAsia" w:eastAsiaTheme="minorEastAsia"/>
          <w:sz w:val="21"/>
          <w:szCs w:val="21"/>
        </w:rPr>
        <w:t>增加审核时间的考虑因素：</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a</w:t>
      </w:r>
      <w:r>
        <w:rPr>
          <w:rFonts w:asciiTheme="minorEastAsia" w:hAnsiTheme="minorEastAsia" w:eastAsiaTheme="minorEastAsia"/>
          <w:b w:val="0"/>
          <w:sz w:val="21"/>
          <w:szCs w:val="21"/>
        </w:rPr>
        <w:t>) 组织的工作在多于一处的建筑物或地点实施，审核时需要复杂的后勤安排；</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b</w:t>
      </w:r>
      <w:r>
        <w:rPr>
          <w:rFonts w:asciiTheme="minorEastAsia" w:hAnsiTheme="minorEastAsia" w:eastAsiaTheme="minorEastAsia"/>
          <w:b w:val="0"/>
          <w:sz w:val="21"/>
          <w:szCs w:val="21"/>
        </w:rPr>
        <w:t>) 员工使用多于一种的语言（需要翻译或妨碍单个审核员独立工作）；</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c</w:t>
      </w:r>
      <w:r>
        <w:rPr>
          <w:rFonts w:asciiTheme="minorEastAsia" w:hAnsiTheme="minorEastAsia" w:eastAsiaTheme="minorEastAsia"/>
          <w:b w:val="0"/>
          <w:sz w:val="21"/>
          <w:szCs w:val="21"/>
        </w:rPr>
        <w:t>) 与人员数量相比，现场很大（例如森林）；</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d</w:t>
      </w:r>
      <w:r>
        <w:rPr>
          <w:rFonts w:asciiTheme="minorEastAsia" w:hAnsiTheme="minorEastAsia" w:eastAsiaTheme="minorEastAsia"/>
          <w:b w:val="0"/>
          <w:sz w:val="21"/>
          <w:szCs w:val="21"/>
        </w:rPr>
        <w:t>) 受法规管制的程度较高（例如</w:t>
      </w:r>
      <w:r>
        <w:rPr>
          <w:rFonts w:hint="eastAsia" w:asciiTheme="minorEastAsia" w:hAnsiTheme="minorEastAsia" w:eastAsiaTheme="minorEastAsia"/>
          <w:b w:val="0"/>
          <w:sz w:val="21"/>
          <w:szCs w:val="21"/>
        </w:rPr>
        <w:t>食品、药品、航天、核能、</w:t>
      </w:r>
      <w:r>
        <w:rPr>
          <w:rFonts w:asciiTheme="minorEastAsia" w:hAnsiTheme="minorEastAsia" w:eastAsiaTheme="minorEastAsia"/>
          <w:b w:val="0"/>
          <w:sz w:val="21"/>
          <w:szCs w:val="21"/>
        </w:rPr>
        <w:t>矿山、石油开采、石油化工、交通运输、核能等领域）；</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e</w:t>
      </w:r>
      <w:r>
        <w:rPr>
          <w:rFonts w:asciiTheme="minorEastAsia" w:hAnsiTheme="minorEastAsia" w:eastAsiaTheme="minorEastAsia"/>
          <w:b w:val="0"/>
          <w:sz w:val="21"/>
          <w:szCs w:val="21"/>
        </w:rPr>
        <w:t>) 体系覆盖着高度复杂的过程和数量较多的互不相同的活动，且风险高；</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f</w:t>
      </w:r>
      <w:r>
        <w:rPr>
          <w:rFonts w:asciiTheme="minorEastAsia" w:hAnsiTheme="minorEastAsia" w:eastAsiaTheme="minorEastAsia"/>
          <w:b w:val="0"/>
          <w:sz w:val="21"/>
          <w:szCs w:val="21"/>
        </w:rPr>
        <w:t>) 需要访问临时场所，以确认拟认证管理体系中的常设场所的活动。</w:t>
      </w:r>
    </w:p>
    <w:p>
      <w:pPr>
        <w:pStyle w:val="2"/>
        <w:tabs>
          <w:tab w:val="left" w:pos="642"/>
          <w:tab w:val="left" w:pos="643"/>
        </w:tabs>
        <w:spacing w:before="189" w:line="500" w:lineRule="exact"/>
        <w:ind w:left="220" w:leftChars="100" w:firstLine="0"/>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仅适合于 QMS</w:t>
      </w:r>
      <w:r>
        <w:rPr>
          <w:rFonts w:hint="eastAsia" w:asciiTheme="minorEastAsia" w:hAnsiTheme="minorEastAsia" w:eastAsiaTheme="minorEastAsia"/>
          <w:sz w:val="21"/>
          <w:szCs w:val="21"/>
        </w:rPr>
        <w:t>增加审核时间的考虑因素</w:t>
      </w:r>
      <w:r>
        <w:rPr>
          <w:rFonts w:asciiTheme="minorEastAsia" w:hAnsiTheme="minorEastAsia" w:eastAsiaTheme="minorEastAsia"/>
          <w:sz w:val="21"/>
          <w:szCs w:val="21"/>
        </w:rPr>
        <w:t>：</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a</w:t>
      </w:r>
      <w:r>
        <w:rPr>
          <w:rFonts w:asciiTheme="minorEastAsia" w:hAnsiTheme="minorEastAsia" w:eastAsiaTheme="minorEastAsia"/>
          <w:b w:val="0"/>
          <w:sz w:val="21"/>
          <w:szCs w:val="21"/>
        </w:rPr>
        <w:t>) 被划为高风险的活动</w:t>
      </w:r>
      <w:r>
        <w:rPr>
          <w:rFonts w:hint="eastAsia" w:asciiTheme="minorEastAsia" w:hAnsiTheme="minorEastAsia" w:eastAsiaTheme="minorEastAsia"/>
          <w:b w:val="0"/>
          <w:sz w:val="21"/>
          <w:szCs w:val="21"/>
        </w:rPr>
        <w:t>(见附录A</w:t>
      </w:r>
      <w:r>
        <w:rPr>
          <w:rFonts w:asciiTheme="minorEastAsia" w:hAnsiTheme="minorEastAsia" w:eastAsiaTheme="minorEastAsia"/>
          <w:b w:val="0"/>
          <w:sz w:val="21"/>
          <w:szCs w:val="21"/>
        </w:rPr>
        <w:t xml:space="preserve"> QMS2)</w:t>
      </w:r>
      <w:r>
        <w:rPr>
          <w:rFonts w:hint="eastAsia" w:asciiTheme="minorEastAsia" w:hAnsiTheme="minorEastAsia" w:eastAsiaTheme="minorEastAsia"/>
          <w:b w:val="0"/>
          <w:sz w:val="21"/>
          <w:szCs w:val="21"/>
        </w:rPr>
        <w:t>；</w:t>
      </w:r>
    </w:p>
    <w:p>
      <w:pPr>
        <w:pStyle w:val="2"/>
        <w:numPr>
          <w:ilvl w:val="0"/>
          <w:numId w:val="1"/>
        </w:numPr>
        <w:tabs>
          <w:tab w:val="left" w:pos="642"/>
          <w:tab w:val="left" w:pos="643"/>
        </w:tabs>
        <w:spacing w:before="189" w:line="500" w:lineRule="exact"/>
        <w:rPr>
          <w:rFonts w:asciiTheme="minorEastAsia" w:hAnsiTheme="minorEastAsia" w:eastAsiaTheme="minorEastAsia"/>
          <w:b w:val="0"/>
          <w:sz w:val="21"/>
          <w:szCs w:val="21"/>
        </w:rPr>
      </w:pPr>
      <w:r>
        <w:rPr>
          <w:rFonts w:asciiTheme="minorEastAsia" w:hAnsiTheme="minorEastAsia" w:eastAsiaTheme="minorEastAsia"/>
          <w:b w:val="0"/>
          <w:sz w:val="21"/>
          <w:szCs w:val="21"/>
        </w:rPr>
        <w:t>外包职能或过程。</w:t>
      </w:r>
    </w:p>
    <w:p>
      <w:pPr>
        <w:pStyle w:val="2"/>
        <w:tabs>
          <w:tab w:val="left" w:pos="642"/>
          <w:tab w:val="left" w:pos="643"/>
        </w:tabs>
        <w:spacing w:before="189" w:line="500" w:lineRule="exact"/>
        <w:ind w:left="220" w:leftChars="100" w:firstLine="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w:t>
      </w:r>
      <w:r>
        <w:rPr>
          <w:rFonts w:asciiTheme="minorEastAsia" w:hAnsiTheme="minorEastAsia" w:eastAsiaTheme="minorEastAsia"/>
          <w:sz w:val="21"/>
          <w:szCs w:val="21"/>
        </w:rPr>
        <w:t>仅适用于 EMS</w:t>
      </w:r>
      <w:r>
        <w:rPr>
          <w:rFonts w:hint="eastAsia" w:asciiTheme="minorEastAsia" w:hAnsiTheme="minorEastAsia" w:eastAsiaTheme="minorEastAsia"/>
          <w:sz w:val="21"/>
          <w:szCs w:val="21"/>
        </w:rPr>
        <w:t>增加审核时间的考虑因素</w:t>
      </w:r>
      <w:r>
        <w:rPr>
          <w:rFonts w:asciiTheme="minorEastAsia" w:hAnsiTheme="minorEastAsia" w:eastAsiaTheme="minorEastAsia"/>
          <w:sz w:val="21"/>
          <w:szCs w:val="21"/>
        </w:rPr>
        <w:t>：</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a</w:t>
      </w:r>
      <w:r>
        <w:rPr>
          <w:rFonts w:asciiTheme="minorEastAsia" w:hAnsiTheme="minorEastAsia" w:eastAsiaTheme="minorEastAsia"/>
          <w:b w:val="0"/>
          <w:sz w:val="21"/>
          <w:szCs w:val="21"/>
        </w:rPr>
        <w:t>) 与同行业典型情况相比，受纳环境的敏感度较高；</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b) 相关方的意见；</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c</w:t>
      </w:r>
      <w:r>
        <w:rPr>
          <w:rFonts w:asciiTheme="minorEastAsia" w:hAnsiTheme="minorEastAsia" w:eastAsiaTheme="minorEastAsia"/>
          <w:b w:val="0"/>
          <w:sz w:val="21"/>
          <w:szCs w:val="21"/>
        </w:rPr>
        <w:t>) 有必要增加审核时间的间接因素；</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d</w:t>
      </w:r>
      <w:r>
        <w:rPr>
          <w:rFonts w:asciiTheme="minorEastAsia" w:hAnsiTheme="minorEastAsia" w:eastAsiaTheme="minorEastAsia"/>
          <w:b w:val="0"/>
          <w:sz w:val="21"/>
          <w:szCs w:val="21"/>
        </w:rPr>
        <w:t>) 组织所属行业的附加的或特殊的环境因素或法规要求；</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e</w:t>
      </w:r>
      <w:r>
        <w:rPr>
          <w:rFonts w:asciiTheme="minorEastAsia" w:hAnsiTheme="minorEastAsia" w:eastAsiaTheme="minorEastAsia"/>
          <w:b w:val="0"/>
          <w:sz w:val="21"/>
          <w:szCs w:val="21"/>
        </w:rPr>
        <w:t>) 环境事故的风险，以及作为事件后果产生的或可能发生的影响，事故和潜在的紧急情况，之前由于组织原因发生过的环境问题。</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f</w:t>
      </w:r>
      <w:r>
        <w:rPr>
          <w:rFonts w:asciiTheme="minorEastAsia" w:hAnsiTheme="minorEastAsia" w:eastAsiaTheme="minorEastAsia"/>
          <w:b w:val="0"/>
          <w:sz w:val="21"/>
          <w:szCs w:val="21"/>
        </w:rPr>
        <w:t>) 外包职能或过程</w:t>
      </w:r>
    </w:p>
    <w:p>
      <w:pPr>
        <w:pStyle w:val="2"/>
        <w:tabs>
          <w:tab w:val="left" w:pos="642"/>
          <w:tab w:val="left" w:pos="643"/>
        </w:tabs>
        <w:spacing w:before="189" w:line="500" w:lineRule="exact"/>
        <w:ind w:left="220" w:leftChars="100" w:firstLine="0"/>
        <w:rPr>
          <w:rFonts w:asciiTheme="minorEastAsia" w:hAnsiTheme="minorEastAsia" w:eastAsiaTheme="minorEastAsia"/>
          <w:sz w:val="21"/>
          <w:szCs w:val="21"/>
        </w:rPr>
      </w:pPr>
      <w:r>
        <w:rPr>
          <w:rFonts w:asciiTheme="minorEastAsia" w:hAnsiTheme="minorEastAsia" w:eastAsiaTheme="minorEastAsia"/>
          <w:sz w:val="21"/>
          <w:szCs w:val="21"/>
        </w:rPr>
        <w:t>4) 仅适用于 OHSM</w:t>
      </w:r>
      <w:r>
        <w:rPr>
          <w:rFonts w:hint="eastAsia" w:asciiTheme="minorEastAsia" w:hAnsiTheme="minorEastAsia" w:eastAsiaTheme="minorEastAsia"/>
          <w:sz w:val="21"/>
          <w:szCs w:val="21"/>
        </w:rPr>
        <w:t>增加审核时间的考虑因素</w:t>
      </w:r>
      <w:r>
        <w:rPr>
          <w:rFonts w:asciiTheme="minorEastAsia" w:hAnsiTheme="minorEastAsia" w:eastAsiaTheme="minorEastAsia"/>
          <w:sz w:val="21"/>
          <w:szCs w:val="21"/>
        </w:rPr>
        <w:t>：</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a</w:t>
      </w:r>
      <w:r>
        <w:rPr>
          <w:rFonts w:asciiTheme="minorEastAsia" w:hAnsiTheme="minorEastAsia" w:eastAsiaTheme="minorEastAsia"/>
          <w:b w:val="0"/>
          <w:sz w:val="21"/>
          <w:szCs w:val="21"/>
        </w:rPr>
        <w:t xml:space="preserve">) 相关方的意见； </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 xml:space="preserve">b) </w:t>
      </w:r>
      <w:r>
        <w:rPr>
          <w:rFonts w:hint="eastAsia" w:asciiTheme="minorEastAsia" w:hAnsiTheme="minorEastAsia" w:eastAsiaTheme="minorEastAsia"/>
          <w:b w:val="0"/>
          <w:sz w:val="21"/>
          <w:szCs w:val="21"/>
        </w:rPr>
        <w:t>事故和职业病发生率高于行业平均水平；</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 xml:space="preserve">c) </w:t>
      </w:r>
      <w:r>
        <w:rPr>
          <w:rFonts w:hint="eastAsia" w:asciiTheme="minorEastAsia" w:hAnsiTheme="minorEastAsia" w:eastAsiaTheme="minorEastAsia"/>
          <w:b w:val="0"/>
          <w:sz w:val="21"/>
          <w:szCs w:val="21"/>
        </w:rPr>
        <w:t>组织的场所存在公众人员（如：医院、学校、机场、火车站、港口、公共交桶运输）；</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d</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组织正面临与O</w:t>
      </w:r>
      <w:r>
        <w:rPr>
          <w:rFonts w:asciiTheme="minorEastAsia" w:hAnsiTheme="minorEastAsia" w:eastAsiaTheme="minorEastAsia"/>
          <w:b w:val="0"/>
          <w:sz w:val="21"/>
          <w:szCs w:val="21"/>
        </w:rPr>
        <w:t>HS</w:t>
      </w:r>
      <w:r>
        <w:rPr>
          <w:rFonts w:hint="eastAsia" w:asciiTheme="minorEastAsia" w:hAnsiTheme="minorEastAsia" w:eastAsiaTheme="minorEastAsia"/>
          <w:b w:val="0"/>
          <w:sz w:val="21"/>
          <w:szCs w:val="21"/>
        </w:rPr>
        <w:t>相关的法律诉讼（取决于所涉及风险的严重程度和影响）；</w:t>
      </w:r>
    </w:p>
    <w:p>
      <w:pPr>
        <w:pStyle w:val="2"/>
        <w:tabs>
          <w:tab w:val="left" w:pos="642"/>
          <w:tab w:val="left" w:pos="643"/>
        </w:tabs>
        <w:spacing w:before="189" w:line="500" w:lineRule="exact"/>
        <w:ind w:left="782" w:leftChars="116"/>
        <w:rPr>
          <w:rFonts w:asciiTheme="minorEastAsia" w:hAnsiTheme="minorEastAsia" w:eastAsiaTheme="minorEastAsia"/>
          <w:b w:val="0"/>
          <w:sz w:val="21"/>
          <w:szCs w:val="21"/>
        </w:rPr>
      </w:pPr>
      <w:r>
        <w:rPr>
          <w:rFonts w:asciiTheme="minorEastAsia" w:hAnsiTheme="minorEastAsia" w:eastAsiaTheme="minorEastAsia"/>
          <w:b w:val="0"/>
          <w:sz w:val="21"/>
          <w:szCs w:val="21"/>
        </w:rPr>
        <w:t xml:space="preserve">e) </w:t>
      </w:r>
      <w:r>
        <w:rPr>
          <w:rFonts w:hint="eastAsia" w:asciiTheme="minorEastAsia" w:hAnsiTheme="minorEastAsia" w:eastAsiaTheme="minorEastAsia"/>
          <w:b w:val="0"/>
          <w:sz w:val="21"/>
          <w:szCs w:val="21"/>
        </w:rPr>
        <w:t>承包商公司（次级承包商公司）及其雇员临时性地大量出现，导致复杂程度或O</w:t>
      </w:r>
      <w:r>
        <w:rPr>
          <w:rFonts w:asciiTheme="minorEastAsia" w:hAnsiTheme="minorEastAsia" w:eastAsiaTheme="minorEastAsia"/>
          <w:b w:val="0"/>
          <w:sz w:val="21"/>
          <w:szCs w:val="21"/>
        </w:rPr>
        <w:t>HS</w:t>
      </w:r>
      <w:r>
        <w:rPr>
          <w:rFonts w:hint="eastAsia" w:asciiTheme="minorEastAsia" w:hAnsiTheme="minorEastAsia" w:eastAsiaTheme="minorEastAsia"/>
          <w:b w:val="0"/>
          <w:sz w:val="21"/>
          <w:szCs w:val="21"/>
        </w:rPr>
        <w:t>风险增加</w:t>
      </w:r>
    </w:p>
    <w:p>
      <w:pPr>
        <w:pStyle w:val="2"/>
        <w:tabs>
          <w:tab w:val="left" w:pos="642"/>
          <w:tab w:val="left" w:pos="643"/>
        </w:tabs>
        <w:spacing w:before="189" w:line="500" w:lineRule="exact"/>
        <w:ind w:left="782" w:leftChars="116"/>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（如：定期启停的炼油厂、化工厂、钢铁厂和其他大型工业联合体）；</w:t>
      </w:r>
    </w:p>
    <w:p>
      <w:pPr>
        <w:pStyle w:val="2"/>
        <w:tabs>
          <w:tab w:val="left" w:pos="642"/>
          <w:tab w:val="left" w:pos="643"/>
        </w:tabs>
        <w:spacing w:before="189" w:line="500" w:lineRule="exact"/>
        <w:ind w:left="782" w:leftChars="116"/>
        <w:rPr>
          <w:rFonts w:asciiTheme="minorEastAsia" w:hAnsiTheme="minorEastAsia" w:eastAsiaTheme="minorEastAsia"/>
          <w:b w:val="0"/>
          <w:sz w:val="21"/>
          <w:szCs w:val="21"/>
        </w:rPr>
      </w:pPr>
      <w:r>
        <w:rPr>
          <w:rFonts w:asciiTheme="minorEastAsia" w:hAnsiTheme="minorEastAsia" w:eastAsiaTheme="minorEastAsia"/>
          <w:b w:val="0"/>
          <w:sz w:val="21"/>
          <w:szCs w:val="21"/>
        </w:rPr>
        <w:t xml:space="preserve">f) </w:t>
      </w:r>
      <w:r>
        <w:rPr>
          <w:rFonts w:hint="eastAsia" w:asciiTheme="minorEastAsia" w:hAnsiTheme="minorEastAsia" w:eastAsiaTheme="minorEastAsia"/>
          <w:b w:val="0"/>
          <w:sz w:val="21"/>
          <w:szCs w:val="21"/>
        </w:rPr>
        <w:t>根据适用的国家法规/或风险评估文件，危险物质存在的数量使工厂面临重大工业事故的风险；</w:t>
      </w:r>
    </w:p>
    <w:p>
      <w:pPr>
        <w:pStyle w:val="2"/>
        <w:tabs>
          <w:tab w:val="left" w:pos="642"/>
          <w:tab w:val="left" w:pos="643"/>
        </w:tabs>
        <w:spacing w:before="189" w:line="500" w:lineRule="exact"/>
        <w:ind w:left="782" w:leftChars="116"/>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g</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认证范围内包含境外场所的组织（如果不熟悉法律法规和语言）；</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h</w:t>
      </w:r>
      <w:r>
        <w:rPr>
          <w:rFonts w:asciiTheme="minorEastAsia" w:hAnsiTheme="minorEastAsia" w:eastAsiaTheme="minorEastAsia"/>
          <w:b w:val="0"/>
          <w:sz w:val="21"/>
          <w:szCs w:val="21"/>
        </w:rPr>
        <w:t>) 需要审核的活动包括常规的夜班，因此应对审核方案进行调整；</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i</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有必要增加审核时间的间接要素；</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j</w:t>
      </w:r>
      <w:r>
        <w:rPr>
          <w:rFonts w:asciiTheme="minorEastAsia" w:hAnsiTheme="minorEastAsia" w:eastAsiaTheme="minorEastAsia"/>
          <w:b w:val="0"/>
          <w:sz w:val="21"/>
          <w:szCs w:val="21"/>
        </w:rPr>
        <w:t>) 组织所属行业的附加的或特殊的安全许可或法规要求；</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k) 管理</w:t>
      </w:r>
      <w:r>
        <w:rPr>
          <w:rFonts w:hint="eastAsia" w:asciiTheme="minorEastAsia" w:hAnsiTheme="minorEastAsia" w:eastAsiaTheme="minorEastAsia"/>
          <w:b w:val="0"/>
          <w:sz w:val="21"/>
          <w:szCs w:val="21"/>
        </w:rPr>
        <w:t>体系不成熟；</w:t>
      </w:r>
    </w:p>
    <w:p>
      <w:pPr>
        <w:pStyle w:val="2"/>
        <w:tabs>
          <w:tab w:val="left" w:pos="642"/>
          <w:tab w:val="left" w:pos="643"/>
        </w:tabs>
        <w:spacing w:before="189" w:line="500" w:lineRule="exact"/>
        <w:ind w:left="220" w:leftChars="100" w:firstLine="0"/>
        <w:rPr>
          <w:rFonts w:hint="eastAsia"/>
        </w:rPr>
      </w:pPr>
      <w:r>
        <w:rPr>
          <w:rFonts w:hint="eastAsia" w:asciiTheme="minorEastAsia" w:hAnsiTheme="minorEastAsia" w:eastAsiaTheme="minorEastAsia"/>
          <w:b w:val="0"/>
          <w:sz w:val="21"/>
          <w:szCs w:val="21"/>
        </w:rPr>
        <w:t>l</w:t>
      </w:r>
      <w:r>
        <w:rPr>
          <w:rFonts w:asciiTheme="minorEastAsia" w:hAnsiTheme="minorEastAsia" w:eastAsiaTheme="minorEastAsia"/>
          <w:b w:val="0"/>
          <w:sz w:val="21"/>
          <w:szCs w:val="21"/>
        </w:rPr>
        <w:t xml:space="preserve">) </w:t>
      </w:r>
      <w:r>
        <w:rPr>
          <w:rFonts w:hint="eastAsia" w:asciiTheme="minorEastAsia" w:hAnsiTheme="minorEastAsia" w:eastAsiaTheme="minorEastAsia"/>
          <w:b w:val="0"/>
          <w:sz w:val="21"/>
          <w:szCs w:val="21"/>
        </w:rPr>
        <w:t>发生过职业安全事故。</w:t>
      </w:r>
      <w:r>
        <w:rPr>
          <w:rFonts w:hint="eastAsia"/>
        </w:rPr>
        <w:t xml:space="preserve">  </w:t>
      </w:r>
    </w:p>
    <w:p>
      <w:pPr>
        <w:tabs>
          <w:tab w:val="left" w:pos="900"/>
        </w:tabs>
        <w:spacing w:before="112" w:line="560" w:lineRule="exact"/>
        <w:ind w:firstLine="220" w:firstLineChars="100"/>
        <w:rPr>
          <w:rFonts w:hint="eastAsia" w:ascii="Arial" w:hAnsi="Arial"/>
          <w:bCs/>
          <w:color w:val="C00000"/>
        </w:rPr>
      </w:pPr>
      <w:r>
        <w:rPr>
          <w:rFonts w:hint="eastAsia"/>
        </w:rPr>
        <w:t>m）</w:t>
      </w:r>
      <w:r>
        <w:rPr>
          <w:rFonts w:hint="eastAsia" w:ascii="Arial" w:hAnsi="Arial"/>
          <w:bCs/>
          <w:color w:val="C00000"/>
          <w:kern w:val="2"/>
          <w:szCs w:val="24"/>
        </w:rPr>
        <w:t>客户在另一个组织的场所提供服务</w:t>
      </w:r>
      <w:r>
        <w:rPr>
          <w:rFonts w:hint="eastAsia" w:ascii="Arial" w:hAnsi="Arial"/>
          <w:bCs/>
          <w:color w:val="C00000"/>
        </w:rPr>
        <w:t>时</w:t>
      </w:r>
      <w:r>
        <w:rPr>
          <w:rFonts w:hint="eastAsia" w:ascii="Arial" w:hAnsi="Arial"/>
          <w:bCs/>
          <w:color w:val="C00000"/>
          <w:kern w:val="2"/>
          <w:szCs w:val="24"/>
        </w:rPr>
        <w:t>，应验证客户的OHSMS是否涵盖这些场所外的活动。</w:t>
      </w:r>
    </w:p>
    <w:p>
      <w:pPr>
        <w:tabs>
          <w:tab w:val="left" w:pos="900"/>
        </w:tabs>
        <w:spacing w:before="112" w:line="560" w:lineRule="exact"/>
        <w:ind w:left="440" w:leftChars="200"/>
      </w:pPr>
      <w:r>
        <w:rPr>
          <w:rFonts w:hint="eastAsia" w:ascii="Arial" w:hAnsi="Arial"/>
          <w:bCs/>
          <w:color w:val="C00000"/>
        </w:rPr>
        <w:t>应分析、确定</w:t>
      </w:r>
      <w:r>
        <w:rPr>
          <w:rFonts w:hint="eastAsia" w:ascii="Arial" w:hAnsi="Arial"/>
          <w:bCs/>
          <w:color w:val="C00000"/>
          <w:kern w:val="2"/>
          <w:szCs w:val="24"/>
        </w:rPr>
        <w:t>进行活动相关的OHS风险、合同协议、被另一认证机构认证、内部审核制度、事故统计和未遂事件统计</w:t>
      </w:r>
      <w:r>
        <w:rPr>
          <w:rFonts w:hint="eastAsia" w:ascii="Arial" w:hAnsi="Arial"/>
          <w:bCs/>
          <w:color w:val="C00000"/>
        </w:rPr>
        <w:t>,是否需要对其覆盖的场所增加人日进行审核</w:t>
      </w:r>
      <w:r>
        <w:rPr>
          <w:rFonts w:hint="eastAsia" w:ascii="Arial" w:hAnsi="Arial"/>
          <w:bCs/>
          <w:color w:val="C00000"/>
          <w:kern w:val="2"/>
          <w:szCs w:val="24"/>
        </w:rPr>
        <w:t>。</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sz w:val="21"/>
          <w:szCs w:val="21"/>
        </w:rPr>
        <w:t>5）</w:t>
      </w:r>
      <w:r>
        <w:rPr>
          <w:rFonts w:asciiTheme="minorEastAsia" w:hAnsiTheme="minorEastAsia" w:eastAsiaTheme="minorEastAsia"/>
          <w:sz w:val="21"/>
          <w:szCs w:val="21"/>
        </w:rPr>
        <w:t>减少审核时间的考虑因素</w:t>
      </w:r>
      <w:r>
        <w:rPr>
          <w:rFonts w:asciiTheme="minorEastAsia" w:hAnsiTheme="minorEastAsia" w:eastAsiaTheme="minorEastAsia"/>
          <w:b w:val="0"/>
          <w:sz w:val="21"/>
          <w:szCs w:val="21"/>
        </w:rPr>
        <w:t>：</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a</w:t>
      </w:r>
      <w:r>
        <w:rPr>
          <w:rFonts w:asciiTheme="minorEastAsia" w:hAnsiTheme="minorEastAsia" w:eastAsiaTheme="minorEastAsia"/>
          <w:b w:val="0"/>
          <w:sz w:val="21"/>
          <w:szCs w:val="21"/>
        </w:rPr>
        <w:t>) 仅适用于 QMS：客户不负责设计工作，或体系的范围不适用标准的其他要素；</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b</w:t>
      </w:r>
      <w:r>
        <w:rPr>
          <w:rFonts w:asciiTheme="minorEastAsia" w:hAnsiTheme="minorEastAsia" w:eastAsiaTheme="minorEastAsia"/>
          <w:b w:val="0"/>
          <w:sz w:val="21"/>
          <w:szCs w:val="21"/>
        </w:rPr>
        <w:t>) 与人员数量相比，现场很小（例如仅有综合办公区）；</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c</w:t>
      </w:r>
      <w:r>
        <w:rPr>
          <w:rFonts w:asciiTheme="minorEastAsia" w:hAnsiTheme="minorEastAsia" w:eastAsiaTheme="minorEastAsia"/>
          <w:b w:val="0"/>
          <w:sz w:val="21"/>
          <w:szCs w:val="21"/>
        </w:rPr>
        <w:t>) 体系成熟（例如在认证标准无变化的前提下，已经经过 1 个认证周期，经评价体系成熟）；</w:t>
      </w:r>
    </w:p>
    <w:p>
      <w:pPr>
        <w:tabs>
          <w:tab w:val="left" w:pos="1083"/>
        </w:tabs>
        <w:spacing w:before="79" w:line="50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d</w:t>
      </w:r>
      <w:r>
        <w:rPr>
          <w:rFonts w:asciiTheme="minorEastAsia" w:hAnsiTheme="minorEastAsia" w:eastAsiaTheme="minorEastAsia"/>
          <w:sz w:val="21"/>
          <w:szCs w:val="21"/>
        </w:rPr>
        <w:t>) 对把两个或多个兼容的管理体系整合起来的一体化体系实施结合审核；</w:t>
      </w:r>
    </w:p>
    <w:p>
      <w:pPr>
        <w:tabs>
          <w:tab w:val="left" w:pos="1083"/>
        </w:tabs>
        <w:spacing w:before="79" w:line="50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e</w:t>
      </w:r>
      <w:r>
        <w:rPr>
          <w:rFonts w:asciiTheme="minorEastAsia" w:hAnsiTheme="minorEastAsia" w:eastAsiaTheme="minorEastAsia"/>
          <w:sz w:val="21"/>
          <w:szCs w:val="21"/>
        </w:rPr>
        <w:t>) 对客户管理体系已有的了解（例如在本机构已经获得另一标准认证的客户）；</w:t>
      </w:r>
    </w:p>
    <w:p>
      <w:pPr>
        <w:tabs>
          <w:tab w:val="left" w:pos="1083"/>
        </w:tabs>
        <w:spacing w:before="79" w:line="50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f</w:t>
      </w:r>
      <w:r>
        <w:rPr>
          <w:rFonts w:asciiTheme="minorEastAsia" w:hAnsiTheme="minorEastAsia" w:eastAsiaTheme="minorEastAsia"/>
          <w:sz w:val="21"/>
          <w:szCs w:val="21"/>
        </w:rPr>
        <w:t>) 客户为认证所作的准备（例如已经获得其他认证机构认证的客户）；注：如果审核依据 CNAS-</w:t>
      </w:r>
    </w:p>
    <w:p>
      <w:pPr>
        <w:tabs>
          <w:tab w:val="left" w:pos="1083"/>
        </w:tabs>
        <w:spacing w:before="79" w:line="500" w:lineRule="exact"/>
        <w:ind w:firstLine="210" w:firstLineChars="100"/>
        <w:rPr>
          <w:rFonts w:asciiTheme="minorEastAsia" w:hAnsiTheme="minorEastAsia" w:eastAsiaTheme="minorEastAsia"/>
          <w:sz w:val="21"/>
          <w:szCs w:val="21"/>
        </w:rPr>
      </w:pPr>
      <w:r>
        <w:rPr>
          <w:rFonts w:asciiTheme="minorEastAsia" w:hAnsiTheme="minorEastAsia" w:eastAsiaTheme="minorEastAsia"/>
          <w:sz w:val="21"/>
          <w:szCs w:val="21"/>
        </w:rPr>
        <w:t>CC106 实施，不能采用此项调整，审核时间的减少将由一体化程度计算。</w:t>
      </w:r>
    </w:p>
    <w:p>
      <w:pPr>
        <w:tabs>
          <w:tab w:val="left" w:pos="1083"/>
        </w:tabs>
        <w:spacing w:before="79" w:line="50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g</w:t>
      </w:r>
      <w:r>
        <w:rPr>
          <w:rFonts w:asciiTheme="minorEastAsia" w:hAnsiTheme="minorEastAsia" w:eastAsiaTheme="minorEastAsia"/>
          <w:sz w:val="21"/>
          <w:szCs w:val="21"/>
        </w:rPr>
        <w:t>) 自动化程度高；</w:t>
      </w:r>
    </w:p>
    <w:p>
      <w:pPr>
        <w:tabs>
          <w:tab w:val="left" w:pos="1083"/>
        </w:tabs>
        <w:spacing w:before="79" w:line="50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h</w:t>
      </w:r>
      <w:r>
        <w:rPr>
          <w:rFonts w:asciiTheme="minorEastAsia" w:hAnsiTheme="minorEastAsia" w:eastAsiaTheme="minorEastAsia"/>
          <w:sz w:val="21"/>
          <w:szCs w:val="21"/>
        </w:rPr>
        <w:t>) 有一部分员工在组织的场所外工作，例如销售人员、司机、服务人员等，并且有可能通过记录审</w:t>
      </w:r>
    </w:p>
    <w:p>
      <w:pPr>
        <w:tabs>
          <w:tab w:val="left" w:pos="1083"/>
        </w:tabs>
        <w:spacing w:before="79" w:line="500" w:lineRule="exact"/>
        <w:ind w:firstLine="210" w:firstLineChars="100"/>
        <w:rPr>
          <w:rFonts w:asciiTheme="minorEastAsia" w:hAnsiTheme="minorEastAsia" w:eastAsiaTheme="minorEastAsia"/>
          <w:sz w:val="21"/>
          <w:szCs w:val="21"/>
        </w:rPr>
      </w:pPr>
      <w:r>
        <w:rPr>
          <w:rFonts w:asciiTheme="minorEastAsia" w:hAnsiTheme="minorEastAsia" w:eastAsiaTheme="minorEastAsia"/>
          <w:sz w:val="21"/>
          <w:szCs w:val="21"/>
        </w:rPr>
        <w:t>查来对其活动是否符合体系要求进行充分地审核。</w:t>
      </w:r>
    </w:p>
    <w:p>
      <w:pPr>
        <w:pStyle w:val="11"/>
        <w:numPr>
          <w:ilvl w:val="0"/>
          <w:numId w:val="2"/>
        </w:numPr>
        <w:tabs>
          <w:tab w:val="left" w:pos="1083"/>
        </w:tabs>
        <w:spacing w:before="79" w:line="500" w:lineRule="exact"/>
        <w:rPr>
          <w:rFonts w:asciiTheme="minorEastAsia" w:hAnsiTheme="minorEastAsia" w:eastAsiaTheme="minorEastAsia"/>
          <w:sz w:val="21"/>
          <w:szCs w:val="21"/>
        </w:rPr>
      </w:pPr>
      <w:r>
        <w:rPr>
          <w:rFonts w:asciiTheme="minorEastAsia" w:hAnsiTheme="minorEastAsia" w:eastAsiaTheme="minorEastAsia"/>
          <w:sz w:val="21"/>
          <w:szCs w:val="21"/>
        </w:rPr>
        <w:t>活动的风险低，例如：过程仅包含单一的一般性活动（例如仅包含服务）；所有班次都实施低风</w:t>
      </w:r>
    </w:p>
    <w:p>
      <w:pPr>
        <w:pStyle w:val="11"/>
        <w:tabs>
          <w:tab w:val="left" w:pos="1083"/>
        </w:tabs>
        <w:spacing w:before="79" w:line="500" w:lineRule="exact"/>
        <w:ind w:left="525" w:firstLine="0"/>
        <w:rPr>
          <w:rFonts w:asciiTheme="minorEastAsia" w:hAnsiTheme="minorEastAsia" w:eastAsiaTheme="minorEastAsia"/>
          <w:sz w:val="21"/>
          <w:szCs w:val="21"/>
        </w:rPr>
      </w:pPr>
      <w:r>
        <w:rPr>
          <w:rFonts w:asciiTheme="minorEastAsia" w:hAnsiTheme="minorEastAsia" w:eastAsiaTheme="minorEastAsia"/>
          <w:sz w:val="21"/>
          <w:szCs w:val="21"/>
        </w:rPr>
        <w:t>险的相同活动，且有适当证据表明所有班次的表现等效；相当一部分员工从事相似的简单职能。范围内包括重复过程（雇员从事重复活动）。</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asciiTheme="minorEastAsia" w:hAnsiTheme="minorEastAsia" w:eastAsiaTheme="minorEastAsia"/>
          <w:b w:val="0"/>
          <w:sz w:val="21"/>
          <w:szCs w:val="21"/>
        </w:rPr>
        <w:t>在确定审核时间时，宜考虑客户的体系、过程和产品或服务的所有属性，并根据这些因素合理调整审核时间，同时能够证明审核时间的增加或减少对于有效审核是合理的。增加审核时间的因素与减少审核时间的因素对审核时间的影响可以相互抵消。</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注：</w:t>
      </w:r>
      <w:r>
        <w:rPr>
          <w:rFonts w:asciiTheme="minorEastAsia" w:hAnsiTheme="minorEastAsia" w:eastAsiaTheme="minorEastAsia"/>
          <w:b w:val="0"/>
          <w:sz w:val="21"/>
          <w:szCs w:val="21"/>
        </w:rPr>
        <w:t>减少审核时间的因素对每个客户组织的每次计算仅可以使用一次，审核时间的减少量不应超过 30％，否则可能影响审核有效性。</w:t>
      </w:r>
    </w:p>
    <w:p>
      <w:pPr>
        <w:pStyle w:val="2"/>
        <w:tabs>
          <w:tab w:val="left" w:pos="642"/>
          <w:tab w:val="left" w:pos="643"/>
        </w:tabs>
        <w:spacing w:before="189" w:line="500" w:lineRule="exact"/>
        <w:ind w:left="707" w:leftChars="82"/>
        <w:rPr>
          <w:sz w:val="21"/>
          <w:szCs w:val="21"/>
        </w:rPr>
      </w:pPr>
      <w:r>
        <w:rPr>
          <w:rFonts w:hint="eastAsia"/>
          <w:sz w:val="21"/>
          <w:szCs w:val="21"/>
        </w:rPr>
        <w:t>10</w:t>
      </w:r>
      <w:r>
        <w:rPr>
          <w:sz w:val="21"/>
          <w:szCs w:val="21"/>
        </w:rPr>
        <w:t xml:space="preserve"> 临时场所</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10.1</w:t>
      </w:r>
      <w:r>
        <w:rPr>
          <w:rFonts w:asciiTheme="minorEastAsia" w:hAnsiTheme="minorEastAsia" w:eastAsiaTheme="minorEastAsia"/>
          <w:b w:val="0"/>
          <w:sz w:val="21"/>
          <w:szCs w:val="21"/>
        </w:rPr>
        <w:t xml:space="preserve"> 临时场所可以是较大的项目管理现场，也可以是较小的服务/安装现场。可以通过抽样对组织管理体系覆盖的临时场所进行审核，以获得管理体系运行和有效性的证据。</w:t>
      </w:r>
      <w:r>
        <w:rPr>
          <w:rFonts w:asciiTheme="minorEastAsia" w:hAnsiTheme="minorEastAsia" w:eastAsiaTheme="minorEastAsia"/>
          <w:b w:val="0"/>
          <w:sz w:val="21"/>
          <w:szCs w:val="21"/>
          <w:highlight w:val="red"/>
        </w:rPr>
        <w:t>临时场所的抽样原则与方法具体执行 《</w:t>
      </w:r>
      <w:r>
        <w:rPr>
          <w:rFonts w:hint="eastAsia" w:asciiTheme="minorEastAsia" w:hAnsiTheme="minorEastAsia" w:eastAsiaTheme="minorEastAsia"/>
          <w:b w:val="0"/>
          <w:sz w:val="21"/>
          <w:szCs w:val="21"/>
          <w:highlight w:val="red"/>
        </w:rPr>
        <w:t>ZFC-RZGZ-08多场所审核程序规则</w:t>
      </w:r>
      <w:r>
        <w:rPr>
          <w:rFonts w:asciiTheme="minorEastAsia" w:hAnsiTheme="minorEastAsia" w:eastAsiaTheme="minorEastAsia"/>
          <w:b w:val="0"/>
          <w:sz w:val="21"/>
          <w:szCs w:val="21"/>
          <w:highlight w:val="red"/>
        </w:rPr>
        <w:t>》。</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10.2</w:t>
      </w:r>
      <w:r>
        <w:rPr>
          <w:rFonts w:asciiTheme="minorEastAsia" w:hAnsiTheme="minorEastAsia" w:eastAsiaTheme="minorEastAsia"/>
          <w:b w:val="0"/>
          <w:sz w:val="21"/>
          <w:szCs w:val="21"/>
        </w:rPr>
        <w:t xml:space="preserve"> 通常情况下，对临时现场应实施现场审核。但是，可以考虑用以下方式来代替部分现场审核：</w:t>
      </w:r>
    </w:p>
    <w:p>
      <w:pPr>
        <w:tabs>
          <w:tab w:val="left" w:pos="922"/>
        </w:tabs>
        <w:spacing w:before="113" w:line="50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a</w:t>
      </w:r>
      <w:r>
        <w:rPr>
          <w:rFonts w:asciiTheme="minorEastAsia" w:hAnsiTheme="minorEastAsia" w:eastAsiaTheme="minorEastAsia"/>
          <w:sz w:val="21"/>
          <w:szCs w:val="21"/>
        </w:rPr>
        <w:t>) 通过电视电话会议、与客户及其顾客进行访谈、参与他们的进度会议；</w:t>
      </w:r>
    </w:p>
    <w:p>
      <w:pPr>
        <w:tabs>
          <w:tab w:val="left" w:pos="922"/>
        </w:tabs>
        <w:spacing w:before="113" w:line="50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b</w:t>
      </w:r>
      <w:r>
        <w:rPr>
          <w:rFonts w:asciiTheme="minorEastAsia" w:hAnsiTheme="minorEastAsia" w:eastAsiaTheme="minorEastAsia"/>
          <w:sz w:val="21"/>
          <w:szCs w:val="21"/>
        </w:rPr>
        <w:t>) 对临时场所的活动实施文件审查；</w:t>
      </w:r>
    </w:p>
    <w:p>
      <w:pPr>
        <w:tabs>
          <w:tab w:val="left" w:pos="922"/>
        </w:tabs>
        <w:spacing w:before="113" w:line="50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c</w:t>
      </w:r>
      <w:r>
        <w:rPr>
          <w:rFonts w:asciiTheme="minorEastAsia" w:hAnsiTheme="minorEastAsia" w:eastAsiaTheme="minorEastAsia"/>
          <w:sz w:val="21"/>
          <w:szCs w:val="21"/>
        </w:rPr>
        <w:t>) 远程访问包含管理体系与临时场所的评审有关的记录或其他电子化场所；</w:t>
      </w:r>
    </w:p>
    <w:p>
      <w:pPr>
        <w:tabs>
          <w:tab w:val="left" w:pos="922"/>
        </w:tabs>
        <w:spacing w:before="113" w:line="50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d</w:t>
      </w:r>
      <w:r>
        <w:rPr>
          <w:rFonts w:asciiTheme="minorEastAsia" w:hAnsiTheme="minorEastAsia" w:eastAsiaTheme="minorEastAsia"/>
          <w:sz w:val="21"/>
          <w:szCs w:val="21"/>
        </w:rPr>
        <w:t>) 实施有效的远程审核。无论采取何种方法，审核组应完整记录审核方法，并说明审核方法的有效</w:t>
      </w:r>
    </w:p>
    <w:p>
      <w:pPr>
        <w:tabs>
          <w:tab w:val="left" w:pos="922"/>
        </w:tabs>
        <w:spacing w:before="113" w:line="500" w:lineRule="exact"/>
        <w:ind w:firstLine="210" w:firstLineChars="100"/>
        <w:rPr>
          <w:rFonts w:asciiTheme="minorEastAsia" w:hAnsiTheme="minorEastAsia" w:eastAsiaTheme="minorEastAsia"/>
          <w:sz w:val="21"/>
          <w:szCs w:val="21"/>
        </w:rPr>
      </w:pPr>
      <w:r>
        <w:rPr>
          <w:rFonts w:asciiTheme="minorEastAsia" w:hAnsiTheme="minorEastAsia" w:eastAsiaTheme="minorEastAsia"/>
          <w:sz w:val="21"/>
          <w:szCs w:val="21"/>
        </w:rPr>
        <w:t>性。</w:t>
      </w:r>
    </w:p>
    <w:p>
      <w:pPr>
        <w:spacing w:line="500" w:lineRule="exact"/>
        <w:jc w:val="both"/>
        <w:rPr>
          <w:rFonts w:asciiTheme="minorEastAsia" w:hAnsiTheme="minorEastAsia" w:eastAsiaTheme="minorEastAsia"/>
          <w:sz w:val="21"/>
          <w:szCs w:val="21"/>
        </w:rPr>
        <w:sectPr>
          <w:headerReference r:id="rId3" w:type="default"/>
          <w:footerReference r:id="rId4" w:type="default"/>
          <w:pgSz w:w="11930" w:h="16850"/>
          <w:pgMar w:top="1418" w:right="1134" w:bottom="851" w:left="1418" w:header="697" w:footer="1185" w:gutter="0"/>
          <w:cols w:space="720" w:num="1"/>
        </w:sectPr>
      </w:pP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10.3</w:t>
      </w:r>
      <w:r>
        <w:rPr>
          <w:rFonts w:asciiTheme="minorEastAsia" w:hAnsiTheme="minorEastAsia" w:eastAsiaTheme="minorEastAsia"/>
          <w:b w:val="0"/>
          <w:sz w:val="21"/>
          <w:szCs w:val="21"/>
        </w:rPr>
        <w:t xml:space="preserve"> 临时场所是建筑业组织产品（服务）提供活动的主要区域，是证实组织产品（服务）符合规定要求，以及组织管理体系满足标准要求的重要场所。影响临时场所审核时间的因素如：</w:t>
      </w:r>
    </w:p>
    <w:p>
      <w:pPr>
        <w:tabs>
          <w:tab w:val="left" w:pos="922"/>
        </w:tabs>
        <w:spacing w:before="20" w:line="50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a</w:t>
      </w:r>
      <w:r>
        <w:rPr>
          <w:rFonts w:asciiTheme="minorEastAsia" w:hAnsiTheme="minorEastAsia" w:eastAsiaTheme="minorEastAsia"/>
          <w:sz w:val="21"/>
          <w:szCs w:val="21"/>
        </w:rPr>
        <w:t>) 施工现场的建筑面积、工作量、涉及的专业范围；</w:t>
      </w:r>
    </w:p>
    <w:p>
      <w:pPr>
        <w:tabs>
          <w:tab w:val="left" w:pos="922"/>
        </w:tabs>
        <w:spacing w:before="20" w:line="50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b</w:t>
      </w:r>
      <w:r>
        <w:rPr>
          <w:rFonts w:asciiTheme="minorEastAsia" w:hAnsiTheme="minorEastAsia" w:eastAsiaTheme="minorEastAsia"/>
          <w:sz w:val="21"/>
          <w:szCs w:val="21"/>
        </w:rPr>
        <w:t>) 施工所处阶段；</w:t>
      </w:r>
    </w:p>
    <w:p>
      <w:pPr>
        <w:tabs>
          <w:tab w:val="left" w:pos="922"/>
        </w:tabs>
        <w:spacing w:before="20" w:line="50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c</w:t>
      </w:r>
      <w:r>
        <w:rPr>
          <w:rFonts w:asciiTheme="minorEastAsia" w:hAnsiTheme="minorEastAsia" w:eastAsiaTheme="minorEastAsia"/>
          <w:sz w:val="21"/>
          <w:szCs w:val="21"/>
        </w:rPr>
        <w:t>) 过程和活动的复杂性、重复性；</w:t>
      </w:r>
    </w:p>
    <w:p>
      <w:pPr>
        <w:tabs>
          <w:tab w:val="left" w:pos="922"/>
        </w:tabs>
        <w:spacing w:before="20" w:line="500" w:lineRule="exact"/>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d</w:t>
      </w:r>
      <w:r>
        <w:rPr>
          <w:rFonts w:asciiTheme="minorEastAsia" w:hAnsiTheme="minorEastAsia" w:eastAsiaTheme="minorEastAsia"/>
          <w:sz w:val="21"/>
          <w:szCs w:val="21"/>
        </w:rPr>
        <w:t>) 有效员工数（包括审核时在场的临时人员和分包人员）。</w:t>
      </w:r>
    </w:p>
    <w:p>
      <w:pPr>
        <w:pStyle w:val="2"/>
        <w:tabs>
          <w:tab w:val="left" w:pos="642"/>
          <w:tab w:val="left" w:pos="643"/>
        </w:tabs>
        <w:spacing w:before="189" w:line="500" w:lineRule="exact"/>
        <w:ind w:left="220" w:leftChars="100" w:firstLine="0"/>
        <w:rPr>
          <w:rFonts w:asciiTheme="minorEastAsia" w:hAnsiTheme="minorEastAsia" w:eastAsiaTheme="minorEastAsia"/>
          <w:b w:val="0"/>
          <w:sz w:val="21"/>
          <w:szCs w:val="21"/>
          <w:highlight w:val="red"/>
        </w:rPr>
      </w:pPr>
      <w:r>
        <w:rPr>
          <w:rFonts w:hint="eastAsia" w:asciiTheme="minorEastAsia" w:hAnsiTheme="minorEastAsia" w:eastAsiaTheme="minorEastAsia"/>
          <w:b w:val="0"/>
          <w:sz w:val="21"/>
          <w:szCs w:val="21"/>
          <w:highlight w:val="red"/>
        </w:rPr>
        <w:t xml:space="preserve">10.4 </w:t>
      </w:r>
      <w:r>
        <w:rPr>
          <w:rFonts w:asciiTheme="minorEastAsia" w:hAnsiTheme="minorEastAsia" w:eastAsiaTheme="minorEastAsia"/>
          <w:b w:val="0"/>
          <w:sz w:val="21"/>
          <w:szCs w:val="21"/>
          <w:highlight w:val="red"/>
        </w:rPr>
        <w:t>参考 CNAS-TRC-004：2009《建筑业组织审核指南》，制定了适宜本公司的审核时间基数指导值，见下表：</w:t>
      </w:r>
    </w:p>
    <w:p>
      <w:pPr>
        <w:pStyle w:val="3"/>
        <w:spacing w:before="27" w:line="500" w:lineRule="exact"/>
        <w:ind w:left="3540" w:right="3399"/>
        <w:jc w:val="center"/>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临时场所审核人日表</w:t>
      </w:r>
    </w:p>
    <w:p>
      <w:pPr>
        <w:pStyle w:val="3"/>
        <w:spacing w:before="2" w:line="500" w:lineRule="exact"/>
        <w:rPr>
          <w:rFonts w:asciiTheme="minorEastAsia" w:hAnsiTheme="minorEastAsia" w:eastAsiaTheme="minorEastAsia"/>
          <w:sz w:val="21"/>
          <w:szCs w:val="21"/>
          <w:highlight w:val="red"/>
        </w:rPr>
      </w:pPr>
    </w:p>
    <w:tbl>
      <w:tblPr>
        <w:tblStyle w:val="10"/>
        <w:tblW w:w="9356"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992"/>
        <w:gridCol w:w="850"/>
        <w:gridCol w:w="993"/>
        <w:gridCol w:w="992"/>
        <w:gridCol w:w="850"/>
        <w:gridCol w:w="1134"/>
        <w:gridCol w:w="851"/>
        <w:gridCol w:w="850"/>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51" w:type="dxa"/>
            <w:vMerge w:val="restart"/>
          </w:tcPr>
          <w:p>
            <w:pPr>
              <w:pStyle w:val="12"/>
              <w:spacing w:before="0" w:line="500" w:lineRule="exact"/>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体系数</w:t>
            </w:r>
          </w:p>
        </w:tc>
        <w:tc>
          <w:tcPr>
            <w:tcW w:w="2835" w:type="dxa"/>
            <w:gridSpan w:val="3"/>
          </w:tcPr>
          <w:p>
            <w:pPr>
              <w:pStyle w:val="12"/>
              <w:spacing w:before="151" w:line="500" w:lineRule="exact"/>
              <w:ind w:right="1216"/>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 xml:space="preserve">          &lt;100</w:t>
            </w:r>
          </w:p>
        </w:tc>
        <w:tc>
          <w:tcPr>
            <w:tcW w:w="2976" w:type="dxa"/>
            <w:gridSpan w:val="3"/>
          </w:tcPr>
          <w:p>
            <w:pPr>
              <w:pStyle w:val="12"/>
              <w:spacing w:before="151" w:line="500" w:lineRule="exact"/>
              <w:ind w:left="592" w:firstLine="420" w:firstLineChars="200"/>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100-500</w:t>
            </w:r>
          </w:p>
        </w:tc>
        <w:tc>
          <w:tcPr>
            <w:tcW w:w="2694" w:type="dxa"/>
            <w:gridSpan w:val="3"/>
          </w:tcPr>
          <w:p>
            <w:pPr>
              <w:pStyle w:val="12"/>
              <w:spacing w:before="151" w:line="500" w:lineRule="exact"/>
              <w:ind w:right="1220"/>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 xml:space="preserve">        &gt;500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51" w:type="dxa"/>
            <w:vMerge w:val="continue"/>
            <w:tcBorders>
              <w:top w:val="nil"/>
            </w:tcBorders>
          </w:tcPr>
          <w:p>
            <w:pPr>
              <w:spacing w:line="500" w:lineRule="exact"/>
              <w:rPr>
                <w:rFonts w:asciiTheme="minorEastAsia" w:hAnsiTheme="minorEastAsia" w:eastAsiaTheme="minorEastAsia"/>
                <w:sz w:val="21"/>
                <w:szCs w:val="21"/>
                <w:highlight w:val="red"/>
              </w:rPr>
            </w:pPr>
          </w:p>
        </w:tc>
        <w:tc>
          <w:tcPr>
            <w:tcW w:w="992" w:type="dxa"/>
          </w:tcPr>
          <w:p>
            <w:pPr>
              <w:pStyle w:val="12"/>
              <w:spacing w:before="122" w:line="500" w:lineRule="exact"/>
              <w:ind w:right="285"/>
              <w:jc w:val="righ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初审</w:t>
            </w:r>
          </w:p>
        </w:tc>
        <w:tc>
          <w:tcPr>
            <w:tcW w:w="850" w:type="dxa"/>
          </w:tcPr>
          <w:p>
            <w:pPr>
              <w:pStyle w:val="12"/>
              <w:spacing w:before="122" w:line="500" w:lineRule="exact"/>
              <w:ind w:right="202"/>
              <w:jc w:val="righ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再认证</w:t>
            </w:r>
          </w:p>
        </w:tc>
        <w:tc>
          <w:tcPr>
            <w:tcW w:w="993" w:type="dxa"/>
          </w:tcPr>
          <w:p>
            <w:pPr>
              <w:pStyle w:val="12"/>
              <w:spacing w:before="122" w:line="500" w:lineRule="exact"/>
              <w:ind w:left="297"/>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监审</w:t>
            </w:r>
          </w:p>
        </w:tc>
        <w:tc>
          <w:tcPr>
            <w:tcW w:w="992" w:type="dxa"/>
          </w:tcPr>
          <w:p>
            <w:pPr>
              <w:pStyle w:val="12"/>
              <w:spacing w:before="122" w:line="500" w:lineRule="exact"/>
              <w:ind w:right="287"/>
              <w:jc w:val="righ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初审</w:t>
            </w:r>
          </w:p>
        </w:tc>
        <w:tc>
          <w:tcPr>
            <w:tcW w:w="850" w:type="dxa"/>
          </w:tcPr>
          <w:p>
            <w:pPr>
              <w:pStyle w:val="12"/>
              <w:spacing w:before="122" w:line="500" w:lineRule="exact"/>
              <w:ind w:right="199"/>
              <w:jc w:val="righ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再认证</w:t>
            </w:r>
          </w:p>
        </w:tc>
        <w:tc>
          <w:tcPr>
            <w:tcW w:w="1134" w:type="dxa"/>
          </w:tcPr>
          <w:p>
            <w:pPr>
              <w:pStyle w:val="12"/>
              <w:spacing w:before="122" w:line="500" w:lineRule="exact"/>
              <w:ind w:left="212" w:right="211"/>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监审</w:t>
            </w:r>
          </w:p>
        </w:tc>
        <w:tc>
          <w:tcPr>
            <w:tcW w:w="851" w:type="dxa"/>
          </w:tcPr>
          <w:p>
            <w:pPr>
              <w:pStyle w:val="12"/>
              <w:spacing w:before="122" w:line="500" w:lineRule="exact"/>
              <w:ind w:left="291"/>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初审</w:t>
            </w:r>
          </w:p>
        </w:tc>
        <w:tc>
          <w:tcPr>
            <w:tcW w:w="850" w:type="dxa"/>
          </w:tcPr>
          <w:p>
            <w:pPr>
              <w:pStyle w:val="12"/>
              <w:spacing w:before="122" w:line="500" w:lineRule="exact"/>
              <w:ind w:left="199"/>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再认证</w:t>
            </w:r>
          </w:p>
        </w:tc>
        <w:tc>
          <w:tcPr>
            <w:tcW w:w="993" w:type="dxa"/>
          </w:tcPr>
          <w:p>
            <w:pPr>
              <w:pStyle w:val="12"/>
              <w:spacing w:before="122" w:line="500" w:lineRule="exact"/>
              <w:ind w:left="293"/>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监审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51" w:type="dxa"/>
          </w:tcPr>
          <w:p>
            <w:pPr>
              <w:pStyle w:val="12"/>
              <w:spacing w:before="119" w:line="500" w:lineRule="exact"/>
              <w:ind w:right="77"/>
              <w:jc w:val="righ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单体系</w:t>
            </w:r>
          </w:p>
        </w:tc>
        <w:tc>
          <w:tcPr>
            <w:tcW w:w="992" w:type="dxa"/>
          </w:tcPr>
          <w:p>
            <w:pPr>
              <w:pStyle w:val="12"/>
              <w:spacing w:before="151" w:line="500" w:lineRule="exact"/>
              <w:ind w:right="251"/>
              <w:jc w:val="right"/>
              <w:rPr>
                <w:rFonts w:asciiTheme="minorEastAsia" w:hAnsiTheme="minorEastAsia" w:eastAsiaTheme="minorEastAsia"/>
                <w:b/>
                <w:sz w:val="21"/>
                <w:szCs w:val="21"/>
                <w:highlight w:val="red"/>
              </w:rPr>
            </w:pPr>
            <w:r>
              <w:rPr>
                <w:rFonts w:asciiTheme="minorEastAsia" w:hAnsiTheme="minorEastAsia" w:eastAsiaTheme="minorEastAsia"/>
                <w:b/>
                <w:sz w:val="21"/>
                <w:szCs w:val="21"/>
                <w:highlight w:val="red"/>
              </w:rPr>
              <w:t>0.5-1</w:t>
            </w:r>
          </w:p>
        </w:tc>
        <w:tc>
          <w:tcPr>
            <w:tcW w:w="850" w:type="dxa"/>
          </w:tcPr>
          <w:p>
            <w:pPr>
              <w:pStyle w:val="12"/>
              <w:spacing w:before="151" w:line="500" w:lineRule="exact"/>
              <w:ind w:right="224"/>
              <w:jc w:val="righ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0.5-1</w:t>
            </w:r>
          </w:p>
        </w:tc>
        <w:tc>
          <w:tcPr>
            <w:tcW w:w="993" w:type="dxa"/>
          </w:tcPr>
          <w:p>
            <w:pPr>
              <w:pStyle w:val="12"/>
              <w:spacing w:before="151" w:line="500" w:lineRule="exact"/>
              <w:ind w:left="268"/>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0.5-1</w:t>
            </w:r>
          </w:p>
        </w:tc>
        <w:tc>
          <w:tcPr>
            <w:tcW w:w="992" w:type="dxa"/>
          </w:tcPr>
          <w:p>
            <w:pPr>
              <w:pStyle w:val="12"/>
              <w:spacing w:before="151" w:line="500" w:lineRule="exact"/>
              <w:ind w:right="251"/>
              <w:jc w:val="right"/>
              <w:rPr>
                <w:rFonts w:asciiTheme="minorEastAsia" w:hAnsiTheme="minorEastAsia" w:eastAsiaTheme="minorEastAsia"/>
                <w:b/>
                <w:sz w:val="21"/>
                <w:szCs w:val="21"/>
                <w:highlight w:val="red"/>
              </w:rPr>
            </w:pPr>
            <w:r>
              <w:rPr>
                <w:rFonts w:asciiTheme="minorEastAsia" w:hAnsiTheme="minorEastAsia" w:eastAsiaTheme="minorEastAsia"/>
                <w:b/>
                <w:sz w:val="21"/>
                <w:szCs w:val="21"/>
                <w:highlight w:val="red"/>
              </w:rPr>
              <w:t>1-1.5</w:t>
            </w:r>
          </w:p>
        </w:tc>
        <w:tc>
          <w:tcPr>
            <w:tcW w:w="850" w:type="dxa"/>
          </w:tcPr>
          <w:p>
            <w:pPr>
              <w:pStyle w:val="12"/>
              <w:spacing w:before="151" w:line="500" w:lineRule="exact"/>
              <w:ind w:right="224"/>
              <w:jc w:val="righ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0.5-1</w:t>
            </w:r>
          </w:p>
        </w:tc>
        <w:tc>
          <w:tcPr>
            <w:tcW w:w="1134" w:type="dxa"/>
          </w:tcPr>
          <w:p>
            <w:pPr>
              <w:pStyle w:val="12"/>
              <w:spacing w:before="151" w:line="500" w:lineRule="exact"/>
              <w:ind w:left="247" w:right="211"/>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0.5-1</w:t>
            </w:r>
          </w:p>
        </w:tc>
        <w:tc>
          <w:tcPr>
            <w:tcW w:w="851" w:type="dxa"/>
          </w:tcPr>
          <w:p>
            <w:pPr>
              <w:pStyle w:val="12"/>
              <w:spacing w:before="151" w:line="500" w:lineRule="exact"/>
              <w:ind w:left="231"/>
              <w:jc w:val="left"/>
              <w:rPr>
                <w:rFonts w:asciiTheme="minorEastAsia" w:hAnsiTheme="minorEastAsia" w:eastAsiaTheme="minorEastAsia"/>
                <w:b/>
                <w:sz w:val="21"/>
                <w:szCs w:val="21"/>
                <w:highlight w:val="red"/>
              </w:rPr>
            </w:pPr>
            <w:r>
              <w:rPr>
                <w:rFonts w:asciiTheme="minorEastAsia" w:hAnsiTheme="minorEastAsia" w:eastAsiaTheme="minorEastAsia"/>
                <w:b/>
                <w:sz w:val="21"/>
                <w:szCs w:val="21"/>
                <w:highlight w:val="red"/>
              </w:rPr>
              <w:t>1.5-2</w:t>
            </w:r>
          </w:p>
        </w:tc>
        <w:tc>
          <w:tcPr>
            <w:tcW w:w="850" w:type="dxa"/>
          </w:tcPr>
          <w:p>
            <w:pPr>
              <w:pStyle w:val="12"/>
              <w:spacing w:before="151" w:line="500" w:lineRule="exact"/>
              <w:ind w:left="262"/>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1-1.5</w:t>
            </w:r>
          </w:p>
        </w:tc>
        <w:tc>
          <w:tcPr>
            <w:tcW w:w="993" w:type="dxa"/>
          </w:tcPr>
          <w:p>
            <w:pPr>
              <w:pStyle w:val="12"/>
              <w:spacing w:before="151" w:line="500" w:lineRule="exact"/>
              <w:ind w:left="264"/>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0.5-1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51" w:type="dxa"/>
          </w:tcPr>
          <w:p>
            <w:pPr>
              <w:pStyle w:val="12"/>
              <w:spacing w:before="122" w:line="500" w:lineRule="exact"/>
              <w:ind w:right="77"/>
              <w:jc w:val="righ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二体系</w:t>
            </w:r>
          </w:p>
        </w:tc>
        <w:tc>
          <w:tcPr>
            <w:tcW w:w="992" w:type="dxa"/>
          </w:tcPr>
          <w:p>
            <w:pPr>
              <w:pStyle w:val="12"/>
              <w:spacing w:before="153" w:line="500" w:lineRule="exact"/>
              <w:ind w:right="249"/>
              <w:jc w:val="right"/>
              <w:rPr>
                <w:rFonts w:asciiTheme="minorEastAsia" w:hAnsiTheme="minorEastAsia" w:eastAsiaTheme="minorEastAsia"/>
                <w:b/>
                <w:sz w:val="21"/>
                <w:szCs w:val="21"/>
                <w:highlight w:val="red"/>
              </w:rPr>
            </w:pPr>
            <w:r>
              <w:rPr>
                <w:rFonts w:asciiTheme="minorEastAsia" w:hAnsiTheme="minorEastAsia" w:eastAsiaTheme="minorEastAsia"/>
                <w:b/>
                <w:sz w:val="21"/>
                <w:szCs w:val="21"/>
                <w:highlight w:val="red"/>
              </w:rPr>
              <w:t>1-1.5</w:t>
            </w:r>
          </w:p>
        </w:tc>
        <w:tc>
          <w:tcPr>
            <w:tcW w:w="850" w:type="dxa"/>
          </w:tcPr>
          <w:p>
            <w:pPr>
              <w:pStyle w:val="12"/>
              <w:spacing w:before="153" w:line="500" w:lineRule="exact"/>
              <w:ind w:right="224"/>
              <w:jc w:val="righ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0.5-1</w:t>
            </w:r>
          </w:p>
        </w:tc>
        <w:tc>
          <w:tcPr>
            <w:tcW w:w="993" w:type="dxa"/>
          </w:tcPr>
          <w:p>
            <w:pPr>
              <w:pStyle w:val="12"/>
              <w:spacing w:before="153" w:line="500" w:lineRule="exact"/>
              <w:ind w:left="268"/>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0.5-1</w:t>
            </w:r>
          </w:p>
        </w:tc>
        <w:tc>
          <w:tcPr>
            <w:tcW w:w="992" w:type="dxa"/>
          </w:tcPr>
          <w:p>
            <w:pPr>
              <w:pStyle w:val="12"/>
              <w:spacing w:before="153" w:line="500" w:lineRule="exact"/>
              <w:ind w:right="252"/>
              <w:jc w:val="right"/>
              <w:rPr>
                <w:rFonts w:asciiTheme="minorEastAsia" w:hAnsiTheme="minorEastAsia" w:eastAsiaTheme="minorEastAsia"/>
                <w:b/>
                <w:sz w:val="21"/>
                <w:szCs w:val="21"/>
                <w:highlight w:val="red"/>
              </w:rPr>
            </w:pPr>
            <w:r>
              <w:rPr>
                <w:rFonts w:asciiTheme="minorEastAsia" w:hAnsiTheme="minorEastAsia" w:eastAsiaTheme="minorEastAsia"/>
                <w:b/>
                <w:sz w:val="21"/>
                <w:szCs w:val="21"/>
                <w:highlight w:val="red"/>
              </w:rPr>
              <w:t>1.5-2</w:t>
            </w:r>
          </w:p>
        </w:tc>
        <w:tc>
          <w:tcPr>
            <w:tcW w:w="850" w:type="dxa"/>
          </w:tcPr>
          <w:p>
            <w:pPr>
              <w:pStyle w:val="12"/>
              <w:spacing w:before="153" w:line="500" w:lineRule="exact"/>
              <w:ind w:right="224"/>
              <w:jc w:val="righ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1-1.5</w:t>
            </w:r>
          </w:p>
        </w:tc>
        <w:tc>
          <w:tcPr>
            <w:tcW w:w="1134" w:type="dxa"/>
          </w:tcPr>
          <w:p>
            <w:pPr>
              <w:pStyle w:val="12"/>
              <w:spacing w:before="153" w:line="500" w:lineRule="exact"/>
              <w:ind w:left="247" w:right="211"/>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0.5-1</w:t>
            </w:r>
          </w:p>
        </w:tc>
        <w:tc>
          <w:tcPr>
            <w:tcW w:w="851" w:type="dxa"/>
          </w:tcPr>
          <w:p>
            <w:pPr>
              <w:pStyle w:val="12"/>
              <w:spacing w:before="153" w:line="500" w:lineRule="exact"/>
              <w:ind w:left="231"/>
              <w:jc w:val="left"/>
              <w:rPr>
                <w:rFonts w:asciiTheme="minorEastAsia" w:hAnsiTheme="minorEastAsia" w:eastAsiaTheme="minorEastAsia"/>
                <w:b/>
                <w:sz w:val="21"/>
                <w:szCs w:val="21"/>
                <w:highlight w:val="red"/>
              </w:rPr>
            </w:pPr>
            <w:r>
              <w:rPr>
                <w:rFonts w:asciiTheme="minorEastAsia" w:hAnsiTheme="minorEastAsia" w:eastAsiaTheme="minorEastAsia"/>
                <w:b/>
                <w:sz w:val="21"/>
                <w:szCs w:val="21"/>
                <w:highlight w:val="red"/>
              </w:rPr>
              <w:t>2-2.5</w:t>
            </w:r>
          </w:p>
        </w:tc>
        <w:tc>
          <w:tcPr>
            <w:tcW w:w="850" w:type="dxa"/>
          </w:tcPr>
          <w:p>
            <w:pPr>
              <w:pStyle w:val="12"/>
              <w:spacing w:before="153" w:line="500" w:lineRule="exact"/>
              <w:ind w:left="262"/>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1.5-2</w:t>
            </w:r>
          </w:p>
        </w:tc>
        <w:tc>
          <w:tcPr>
            <w:tcW w:w="993" w:type="dxa"/>
          </w:tcPr>
          <w:p>
            <w:pPr>
              <w:pStyle w:val="12"/>
              <w:spacing w:before="153" w:line="500" w:lineRule="exact"/>
              <w:ind w:left="264"/>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51" w:type="dxa"/>
          </w:tcPr>
          <w:p>
            <w:pPr>
              <w:pStyle w:val="12"/>
              <w:spacing w:before="120" w:line="500" w:lineRule="exact"/>
              <w:ind w:right="77"/>
              <w:jc w:val="righ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三体系</w:t>
            </w:r>
          </w:p>
        </w:tc>
        <w:tc>
          <w:tcPr>
            <w:tcW w:w="992" w:type="dxa"/>
          </w:tcPr>
          <w:p>
            <w:pPr>
              <w:pStyle w:val="12"/>
              <w:spacing w:before="153" w:line="500" w:lineRule="exact"/>
              <w:ind w:right="251"/>
              <w:jc w:val="right"/>
              <w:rPr>
                <w:rFonts w:asciiTheme="minorEastAsia" w:hAnsiTheme="minorEastAsia" w:eastAsiaTheme="minorEastAsia"/>
                <w:b/>
                <w:sz w:val="21"/>
                <w:szCs w:val="21"/>
                <w:highlight w:val="red"/>
              </w:rPr>
            </w:pPr>
            <w:r>
              <w:rPr>
                <w:rFonts w:asciiTheme="minorEastAsia" w:hAnsiTheme="minorEastAsia" w:eastAsiaTheme="minorEastAsia"/>
                <w:b/>
                <w:sz w:val="21"/>
                <w:szCs w:val="21"/>
                <w:highlight w:val="red"/>
              </w:rPr>
              <w:t>1.5-2</w:t>
            </w:r>
          </w:p>
        </w:tc>
        <w:tc>
          <w:tcPr>
            <w:tcW w:w="850" w:type="dxa"/>
          </w:tcPr>
          <w:p>
            <w:pPr>
              <w:pStyle w:val="12"/>
              <w:spacing w:before="153" w:line="500" w:lineRule="exact"/>
              <w:ind w:right="224"/>
              <w:jc w:val="righ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1-1.5</w:t>
            </w:r>
          </w:p>
        </w:tc>
        <w:tc>
          <w:tcPr>
            <w:tcW w:w="993" w:type="dxa"/>
          </w:tcPr>
          <w:p>
            <w:pPr>
              <w:pStyle w:val="12"/>
              <w:spacing w:before="153" w:line="500" w:lineRule="exact"/>
              <w:ind w:left="268"/>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0.5-1</w:t>
            </w:r>
          </w:p>
        </w:tc>
        <w:tc>
          <w:tcPr>
            <w:tcW w:w="992" w:type="dxa"/>
          </w:tcPr>
          <w:p>
            <w:pPr>
              <w:pStyle w:val="12"/>
              <w:spacing w:before="153" w:line="500" w:lineRule="exact"/>
              <w:ind w:right="251"/>
              <w:jc w:val="right"/>
              <w:rPr>
                <w:rFonts w:asciiTheme="minorEastAsia" w:hAnsiTheme="minorEastAsia" w:eastAsiaTheme="minorEastAsia"/>
                <w:b/>
                <w:sz w:val="21"/>
                <w:szCs w:val="21"/>
                <w:highlight w:val="red"/>
              </w:rPr>
            </w:pPr>
            <w:r>
              <w:rPr>
                <w:rFonts w:asciiTheme="minorEastAsia" w:hAnsiTheme="minorEastAsia" w:eastAsiaTheme="minorEastAsia"/>
                <w:b/>
                <w:sz w:val="21"/>
                <w:szCs w:val="21"/>
                <w:highlight w:val="red"/>
              </w:rPr>
              <w:t>2-2.5</w:t>
            </w:r>
          </w:p>
        </w:tc>
        <w:tc>
          <w:tcPr>
            <w:tcW w:w="850" w:type="dxa"/>
          </w:tcPr>
          <w:p>
            <w:pPr>
              <w:pStyle w:val="12"/>
              <w:spacing w:before="153" w:line="500" w:lineRule="exact"/>
              <w:ind w:right="224"/>
              <w:jc w:val="righ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1.5-2</w:t>
            </w:r>
          </w:p>
        </w:tc>
        <w:tc>
          <w:tcPr>
            <w:tcW w:w="1134" w:type="dxa"/>
          </w:tcPr>
          <w:p>
            <w:pPr>
              <w:pStyle w:val="12"/>
              <w:spacing w:before="153" w:line="500" w:lineRule="exact"/>
              <w:ind w:left="247" w:right="211"/>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0.5-1</w:t>
            </w:r>
          </w:p>
        </w:tc>
        <w:tc>
          <w:tcPr>
            <w:tcW w:w="851" w:type="dxa"/>
          </w:tcPr>
          <w:p>
            <w:pPr>
              <w:pStyle w:val="12"/>
              <w:spacing w:before="153" w:line="500" w:lineRule="exact"/>
              <w:ind w:left="231"/>
              <w:jc w:val="left"/>
              <w:rPr>
                <w:rFonts w:asciiTheme="minorEastAsia" w:hAnsiTheme="minorEastAsia" w:eastAsiaTheme="minorEastAsia"/>
                <w:b/>
                <w:sz w:val="21"/>
                <w:szCs w:val="21"/>
                <w:highlight w:val="red"/>
              </w:rPr>
            </w:pPr>
            <w:r>
              <w:rPr>
                <w:rFonts w:asciiTheme="minorEastAsia" w:hAnsiTheme="minorEastAsia" w:eastAsiaTheme="minorEastAsia"/>
                <w:b/>
                <w:sz w:val="21"/>
                <w:szCs w:val="21"/>
                <w:highlight w:val="red"/>
              </w:rPr>
              <w:t>2.5-3</w:t>
            </w:r>
          </w:p>
        </w:tc>
        <w:tc>
          <w:tcPr>
            <w:tcW w:w="850" w:type="dxa"/>
          </w:tcPr>
          <w:p>
            <w:pPr>
              <w:pStyle w:val="12"/>
              <w:spacing w:before="153" w:line="500" w:lineRule="exact"/>
              <w:ind w:left="262"/>
              <w:jc w:val="left"/>
              <w:rPr>
                <w:rFonts w:asciiTheme="minorEastAsia" w:hAnsiTheme="minorEastAsia" w:eastAsiaTheme="minorEastAsia"/>
                <w:sz w:val="21"/>
                <w:szCs w:val="21"/>
                <w:highlight w:val="red"/>
              </w:rPr>
            </w:pPr>
            <w:r>
              <w:rPr>
                <w:rFonts w:asciiTheme="minorEastAsia" w:hAnsiTheme="minorEastAsia" w:eastAsiaTheme="minorEastAsia"/>
                <w:sz w:val="21"/>
                <w:szCs w:val="21"/>
                <w:highlight w:val="red"/>
              </w:rPr>
              <w:t>1.5-2</w:t>
            </w:r>
          </w:p>
        </w:tc>
        <w:tc>
          <w:tcPr>
            <w:tcW w:w="993" w:type="dxa"/>
          </w:tcPr>
          <w:p>
            <w:pPr>
              <w:pStyle w:val="12"/>
              <w:spacing w:before="153" w:line="500" w:lineRule="exact"/>
              <w:ind w:left="264"/>
              <w:jc w:val="left"/>
              <w:rPr>
                <w:rFonts w:asciiTheme="minorEastAsia" w:hAnsiTheme="minorEastAsia" w:eastAsiaTheme="minorEastAsia"/>
                <w:sz w:val="21"/>
                <w:szCs w:val="21"/>
              </w:rPr>
            </w:pPr>
            <w:r>
              <w:rPr>
                <w:rFonts w:asciiTheme="minorEastAsia" w:hAnsiTheme="minorEastAsia" w:eastAsiaTheme="minorEastAsia"/>
                <w:sz w:val="21"/>
                <w:szCs w:val="21"/>
                <w:highlight w:val="red"/>
              </w:rPr>
              <w:t>1-1.5</w:t>
            </w:r>
          </w:p>
        </w:tc>
      </w:tr>
    </w:tbl>
    <w:p>
      <w:pPr>
        <w:pStyle w:val="3"/>
        <w:spacing w:before="116" w:line="500" w:lineRule="exact"/>
        <w:ind w:firstLine="105" w:firstLineChars="50"/>
        <w:rPr>
          <w:rFonts w:asciiTheme="minorEastAsia" w:hAnsiTheme="minorEastAsia" w:eastAsiaTheme="minorEastAsia"/>
          <w:sz w:val="21"/>
          <w:szCs w:val="21"/>
        </w:rPr>
      </w:pPr>
      <w:r>
        <w:rPr>
          <w:rFonts w:asciiTheme="minorEastAsia" w:hAnsiTheme="minorEastAsia" w:eastAsiaTheme="minorEastAsia"/>
          <w:sz w:val="21"/>
          <w:szCs w:val="21"/>
        </w:rPr>
        <w:t>注 1：表中给出的数值考虑了以下影响审核时间（减少）的情况：</w:t>
      </w:r>
    </w:p>
    <w:p>
      <w:pPr>
        <w:tabs>
          <w:tab w:val="left" w:pos="922"/>
        </w:tabs>
        <w:spacing w:before="91" w:line="500" w:lineRule="exact"/>
        <w:ind w:firstLine="102" w:firstLineChars="50"/>
        <w:rPr>
          <w:rFonts w:asciiTheme="minorEastAsia" w:hAnsiTheme="minorEastAsia" w:eastAsiaTheme="minorEastAsia"/>
          <w:sz w:val="21"/>
          <w:szCs w:val="21"/>
        </w:rPr>
      </w:pPr>
      <w:r>
        <w:rPr>
          <w:rFonts w:hint="eastAsia" w:asciiTheme="minorEastAsia" w:hAnsiTheme="minorEastAsia" w:eastAsiaTheme="minorEastAsia"/>
          <w:spacing w:val="-3"/>
          <w:sz w:val="21"/>
          <w:szCs w:val="21"/>
        </w:rPr>
        <w:t>a</w:t>
      </w:r>
      <w:r>
        <w:rPr>
          <w:rFonts w:asciiTheme="minorEastAsia" w:hAnsiTheme="minorEastAsia" w:eastAsiaTheme="minorEastAsia"/>
          <w:spacing w:val="-3"/>
          <w:sz w:val="21"/>
          <w:szCs w:val="21"/>
        </w:rPr>
        <w:t>) 源于技术或自动化水平较低，可能雇佣大量临时的非熟练人员；</w:t>
      </w:r>
    </w:p>
    <w:p>
      <w:pPr>
        <w:tabs>
          <w:tab w:val="left" w:pos="922"/>
        </w:tabs>
        <w:spacing w:before="91" w:line="500" w:lineRule="exact"/>
        <w:ind w:firstLine="102" w:firstLineChars="50"/>
        <w:rPr>
          <w:rFonts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b</w:t>
      </w:r>
      <w:r>
        <w:rPr>
          <w:rFonts w:asciiTheme="minorEastAsia" w:hAnsiTheme="minorEastAsia" w:eastAsiaTheme="minorEastAsia"/>
          <w:spacing w:val="-3"/>
          <w:sz w:val="21"/>
          <w:szCs w:val="21"/>
        </w:rPr>
        <w:t>) 大量雇员从事简单的、劳动密集型的活动。</w:t>
      </w:r>
    </w:p>
    <w:p>
      <w:pPr>
        <w:pStyle w:val="3"/>
        <w:spacing w:before="91" w:line="500" w:lineRule="exact"/>
        <w:ind w:left="110" w:leftChars="50" w:right="501"/>
        <w:rPr>
          <w:rFonts w:asciiTheme="minorEastAsia" w:hAnsiTheme="minorEastAsia" w:eastAsiaTheme="minorEastAsia"/>
          <w:sz w:val="21"/>
          <w:szCs w:val="21"/>
        </w:rPr>
      </w:pPr>
      <w:r>
        <w:rPr>
          <w:rFonts w:asciiTheme="minorEastAsia" w:hAnsiTheme="minorEastAsia" w:eastAsiaTheme="minorEastAsia"/>
          <w:sz w:val="21"/>
          <w:szCs w:val="21"/>
        </w:rPr>
        <w:t>注 2：表中给出的审核人日数不包括路程所用时间，路程所用时间应在具体的审核方案制定时加以考虑。</w:t>
      </w:r>
    </w:p>
    <w:p>
      <w:pPr>
        <w:pStyle w:val="3"/>
        <w:spacing w:before="31" w:line="500" w:lineRule="exact"/>
        <w:ind w:left="110" w:leftChars="50" w:right="501"/>
        <w:rPr>
          <w:rFonts w:asciiTheme="minorEastAsia" w:hAnsiTheme="minorEastAsia" w:eastAsiaTheme="minorEastAsia"/>
          <w:sz w:val="21"/>
          <w:szCs w:val="21"/>
        </w:rPr>
      </w:pPr>
      <w:r>
        <w:rPr>
          <w:rFonts w:asciiTheme="minorEastAsia" w:hAnsiTheme="minorEastAsia" w:eastAsiaTheme="minorEastAsia"/>
          <w:sz w:val="21"/>
          <w:szCs w:val="21"/>
        </w:rPr>
        <w:t>注 3：认证客户的建筑业资质为总承包的，宜在上表中选择审核人日数的上限；认证客户的建筑业资质为专业承包的，宜在上表中选择审核人日数的下限。</w:t>
      </w:r>
    </w:p>
    <w:p>
      <w:pPr>
        <w:tabs>
          <w:tab w:val="left" w:pos="1306"/>
        </w:tabs>
        <w:spacing w:line="500" w:lineRule="exact"/>
        <w:ind w:left="110" w:leftChars="50" w:right="555"/>
        <w:rPr>
          <w:rFonts w:asciiTheme="minorEastAsia" w:hAnsiTheme="minorEastAsia" w:eastAsiaTheme="minorEastAsia"/>
          <w:sz w:val="21"/>
          <w:szCs w:val="21"/>
        </w:rPr>
      </w:pPr>
      <w:r>
        <w:rPr>
          <w:rFonts w:hint="eastAsia" w:asciiTheme="minorEastAsia" w:hAnsiTheme="minorEastAsia" w:eastAsiaTheme="minorEastAsia"/>
          <w:spacing w:val="-1"/>
          <w:sz w:val="21"/>
          <w:szCs w:val="21"/>
        </w:rPr>
        <w:t>10.5</w:t>
      </w:r>
      <w:r>
        <w:rPr>
          <w:rFonts w:asciiTheme="minorEastAsia" w:hAnsiTheme="minorEastAsia" w:eastAsiaTheme="minorEastAsia"/>
          <w:spacing w:val="-1"/>
          <w:sz w:val="21"/>
          <w:szCs w:val="21"/>
        </w:rPr>
        <w:t xml:space="preserve"> 对于具有同等规模的临时场所，当涉及下列情况时，宜适当增加相应的审核人日</w:t>
      </w:r>
      <w:r>
        <w:rPr>
          <w:rFonts w:asciiTheme="minorEastAsia" w:hAnsiTheme="minorEastAsia" w:eastAsiaTheme="minorEastAsia"/>
          <w:spacing w:val="-18"/>
          <w:position w:val="1"/>
          <w:sz w:val="21"/>
          <w:szCs w:val="21"/>
        </w:rPr>
        <w:t>。</w:t>
      </w:r>
      <w:r>
        <w:rPr>
          <w:rFonts w:asciiTheme="minorEastAsia" w:hAnsiTheme="minorEastAsia" w:eastAsiaTheme="minorEastAsia"/>
          <w:spacing w:val="-7"/>
          <w:sz w:val="21"/>
          <w:szCs w:val="21"/>
        </w:rPr>
        <w:t xml:space="preserve">一般情况下宜增加 </w:t>
      </w:r>
      <w:r>
        <w:rPr>
          <w:rFonts w:asciiTheme="minorEastAsia" w:hAnsiTheme="minorEastAsia" w:eastAsiaTheme="minorEastAsia"/>
          <w:sz w:val="21"/>
          <w:szCs w:val="21"/>
        </w:rPr>
        <w:t>0.5-1</w:t>
      </w:r>
      <w:r>
        <w:rPr>
          <w:rFonts w:asciiTheme="minorEastAsia" w:hAnsiTheme="minorEastAsia" w:eastAsiaTheme="minorEastAsia"/>
          <w:spacing w:val="-15"/>
          <w:sz w:val="21"/>
          <w:szCs w:val="21"/>
        </w:rPr>
        <w:t xml:space="preserve"> 人日：</w:t>
      </w:r>
    </w:p>
    <w:p>
      <w:pPr>
        <w:tabs>
          <w:tab w:val="left" w:pos="922"/>
        </w:tabs>
        <w:spacing w:before="91" w:line="500" w:lineRule="exact"/>
        <w:ind w:firstLine="102" w:firstLineChars="50"/>
        <w:rPr>
          <w:rFonts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a</w:t>
      </w:r>
      <w:r>
        <w:rPr>
          <w:rFonts w:asciiTheme="minorEastAsia" w:hAnsiTheme="minorEastAsia" w:eastAsiaTheme="minorEastAsia"/>
          <w:spacing w:val="-3"/>
          <w:sz w:val="21"/>
          <w:szCs w:val="21"/>
        </w:rPr>
        <w:t>) 涉及以下所列的工程项目的主体工程：</w:t>
      </w:r>
    </w:p>
    <w:p>
      <w:pPr>
        <w:tabs>
          <w:tab w:val="left" w:pos="1345"/>
          <w:tab w:val="left" w:pos="1346"/>
        </w:tabs>
        <w:spacing w:before="21"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具有大规模、高复杂性和危险性大的工程项目，如：深基坑工程、地下暗挖工程、高大模板工程、30m 及以上高空作业工程、大江、大河中的深水作业工程、城市房屋拆除、爆破和其它土石大爆破工程，以及起重吊装工程、港口工程、航道工程等 国家建设行政主管部门或其他有关部门规定的危险性较大工程。</w:t>
      </w:r>
    </w:p>
    <w:p>
      <w:pPr>
        <w:tabs>
          <w:tab w:val="left" w:pos="1345"/>
          <w:tab w:val="left" w:pos="1346"/>
        </w:tabs>
        <w:spacing w:before="21"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国家、省（市）确定的重点工程项目；</w:t>
      </w:r>
    </w:p>
    <w:p>
      <w:pPr>
        <w:tabs>
          <w:tab w:val="left" w:pos="1345"/>
          <w:tab w:val="left" w:pos="1346"/>
        </w:tabs>
        <w:spacing w:before="21"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涉及社会公共利益、公共安全的大中型公用事业工程；</w:t>
      </w:r>
    </w:p>
    <w:p>
      <w:pPr>
        <w:tabs>
          <w:tab w:val="left" w:pos="1345"/>
          <w:tab w:val="left" w:pos="1346"/>
        </w:tabs>
        <w:spacing w:before="21"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境外工程、援建工程等涉及国际关系的工程；</w:t>
      </w:r>
    </w:p>
    <w:p>
      <w:pPr>
        <w:tabs>
          <w:tab w:val="left" w:pos="1345"/>
          <w:tab w:val="left" w:pos="1346"/>
        </w:tabs>
        <w:spacing w:before="21"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采用新的施工方案、施工工艺、材料和施工设备的工程项目；</w:t>
      </w:r>
    </w:p>
    <w:p>
      <w:pPr>
        <w:tabs>
          <w:tab w:val="left" w:pos="1345"/>
          <w:tab w:val="left" w:pos="1346"/>
        </w:tabs>
        <w:spacing w:before="21"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施工场所和周边环境复杂的工程项目；</w:t>
      </w:r>
    </w:p>
    <w:p>
      <w:pPr>
        <w:tabs>
          <w:tab w:val="left" w:pos="1345"/>
          <w:tab w:val="left" w:pos="1346"/>
        </w:tabs>
        <w:spacing w:before="21" w:line="5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有投诉和政府检查不合格的工程项目。</w:t>
      </w:r>
    </w:p>
    <w:p>
      <w:pPr>
        <w:tabs>
          <w:tab w:val="left" w:pos="922"/>
        </w:tabs>
        <w:spacing w:before="91" w:line="500" w:lineRule="exact"/>
        <w:ind w:firstLine="102" w:firstLineChars="50"/>
        <w:rPr>
          <w:rFonts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b</w:t>
      </w:r>
      <w:r>
        <w:rPr>
          <w:rFonts w:asciiTheme="minorEastAsia" w:hAnsiTheme="minorEastAsia" w:eastAsiaTheme="minorEastAsia"/>
          <w:spacing w:val="-3"/>
          <w:sz w:val="21"/>
          <w:szCs w:val="21"/>
        </w:rPr>
        <w:t>) 上次审核时，同类场所发生严重不符合的情况。</w:t>
      </w:r>
    </w:p>
    <w:p>
      <w:pPr>
        <w:tabs>
          <w:tab w:val="left" w:pos="922"/>
        </w:tabs>
        <w:spacing w:before="91" w:line="500" w:lineRule="exact"/>
        <w:ind w:firstLine="102" w:firstLineChars="50"/>
        <w:rPr>
          <w:rFonts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c</w:t>
      </w:r>
      <w:r>
        <w:rPr>
          <w:rFonts w:asciiTheme="minorEastAsia" w:hAnsiTheme="minorEastAsia" w:eastAsiaTheme="minorEastAsia"/>
          <w:spacing w:val="-3"/>
          <w:sz w:val="21"/>
          <w:szCs w:val="21"/>
        </w:rPr>
        <w:t>) 审核方案评审中识别的需要增加审核人日数的情况。</w:t>
      </w:r>
    </w:p>
    <w:p>
      <w:pPr>
        <w:pStyle w:val="2"/>
        <w:tabs>
          <w:tab w:val="left" w:pos="642"/>
          <w:tab w:val="left" w:pos="643"/>
        </w:tabs>
        <w:spacing w:before="189" w:line="500" w:lineRule="exact"/>
        <w:ind w:left="707" w:leftChars="82"/>
        <w:rPr>
          <w:sz w:val="21"/>
          <w:szCs w:val="21"/>
        </w:rPr>
      </w:pPr>
      <w:r>
        <w:rPr>
          <w:rFonts w:hint="eastAsia"/>
          <w:sz w:val="21"/>
          <w:szCs w:val="21"/>
        </w:rPr>
        <w:t>11</w:t>
      </w:r>
      <w:r>
        <w:rPr>
          <w:sz w:val="21"/>
          <w:szCs w:val="21"/>
        </w:rPr>
        <w:t xml:space="preserve"> 多场所审核</w:t>
      </w:r>
    </w:p>
    <w:p>
      <w:pPr>
        <w:tabs>
          <w:tab w:val="left" w:pos="1306"/>
        </w:tabs>
        <w:spacing w:before="84" w:line="500" w:lineRule="exact"/>
        <w:ind w:firstLine="209" w:firstLineChars="100"/>
        <w:rPr>
          <w:rFonts w:asciiTheme="minorEastAsia" w:hAnsiTheme="minorEastAsia" w:eastAsiaTheme="minorEastAsia"/>
          <w:b/>
          <w:sz w:val="21"/>
          <w:szCs w:val="21"/>
        </w:rPr>
      </w:pPr>
      <w:r>
        <w:rPr>
          <w:rFonts w:hint="eastAsia" w:asciiTheme="minorEastAsia" w:hAnsiTheme="minorEastAsia" w:eastAsiaTheme="minorEastAsia"/>
          <w:b/>
          <w:spacing w:val="-1"/>
          <w:sz w:val="21"/>
          <w:szCs w:val="21"/>
        </w:rPr>
        <w:t>10.1</w:t>
      </w:r>
      <w:r>
        <w:rPr>
          <w:rFonts w:asciiTheme="minorEastAsia" w:hAnsiTheme="minorEastAsia" w:eastAsiaTheme="minorEastAsia"/>
          <w:b/>
          <w:spacing w:val="-1"/>
          <w:sz w:val="21"/>
          <w:szCs w:val="21"/>
        </w:rPr>
        <w:t xml:space="preserve"> 多场所组织的组织结构形态及分权程度</w:t>
      </w:r>
    </w:p>
    <w:p>
      <w:pPr>
        <w:tabs>
          <w:tab w:val="left" w:pos="1345"/>
          <w:tab w:val="left" w:pos="1346"/>
        </w:tabs>
        <w:spacing w:before="21" w:line="500" w:lineRule="exact"/>
        <w:ind w:left="220" w:leftChars="100"/>
        <w:rPr>
          <w:rFonts w:asciiTheme="minorEastAsia" w:hAnsiTheme="minorEastAsia" w:eastAsiaTheme="minorEastAsia"/>
          <w:sz w:val="21"/>
          <w:szCs w:val="21"/>
        </w:rPr>
      </w:pPr>
      <w:r>
        <w:rPr>
          <w:rFonts w:asciiTheme="minorEastAsia" w:hAnsiTheme="minorEastAsia" w:eastAsiaTheme="minorEastAsia"/>
          <w:sz w:val="21"/>
          <w:szCs w:val="21"/>
        </w:rPr>
        <w:t>多场所组织内部管理的组织形态一般分为 U 型（一元结构）、M 型（多元结构） 和H 型（</w:t>
      </w:r>
      <w:r>
        <w:rPr>
          <w:rFonts w:hint="eastAsia" w:asciiTheme="minorEastAsia" w:hAnsiTheme="minorEastAsia" w:eastAsiaTheme="minorEastAsia"/>
          <w:sz w:val="21"/>
          <w:szCs w:val="21"/>
        </w:rPr>
        <w:t>控</w:t>
      </w:r>
      <w:r>
        <w:rPr>
          <w:rFonts w:asciiTheme="minorEastAsia" w:hAnsiTheme="minorEastAsia" w:eastAsiaTheme="minorEastAsia"/>
          <w:sz w:val="21"/>
          <w:szCs w:val="21"/>
        </w:rPr>
        <w:t>股结构）三种基本类型。三种基本类型的分场所的分权程度不同。典型的组织结构及分权程度示例如下：</w:t>
      </w:r>
    </w:p>
    <w:p>
      <w:pPr>
        <w:pStyle w:val="11"/>
        <w:numPr>
          <w:ilvl w:val="0"/>
          <w:numId w:val="3"/>
        </w:numPr>
        <w:tabs>
          <w:tab w:val="left" w:pos="922"/>
        </w:tabs>
        <w:spacing w:before="103" w:line="500" w:lineRule="exact"/>
        <w:jc w:val="both"/>
        <w:rPr>
          <w:rFonts w:asciiTheme="minorEastAsia" w:hAnsiTheme="minorEastAsia" w:eastAsiaTheme="minorEastAsia"/>
          <w:sz w:val="21"/>
          <w:szCs w:val="21"/>
        </w:rPr>
      </w:pPr>
      <w:r>
        <w:rPr>
          <w:rFonts w:asciiTheme="minorEastAsia" w:hAnsiTheme="minorEastAsia" w:eastAsiaTheme="minorEastAsia"/>
          <w:spacing w:val="-1"/>
          <w:sz w:val="21"/>
          <w:szCs w:val="21"/>
        </w:rPr>
        <w:t xml:space="preserve">典型的 </w:t>
      </w:r>
      <w:r>
        <w:rPr>
          <w:rFonts w:asciiTheme="minorEastAsia" w:hAnsiTheme="minorEastAsia" w:eastAsiaTheme="minorEastAsia"/>
          <w:sz w:val="21"/>
          <w:szCs w:val="21"/>
        </w:rPr>
        <w:t>U 型结构：</w:t>
      </w:r>
    </w:p>
    <w:tbl>
      <w:tblPr>
        <w:tblStyle w:val="10"/>
        <w:tblW w:w="907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510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268" w:type="dxa"/>
            <w:vAlign w:val="center"/>
          </w:tcPr>
          <w:p>
            <w:pPr>
              <w:pStyle w:val="12"/>
              <w:spacing w:before="47" w:line="500" w:lineRule="exact"/>
              <w:ind w:left="463"/>
              <w:jc w:val="left"/>
              <w:rPr>
                <w:rFonts w:asciiTheme="minorEastAsia" w:hAnsiTheme="minorEastAsia" w:eastAsiaTheme="minorEastAsia"/>
                <w:sz w:val="21"/>
                <w:szCs w:val="21"/>
              </w:rPr>
            </w:pPr>
            <w:r>
              <w:rPr>
                <w:rFonts w:asciiTheme="minorEastAsia" w:hAnsiTheme="minorEastAsia" w:eastAsiaTheme="minorEastAsia"/>
                <w:sz w:val="21"/>
                <w:szCs w:val="21"/>
              </w:rPr>
              <w:t>类型</w:t>
            </w:r>
          </w:p>
        </w:tc>
        <w:tc>
          <w:tcPr>
            <w:tcW w:w="5103" w:type="dxa"/>
          </w:tcPr>
          <w:p>
            <w:pPr>
              <w:pStyle w:val="12"/>
              <w:spacing w:before="47" w:line="500" w:lineRule="exact"/>
              <w:ind w:left="1291"/>
              <w:jc w:val="left"/>
              <w:rPr>
                <w:rFonts w:asciiTheme="minorEastAsia" w:hAnsiTheme="minorEastAsia" w:eastAsiaTheme="minorEastAsia"/>
                <w:sz w:val="21"/>
                <w:szCs w:val="21"/>
              </w:rPr>
            </w:pPr>
            <w:r>
              <w:rPr>
                <w:rFonts w:asciiTheme="minorEastAsia" w:hAnsiTheme="minorEastAsia" w:eastAsiaTheme="minorEastAsia"/>
                <w:sz w:val="21"/>
                <w:szCs w:val="21"/>
              </w:rPr>
              <w:t>举例</w:t>
            </w:r>
          </w:p>
        </w:tc>
        <w:tc>
          <w:tcPr>
            <w:tcW w:w="1701" w:type="dxa"/>
            <w:vAlign w:val="center"/>
          </w:tcPr>
          <w:p>
            <w:pPr>
              <w:pStyle w:val="12"/>
              <w:spacing w:before="47" w:line="500" w:lineRule="exact"/>
              <w:ind w:left="384"/>
              <w:rPr>
                <w:rFonts w:asciiTheme="minorEastAsia" w:hAnsiTheme="minorEastAsia" w:eastAsiaTheme="minorEastAsia"/>
                <w:sz w:val="21"/>
                <w:szCs w:val="21"/>
              </w:rPr>
            </w:pPr>
            <w:r>
              <w:rPr>
                <w:rFonts w:asciiTheme="minorEastAsia" w:hAnsiTheme="minorEastAsia" w:eastAsiaTheme="minorEastAsia"/>
                <w:sz w:val="21"/>
                <w:szCs w:val="21"/>
              </w:rPr>
              <w:t>分权程度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2268" w:type="dxa"/>
            <w:vAlign w:val="center"/>
          </w:tcPr>
          <w:p>
            <w:pPr>
              <w:pStyle w:val="12"/>
              <w:spacing w:before="0" w:line="400" w:lineRule="exact"/>
              <w:ind w:right="370"/>
              <w:jc w:val="left"/>
              <w:rPr>
                <w:rFonts w:asciiTheme="minorEastAsia" w:hAnsiTheme="minorEastAsia" w:eastAsiaTheme="minorEastAsia"/>
                <w:sz w:val="18"/>
                <w:szCs w:val="18"/>
              </w:rPr>
            </w:pPr>
            <w:r>
              <w:rPr>
                <w:rFonts w:asciiTheme="minorEastAsia" w:hAnsiTheme="minorEastAsia" w:eastAsiaTheme="minorEastAsia"/>
                <w:sz w:val="18"/>
                <w:szCs w:val="18"/>
              </w:rPr>
              <w:t>高度集权的生产或服务企业</w:t>
            </w:r>
          </w:p>
        </w:tc>
        <w:tc>
          <w:tcPr>
            <w:tcW w:w="5103" w:type="dxa"/>
          </w:tcPr>
          <w:p>
            <w:pPr>
              <w:pStyle w:val="12"/>
              <w:numPr>
                <w:ilvl w:val="0"/>
                <w:numId w:val="4"/>
              </w:numPr>
              <w:tabs>
                <w:tab w:val="left" w:pos="349"/>
              </w:tabs>
              <w:spacing w:before="45" w:line="400" w:lineRule="exact"/>
              <w:ind w:left="348" w:hanging="242"/>
              <w:jc w:val="left"/>
              <w:rPr>
                <w:rFonts w:asciiTheme="minorEastAsia" w:hAnsiTheme="minorEastAsia" w:eastAsiaTheme="minorEastAsia"/>
                <w:sz w:val="18"/>
                <w:szCs w:val="18"/>
              </w:rPr>
            </w:pPr>
            <w:r>
              <w:rPr>
                <w:rFonts w:asciiTheme="minorEastAsia" w:hAnsiTheme="minorEastAsia" w:eastAsiaTheme="minorEastAsia"/>
                <w:sz w:val="18"/>
                <w:szCs w:val="18"/>
              </w:rPr>
              <w:t>不同地域的生产车间/服务场所；</w:t>
            </w:r>
          </w:p>
          <w:p>
            <w:pPr>
              <w:pStyle w:val="12"/>
              <w:numPr>
                <w:ilvl w:val="0"/>
                <w:numId w:val="4"/>
              </w:numPr>
              <w:tabs>
                <w:tab w:val="left" w:pos="349"/>
              </w:tabs>
              <w:spacing w:before="72" w:line="400" w:lineRule="exact"/>
              <w:ind w:left="348" w:hanging="242"/>
              <w:jc w:val="left"/>
              <w:rPr>
                <w:rFonts w:asciiTheme="minorEastAsia" w:hAnsiTheme="minorEastAsia" w:eastAsiaTheme="minorEastAsia"/>
                <w:sz w:val="18"/>
                <w:szCs w:val="18"/>
              </w:rPr>
            </w:pPr>
            <w:r>
              <w:rPr>
                <w:rFonts w:asciiTheme="minorEastAsia" w:hAnsiTheme="minorEastAsia" w:eastAsiaTheme="minorEastAsia"/>
                <w:sz w:val="18"/>
                <w:szCs w:val="18"/>
              </w:rPr>
              <w:t>不同地域的从事类似业务的不同部门；</w:t>
            </w:r>
          </w:p>
          <w:p>
            <w:pPr>
              <w:pStyle w:val="12"/>
              <w:numPr>
                <w:ilvl w:val="0"/>
                <w:numId w:val="4"/>
              </w:numPr>
              <w:tabs>
                <w:tab w:val="left" w:pos="349"/>
              </w:tabs>
              <w:spacing w:before="71" w:line="400" w:lineRule="exact"/>
              <w:ind w:left="348" w:hanging="242"/>
              <w:jc w:val="left"/>
              <w:rPr>
                <w:rFonts w:asciiTheme="minorEastAsia" w:hAnsiTheme="minorEastAsia" w:eastAsiaTheme="minorEastAsia"/>
                <w:sz w:val="18"/>
                <w:szCs w:val="18"/>
              </w:rPr>
            </w:pPr>
            <w:r>
              <w:rPr>
                <w:rFonts w:asciiTheme="minorEastAsia" w:hAnsiTheme="minorEastAsia" w:eastAsiaTheme="minorEastAsia"/>
                <w:sz w:val="18"/>
                <w:szCs w:val="18"/>
              </w:rPr>
              <w:t>不同地域的产品延伸服务网络/站；</w:t>
            </w:r>
          </w:p>
          <w:p>
            <w:pPr>
              <w:pStyle w:val="12"/>
              <w:numPr>
                <w:ilvl w:val="0"/>
                <w:numId w:val="4"/>
              </w:numPr>
              <w:tabs>
                <w:tab w:val="left" w:pos="349"/>
              </w:tabs>
              <w:spacing w:before="0" w:line="400" w:lineRule="exact"/>
              <w:ind w:right="54" w:firstLine="0"/>
              <w:jc w:val="left"/>
              <w:rPr>
                <w:rFonts w:asciiTheme="minorEastAsia" w:hAnsiTheme="minorEastAsia" w:eastAsiaTheme="minorEastAsia"/>
                <w:sz w:val="18"/>
                <w:szCs w:val="18"/>
              </w:rPr>
            </w:pPr>
            <w:r>
              <w:rPr>
                <w:rFonts w:asciiTheme="minorEastAsia" w:hAnsiTheme="minorEastAsia" w:eastAsiaTheme="minorEastAsia"/>
                <w:spacing w:val="-2"/>
                <w:sz w:val="18"/>
                <w:szCs w:val="18"/>
              </w:rPr>
              <w:t>服务提供商长期工作地点在服务外包、发包商</w:t>
            </w:r>
            <w:r>
              <w:rPr>
                <w:rFonts w:asciiTheme="minorEastAsia" w:hAnsiTheme="minorEastAsia" w:eastAsiaTheme="minorEastAsia"/>
                <w:sz w:val="18"/>
                <w:szCs w:val="18"/>
              </w:rPr>
              <w:t>处（如 劳务分包等</w:t>
            </w:r>
            <w:r>
              <w:rPr>
                <w:rFonts w:asciiTheme="minorEastAsia" w:hAnsiTheme="minorEastAsia" w:eastAsiaTheme="minorEastAsia"/>
                <w:spacing w:val="-92"/>
                <w:sz w:val="18"/>
                <w:szCs w:val="18"/>
              </w:rPr>
              <w:t>）</w:t>
            </w:r>
            <w:r>
              <w:rPr>
                <w:rFonts w:asciiTheme="minorEastAsia" w:hAnsiTheme="minorEastAsia" w:eastAsiaTheme="minorEastAsia"/>
                <w:sz w:val="18"/>
                <w:szCs w:val="18"/>
              </w:rPr>
              <w:t>。</w:t>
            </w:r>
          </w:p>
        </w:tc>
        <w:tc>
          <w:tcPr>
            <w:tcW w:w="1701" w:type="dxa"/>
            <w:vAlign w:val="center"/>
          </w:tcPr>
          <w:p>
            <w:pPr>
              <w:pStyle w:val="12"/>
              <w:spacing w:before="0" w:line="500" w:lineRule="exact"/>
              <w:rPr>
                <w:rFonts w:asciiTheme="minorEastAsia" w:hAnsiTheme="minorEastAsia" w:eastAsiaTheme="minorEastAsia"/>
                <w:sz w:val="18"/>
                <w:szCs w:val="18"/>
              </w:rPr>
            </w:pPr>
            <w:r>
              <w:rPr>
                <w:rFonts w:asciiTheme="minorEastAsia" w:hAnsiTheme="minorEastAsia" w:eastAsiaTheme="minorEastAsia"/>
                <w:sz w:val="18"/>
                <w:szCs w:val="18"/>
              </w:rPr>
              <w:t>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268" w:type="dxa"/>
            <w:vAlign w:val="center"/>
          </w:tcPr>
          <w:p>
            <w:pPr>
              <w:pStyle w:val="12"/>
              <w:spacing w:before="14" w:line="400" w:lineRule="exact"/>
              <w:ind w:left="107"/>
              <w:jc w:val="left"/>
              <w:rPr>
                <w:rFonts w:asciiTheme="minorEastAsia" w:hAnsiTheme="minorEastAsia" w:eastAsiaTheme="minorEastAsia"/>
                <w:sz w:val="18"/>
                <w:szCs w:val="18"/>
              </w:rPr>
            </w:pPr>
            <w:r>
              <w:rPr>
                <w:rFonts w:asciiTheme="minorEastAsia" w:hAnsiTheme="minorEastAsia" w:eastAsiaTheme="minorEastAsia"/>
                <w:sz w:val="18"/>
                <w:szCs w:val="18"/>
              </w:rPr>
              <w:t>连锁服务业中的直</w:t>
            </w:r>
          </w:p>
          <w:p>
            <w:pPr>
              <w:pStyle w:val="12"/>
              <w:spacing w:before="48" w:line="400" w:lineRule="exact"/>
              <w:ind w:left="107"/>
              <w:jc w:val="left"/>
              <w:rPr>
                <w:rFonts w:asciiTheme="minorEastAsia" w:hAnsiTheme="minorEastAsia" w:eastAsiaTheme="minorEastAsia"/>
                <w:sz w:val="18"/>
                <w:szCs w:val="18"/>
              </w:rPr>
            </w:pPr>
            <w:r>
              <w:rPr>
                <w:rFonts w:asciiTheme="minorEastAsia" w:hAnsiTheme="minorEastAsia" w:eastAsiaTheme="minorEastAsia"/>
                <w:sz w:val="18"/>
                <w:szCs w:val="18"/>
              </w:rPr>
              <w:t>营门店</w:t>
            </w:r>
          </w:p>
        </w:tc>
        <w:tc>
          <w:tcPr>
            <w:tcW w:w="5103" w:type="dxa"/>
          </w:tcPr>
          <w:p>
            <w:pPr>
              <w:pStyle w:val="12"/>
              <w:numPr>
                <w:ilvl w:val="0"/>
                <w:numId w:val="5"/>
              </w:numPr>
              <w:tabs>
                <w:tab w:val="left" w:pos="349"/>
              </w:tabs>
              <w:spacing w:before="14" w:line="400" w:lineRule="exact"/>
              <w:ind w:right="342" w:firstLine="0"/>
              <w:jc w:val="left"/>
              <w:rPr>
                <w:rFonts w:asciiTheme="minorEastAsia" w:hAnsiTheme="minorEastAsia" w:eastAsiaTheme="minorEastAsia"/>
                <w:sz w:val="18"/>
                <w:szCs w:val="18"/>
              </w:rPr>
            </w:pPr>
            <w:r>
              <w:rPr>
                <w:rFonts w:asciiTheme="minorEastAsia" w:hAnsiTheme="minorEastAsia" w:eastAsiaTheme="minorEastAsia"/>
                <w:spacing w:val="-3"/>
                <w:sz w:val="18"/>
                <w:szCs w:val="18"/>
              </w:rPr>
              <w:t>不同场所的门店都是由同一经营实体</w:t>
            </w:r>
            <w:r>
              <w:rPr>
                <w:rFonts w:asciiTheme="minorEastAsia" w:hAnsiTheme="minorEastAsia" w:eastAsiaTheme="minorEastAsia"/>
                <w:sz w:val="18"/>
                <w:szCs w:val="18"/>
              </w:rPr>
              <w:t>（</w:t>
            </w:r>
            <w:r>
              <w:rPr>
                <w:rFonts w:asciiTheme="minorEastAsia" w:hAnsiTheme="minorEastAsia" w:eastAsiaTheme="minorEastAsia"/>
                <w:spacing w:val="-8"/>
                <w:sz w:val="18"/>
                <w:szCs w:val="18"/>
              </w:rPr>
              <w:t>总公</w:t>
            </w:r>
            <w:r>
              <w:rPr>
                <w:rFonts w:asciiTheme="minorEastAsia" w:hAnsiTheme="minorEastAsia" w:eastAsiaTheme="minorEastAsia"/>
                <w:sz w:val="18"/>
                <w:szCs w:val="18"/>
              </w:rPr>
              <w:t>司</w:t>
            </w:r>
            <w:r>
              <w:rPr>
                <w:rFonts w:asciiTheme="minorEastAsia" w:hAnsiTheme="minorEastAsia" w:eastAsiaTheme="minorEastAsia"/>
                <w:spacing w:val="-34"/>
                <w:sz w:val="18"/>
                <w:szCs w:val="18"/>
              </w:rPr>
              <w:t>）</w:t>
            </w:r>
            <w:r>
              <w:rPr>
                <w:rFonts w:asciiTheme="minorEastAsia" w:hAnsiTheme="minorEastAsia" w:eastAsiaTheme="minorEastAsia"/>
                <w:sz w:val="18"/>
                <w:szCs w:val="18"/>
              </w:rPr>
              <w:t>所有。</w:t>
            </w:r>
          </w:p>
        </w:tc>
        <w:tc>
          <w:tcPr>
            <w:tcW w:w="1701" w:type="dxa"/>
            <w:vAlign w:val="center"/>
          </w:tcPr>
          <w:p>
            <w:pPr>
              <w:pStyle w:val="12"/>
              <w:spacing w:before="14" w:line="500" w:lineRule="exact"/>
              <w:ind w:left="25"/>
              <w:rPr>
                <w:rFonts w:asciiTheme="minorEastAsia" w:hAnsiTheme="minorEastAsia" w:eastAsiaTheme="minorEastAsia"/>
                <w:sz w:val="18"/>
                <w:szCs w:val="18"/>
              </w:rPr>
            </w:pPr>
            <w:r>
              <w:rPr>
                <w:rFonts w:asciiTheme="minorEastAsia" w:hAnsiTheme="minorEastAsia" w:eastAsiaTheme="minorEastAsia"/>
                <w:sz w:val="18"/>
                <w:szCs w:val="18"/>
              </w:rPr>
              <w:t>低</w:t>
            </w:r>
          </w:p>
        </w:tc>
      </w:tr>
    </w:tbl>
    <w:p>
      <w:pPr>
        <w:spacing w:line="500" w:lineRule="exact"/>
        <w:rPr>
          <w:rFonts w:asciiTheme="minorEastAsia" w:hAnsiTheme="minorEastAsia" w:eastAsiaTheme="minorEastAsia"/>
          <w:sz w:val="21"/>
          <w:szCs w:val="21"/>
        </w:rPr>
        <w:sectPr>
          <w:pgSz w:w="11930" w:h="16850"/>
          <w:pgMar w:top="1418" w:right="1134" w:bottom="851" w:left="1418" w:header="697" w:footer="1185" w:gutter="0"/>
          <w:cols w:space="720" w:num="1"/>
        </w:sectPr>
      </w:pPr>
    </w:p>
    <w:p>
      <w:pPr>
        <w:tabs>
          <w:tab w:val="left" w:pos="922"/>
        </w:tabs>
        <w:spacing w:before="103" w:line="500" w:lineRule="exact"/>
        <w:ind w:firstLine="208" w:firstLineChars="100"/>
        <w:jc w:val="both"/>
        <w:rPr>
          <w:rFonts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b</w:t>
      </w:r>
      <w:r>
        <w:rPr>
          <w:rFonts w:asciiTheme="minorEastAsia" w:hAnsiTheme="minorEastAsia" w:eastAsiaTheme="minorEastAsia"/>
          <w:spacing w:val="-1"/>
          <w:sz w:val="21"/>
          <w:szCs w:val="21"/>
        </w:rPr>
        <w:t>) 典型的 M 型结构：</w:t>
      </w:r>
    </w:p>
    <w:tbl>
      <w:tblPr>
        <w:tblStyle w:val="10"/>
        <w:tblW w:w="907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510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268" w:type="dxa"/>
          </w:tcPr>
          <w:p>
            <w:pPr>
              <w:pStyle w:val="12"/>
              <w:spacing w:before="47" w:line="500" w:lineRule="exact"/>
              <w:ind w:left="463"/>
              <w:jc w:val="left"/>
              <w:rPr>
                <w:rFonts w:asciiTheme="minorEastAsia" w:hAnsiTheme="minorEastAsia" w:eastAsiaTheme="minorEastAsia"/>
                <w:sz w:val="21"/>
                <w:szCs w:val="21"/>
              </w:rPr>
            </w:pPr>
            <w:r>
              <w:rPr>
                <w:rFonts w:asciiTheme="minorEastAsia" w:hAnsiTheme="minorEastAsia" w:eastAsiaTheme="minorEastAsia"/>
                <w:sz w:val="21"/>
                <w:szCs w:val="21"/>
              </w:rPr>
              <w:t>类型</w:t>
            </w:r>
          </w:p>
        </w:tc>
        <w:tc>
          <w:tcPr>
            <w:tcW w:w="5103" w:type="dxa"/>
          </w:tcPr>
          <w:p>
            <w:pPr>
              <w:pStyle w:val="12"/>
              <w:spacing w:before="47" w:line="500" w:lineRule="exact"/>
              <w:ind w:left="1291"/>
              <w:jc w:val="left"/>
              <w:rPr>
                <w:rFonts w:asciiTheme="minorEastAsia" w:hAnsiTheme="minorEastAsia" w:eastAsiaTheme="minorEastAsia"/>
                <w:sz w:val="21"/>
                <w:szCs w:val="21"/>
              </w:rPr>
            </w:pPr>
            <w:r>
              <w:rPr>
                <w:rFonts w:asciiTheme="minorEastAsia" w:hAnsiTheme="minorEastAsia" w:eastAsiaTheme="minorEastAsia"/>
                <w:sz w:val="21"/>
                <w:szCs w:val="21"/>
              </w:rPr>
              <w:t>举例</w:t>
            </w:r>
          </w:p>
        </w:tc>
        <w:tc>
          <w:tcPr>
            <w:tcW w:w="1701" w:type="dxa"/>
          </w:tcPr>
          <w:p>
            <w:pPr>
              <w:pStyle w:val="12"/>
              <w:spacing w:before="47" w:line="500" w:lineRule="exact"/>
              <w:ind w:firstLine="210" w:firstLineChars="100"/>
              <w:jc w:val="left"/>
              <w:rPr>
                <w:rFonts w:asciiTheme="minorEastAsia" w:hAnsiTheme="minorEastAsia" w:eastAsiaTheme="minorEastAsia"/>
                <w:sz w:val="21"/>
                <w:szCs w:val="21"/>
              </w:rPr>
            </w:pPr>
            <w:r>
              <w:rPr>
                <w:rFonts w:asciiTheme="minorEastAsia" w:hAnsiTheme="minorEastAsia" w:eastAsiaTheme="minorEastAsia"/>
                <w:sz w:val="21"/>
                <w:szCs w:val="21"/>
              </w:rPr>
              <w:t>分权程度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trPr>
        <w:tc>
          <w:tcPr>
            <w:tcW w:w="2268" w:type="dxa"/>
          </w:tcPr>
          <w:p>
            <w:pPr>
              <w:pStyle w:val="12"/>
              <w:spacing w:before="0" w:line="500" w:lineRule="exact"/>
              <w:ind w:right="132"/>
              <w:jc w:val="left"/>
              <w:rPr>
                <w:rFonts w:asciiTheme="minorEastAsia" w:hAnsiTheme="minorEastAsia" w:eastAsiaTheme="minorEastAsia"/>
                <w:sz w:val="18"/>
                <w:szCs w:val="18"/>
              </w:rPr>
            </w:pPr>
            <w:r>
              <w:rPr>
                <w:rFonts w:asciiTheme="minorEastAsia" w:hAnsiTheme="minorEastAsia" w:eastAsiaTheme="minorEastAsia"/>
                <w:sz w:val="18"/>
                <w:szCs w:val="18"/>
              </w:rPr>
              <w:t>事业部制的生产或服务企业</w:t>
            </w:r>
          </w:p>
        </w:tc>
        <w:tc>
          <w:tcPr>
            <w:tcW w:w="5103" w:type="dxa"/>
          </w:tcPr>
          <w:p>
            <w:pPr>
              <w:pStyle w:val="12"/>
              <w:numPr>
                <w:ilvl w:val="0"/>
                <w:numId w:val="6"/>
              </w:numPr>
              <w:tabs>
                <w:tab w:val="left" w:pos="246"/>
              </w:tabs>
              <w:spacing w:before="45" w:line="500" w:lineRule="exact"/>
              <w:ind w:right="157" w:firstLine="0"/>
              <w:jc w:val="left"/>
              <w:rPr>
                <w:rFonts w:asciiTheme="minorEastAsia" w:hAnsiTheme="minorEastAsia" w:eastAsiaTheme="minorEastAsia"/>
                <w:sz w:val="18"/>
                <w:szCs w:val="18"/>
              </w:rPr>
            </w:pPr>
            <w:r>
              <w:rPr>
                <w:rFonts w:asciiTheme="minorEastAsia" w:hAnsiTheme="minorEastAsia" w:eastAsiaTheme="minorEastAsia"/>
                <w:spacing w:val="-2"/>
                <w:sz w:val="18"/>
                <w:szCs w:val="18"/>
              </w:rPr>
              <w:t>不同地域或同一地域的具有管理职能、承担相</w:t>
            </w:r>
            <w:r>
              <w:rPr>
                <w:rFonts w:asciiTheme="minorEastAsia" w:hAnsiTheme="minorEastAsia" w:eastAsiaTheme="minorEastAsia"/>
                <w:sz w:val="18"/>
                <w:szCs w:val="18"/>
              </w:rPr>
              <w:t>同或不同产品生产/服务的非法人分公司；</w:t>
            </w:r>
          </w:p>
          <w:p>
            <w:pPr>
              <w:pStyle w:val="12"/>
              <w:numPr>
                <w:ilvl w:val="0"/>
                <w:numId w:val="6"/>
              </w:numPr>
              <w:tabs>
                <w:tab w:val="left" w:pos="246"/>
              </w:tabs>
              <w:spacing w:before="18" w:line="500" w:lineRule="exact"/>
              <w:ind w:left="245" w:hanging="242"/>
              <w:jc w:val="left"/>
              <w:rPr>
                <w:rFonts w:asciiTheme="minorEastAsia" w:hAnsiTheme="minorEastAsia" w:eastAsiaTheme="minorEastAsia"/>
                <w:sz w:val="18"/>
                <w:szCs w:val="18"/>
              </w:rPr>
            </w:pPr>
            <w:r>
              <w:rPr>
                <w:rFonts w:asciiTheme="minorEastAsia" w:hAnsiTheme="minorEastAsia" w:eastAsiaTheme="minorEastAsia"/>
                <w:sz w:val="18"/>
                <w:szCs w:val="18"/>
              </w:rPr>
              <w:t>不同地域或同一地域的多个事业部；</w:t>
            </w:r>
          </w:p>
          <w:p>
            <w:pPr>
              <w:pStyle w:val="12"/>
              <w:numPr>
                <w:ilvl w:val="0"/>
                <w:numId w:val="6"/>
              </w:numPr>
              <w:tabs>
                <w:tab w:val="left" w:pos="246"/>
              </w:tabs>
              <w:spacing w:before="74" w:line="500" w:lineRule="exact"/>
              <w:ind w:right="173" w:firstLine="0"/>
              <w:jc w:val="left"/>
              <w:rPr>
                <w:rFonts w:asciiTheme="minorEastAsia" w:hAnsiTheme="minorEastAsia" w:eastAsiaTheme="minorEastAsia"/>
                <w:sz w:val="18"/>
                <w:szCs w:val="18"/>
              </w:rPr>
            </w:pPr>
            <w:r>
              <w:rPr>
                <w:rFonts w:asciiTheme="minorEastAsia" w:hAnsiTheme="minorEastAsia" w:eastAsiaTheme="minorEastAsia"/>
                <w:spacing w:val="-1"/>
                <w:sz w:val="18"/>
                <w:szCs w:val="18"/>
              </w:rPr>
              <w:t>不同地域或同一地域的多个业务中心或研发机</w:t>
            </w:r>
            <w:r>
              <w:rPr>
                <w:rFonts w:asciiTheme="minorEastAsia" w:hAnsiTheme="minorEastAsia" w:eastAsiaTheme="minorEastAsia"/>
                <w:sz w:val="18"/>
                <w:szCs w:val="18"/>
              </w:rPr>
              <w:t>构。</w:t>
            </w:r>
          </w:p>
        </w:tc>
        <w:tc>
          <w:tcPr>
            <w:tcW w:w="1701" w:type="dxa"/>
          </w:tcPr>
          <w:p>
            <w:pPr>
              <w:pStyle w:val="12"/>
              <w:spacing w:before="0" w:line="500" w:lineRule="exact"/>
              <w:rPr>
                <w:rFonts w:asciiTheme="minorEastAsia" w:hAnsiTheme="minorEastAsia" w:eastAsiaTheme="minorEastAsia"/>
                <w:sz w:val="18"/>
                <w:szCs w:val="18"/>
              </w:rPr>
            </w:pPr>
            <w:r>
              <w:rPr>
                <w:rFonts w:asciiTheme="minorEastAsia" w:hAnsiTheme="minorEastAsia" w:eastAsiaTheme="minorEastAsia"/>
                <w:sz w:val="18"/>
                <w:szCs w:val="18"/>
              </w:rPr>
              <w:t>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268" w:type="dxa"/>
          </w:tcPr>
          <w:p>
            <w:pPr>
              <w:pStyle w:val="12"/>
              <w:spacing w:before="46" w:line="500" w:lineRule="exact"/>
              <w:ind w:left="105" w:right="53"/>
              <w:jc w:val="left"/>
              <w:rPr>
                <w:rFonts w:asciiTheme="minorEastAsia" w:hAnsiTheme="minorEastAsia" w:eastAsiaTheme="minorEastAsia"/>
                <w:sz w:val="18"/>
                <w:szCs w:val="18"/>
              </w:rPr>
            </w:pPr>
            <w:r>
              <w:rPr>
                <w:rFonts w:asciiTheme="minorEastAsia" w:hAnsiTheme="minorEastAsia" w:eastAsiaTheme="minorEastAsia"/>
                <w:sz w:val="18"/>
                <w:szCs w:val="18"/>
              </w:rPr>
              <w:t>连锁服务业中的事业部制直</w:t>
            </w:r>
          </w:p>
        </w:tc>
        <w:tc>
          <w:tcPr>
            <w:tcW w:w="5103" w:type="dxa"/>
          </w:tcPr>
          <w:p>
            <w:pPr>
              <w:pStyle w:val="12"/>
              <w:spacing w:before="0" w:line="500" w:lineRule="exact"/>
              <w:ind w:left="4" w:right="-15"/>
              <w:jc w:val="left"/>
              <w:rPr>
                <w:rFonts w:asciiTheme="minorEastAsia" w:hAnsiTheme="minorEastAsia" w:eastAsiaTheme="minorEastAsia"/>
                <w:sz w:val="18"/>
                <w:szCs w:val="18"/>
              </w:rPr>
            </w:pPr>
            <w:r>
              <w:rPr>
                <w:rFonts w:asciiTheme="minorEastAsia" w:hAnsiTheme="minorEastAsia" w:eastAsiaTheme="minorEastAsia"/>
                <w:spacing w:val="-2"/>
                <w:sz w:val="18"/>
                <w:szCs w:val="18"/>
              </w:rPr>
              <w:t>不同场所的门店都是由同一经营实体</w:t>
            </w:r>
            <w:r>
              <w:rPr>
                <w:rFonts w:asciiTheme="minorEastAsia" w:hAnsiTheme="minorEastAsia" w:eastAsiaTheme="minorEastAsia"/>
                <w:sz w:val="18"/>
                <w:szCs w:val="18"/>
              </w:rPr>
              <w:t>（总公司</w:t>
            </w:r>
            <w:r>
              <w:rPr>
                <w:rFonts w:asciiTheme="minorEastAsia" w:hAnsiTheme="minorEastAsia" w:eastAsiaTheme="minorEastAsia"/>
                <w:spacing w:val="-32"/>
                <w:sz w:val="18"/>
                <w:szCs w:val="18"/>
              </w:rPr>
              <w:t>）</w:t>
            </w:r>
            <w:r>
              <w:rPr>
                <w:rFonts w:asciiTheme="minorEastAsia" w:hAnsiTheme="minorEastAsia" w:eastAsiaTheme="minorEastAsia"/>
                <w:sz w:val="18"/>
                <w:szCs w:val="18"/>
              </w:rPr>
              <w:t>所有。</w:t>
            </w:r>
          </w:p>
        </w:tc>
        <w:tc>
          <w:tcPr>
            <w:tcW w:w="1701" w:type="dxa"/>
          </w:tcPr>
          <w:p>
            <w:pPr>
              <w:pStyle w:val="12"/>
              <w:spacing w:before="0" w:line="500" w:lineRule="exact"/>
              <w:rPr>
                <w:rFonts w:asciiTheme="minorEastAsia" w:hAnsiTheme="minorEastAsia" w:eastAsiaTheme="minorEastAsia"/>
                <w:sz w:val="18"/>
                <w:szCs w:val="18"/>
              </w:rPr>
            </w:pPr>
            <w:r>
              <w:rPr>
                <w:rFonts w:asciiTheme="minorEastAsia" w:hAnsiTheme="minorEastAsia" w:eastAsiaTheme="minorEastAsia"/>
                <w:sz w:val="18"/>
                <w:szCs w:val="18"/>
              </w:rPr>
              <w:t>中</w:t>
            </w:r>
          </w:p>
        </w:tc>
      </w:tr>
    </w:tbl>
    <w:p>
      <w:pPr>
        <w:tabs>
          <w:tab w:val="left" w:pos="922"/>
        </w:tabs>
        <w:spacing w:before="98" w:line="500" w:lineRule="exact"/>
        <w:ind w:firstLine="104" w:firstLineChars="50"/>
        <w:jc w:val="both"/>
        <w:rPr>
          <w:rFonts w:asciiTheme="minorEastAsia" w:hAnsiTheme="minorEastAsia" w:eastAsiaTheme="minorEastAsia"/>
          <w:spacing w:val="-1"/>
          <w:sz w:val="21"/>
          <w:szCs w:val="21"/>
        </w:rPr>
      </w:pPr>
      <w:r>
        <w:rPr>
          <w:rFonts w:hint="eastAsia" w:asciiTheme="minorEastAsia" w:hAnsiTheme="minorEastAsia" w:eastAsiaTheme="minorEastAsia"/>
          <w:spacing w:val="-1"/>
          <w:sz w:val="21"/>
          <w:szCs w:val="21"/>
        </w:rPr>
        <w:t>c</w:t>
      </w:r>
      <w:r>
        <w:rPr>
          <w:rFonts w:asciiTheme="minorEastAsia" w:hAnsiTheme="minorEastAsia" w:eastAsiaTheme="minorEastAsia"/>
          <w:spacing w:val="-1"/>
          <w:sz w:val="21"/>
          <w:szCs w:val="21"/>
        </w:rPr>
        <w:t>) 典型的 H 型结构：</w:t>
      </w:r>
    </w:p>
    <w:tbl>
      <w:tblPr>
        <w:tblStyle w:val="10"/>
        <w:tblW w:w="907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510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268" w:type="dxa"/>
          </w:tcPr>
          <w:p>
            <w:pPr>
              <w:pStyle w:val="12"/>
              <w:spacing w:before="47" w:line="500" w:lineRule="exact"/>
              <w:ind w:left="463"/>
              <w:jc w:val="left"/>
              <w:rPr>
                <w:rFonts w:asciiTheme="minorEastAsia" w:hAnsiTheme="minorEastAsia" w:eastAsiaTheme="minorEastAsia"/>
                <w:sz w:val="21"/>
                <w:szCs w:val="21"/>
              </w:rPr>
            </w:pPr>
            <w:r>
              <w:rPr>
                <w:rFonts w:asciiTheme="minorEastAsia" w:hAnsiTheme="minorEastAsia" w:eastAsiaTheme="minorEastAsia"/>
                <w:sz w:val="21"/>
                <w:szCs w:val="21"/>
              </w:rPr>
              <w:t>类型</w:t>
            </w:r>
          </w:p>
        </w:tc>
        <w:tc>
          <w:tcPr>
            <w:tcW w:w="5103" w:type="dxa"/>
          </w:tcPr>
          <w:p>
            <w:pPr>
              <w:pStyle w:val="12"/>
              <w:spacing w:before="47" w:line="500" w:lineRule="exact"/>
              <w:ind w:left="1291"/>
              <w:jc w:val="left"/>
              <w:rPr>
                <w:rFonts w:asciiTheme="minorEastAsia" w:hAnsiTheme="minorEastAsia" w:eastAsiaTheme="minorEastAsia"/>
                <w:sz w:val="21"/>
                <w:szCs w:val="21"/>
              </w:rPr>
            </w:pPr>
            <w:r>
              <w:rPr>
                <w:rFonts w:asciiTheme="minorEastAsia" w:hAnsiTheme="minorEastAsia" w:eastAsiaTheme="minorEastAsia"/>
                <w:sz w:val="21"/>
                <w:szCs w:val="21"/>
              </w:rPr>
              <w:t>举例</w:t>
            </w:r>
          </w:p>
        </w:tc>
        <w:tc>
          <w:tcPr>
            <w:tcW w:w="1701" w:type="dxa"/>
          </w:tcPr>
          <w:p>
            <w:pPr>
              <w:pStyle w:val="12"/>
              <w:spacing w:before="47" w:line="500" w:lineRule="exact"/>
              <w:ind w:left="384"/>
              <w:jc w:val="left"/>
              <w:rPr>
                <w:rFonts w:asciiTheme="minorEastAsia" w:hAnsiTheme="minorEastAsia" w:eastAsiaTheme="minorEastAsia"/>
                <w:sz w:val="21"/>
                <w:szCs w:val="21"/>
              </w:rPr>
            </w:pPr>
            <w:r>
              <w:rPr>
                <w:rFonts w:asciiTheme="minorEastAsia" w:hAnsiTheme="minorEastAsia" w:eastAsiaTheme="minorEastAsia"/>
                <w:sz w:val="21"/>
                <w:szCs w:val="21"/>
              </w:rPr>
              <w:t>分权程度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2268" w:type="dxa"/>
            <w:vAlign w:val="center"/>
          </w:tcPr>
          <w:p>
            <w:pPr>
              <w:pStyle w:val="12"/>
              <w:spacing w:before="0" w:line="500" w:lineRule="exact"/>
              <w:ind w:right="132"/>
              <w:jc w:val="left"/>
              <w:rPr>
                <w:rFonts w:asciiTheme="minorEastAsia" w:hAnsiTheme="minorEastAsia" w:eastAsiaTheme="minorEastAsia"/>
                <w:sz w:val="18"/>
                <w:szCs w:val="18"/>
              </w:rPr>
            </w:pPr>
            <w:r>
              <w:rPr>
                <w:rFonts w:asciiTheme="minorEastAsia" w:hAnsiTheme="minorEastAsia" w:eastAsiaTheme="minorEastAsia"/>
                <w:sz w:val="18"/>
                <w:szCs w:val="18"/>
              </w:rPr>
              <w:t>子公司或模拟法人分公司</w:t>
            </w:r>
          </w:p>
        </w:tc>
        <w:tc>
          <w:tcPr>
            <w:tcW w:w="5103" w:type="dxa"/>
          </w:tcPr>
          <w:p>
            <w:pPr>
              <w:pStyle w:val="12"/>
              <w:numPr>
                <w:ilvl w:val="0"/>
                <w:numId w:val="7"/>
              </w:numPr>
              <w:tabs>
                <w:tab w:val="left" w:pos="246"/>
              </w:tabs>
              <w:spacing w:before="48" w:line="500" w:lineRule="exact"/>
              <w:ind w:right="157" w:firstLine="0"/>
              <w:jc w:val="both"/>
              <w:rPr>
                <w:rFonts w:asciiTheme="minorEastAsia" w:hAnsiTheme="minorEastAsia" w:eastAsiaTheme="minorEastAsia"/>
                <w:sz w:val="18"/>
                <w:szCs w:val="18"/>
              </w:rPr>
            </w:pPr>
            <w:r>
              <w:rPr>
                <w:rFonts w:asciiTheme="minorEastAsia" w:hAnsiTheme="minorEastAsia" w:eastAsiaTheme="minorEastAsia"/>
                <w:spacing w:val="-2"/>
                <w:sz w:val="18"/>
                <w:szCs w:val="18"/>
              </w:rPr>
              <w:t>不同地域或同一地域的具有管理职能、承担相</w:t>
            </w:r>
            <w:r>
              <w:rPr>
                <w:rFonts w:asciiTheme="minorEastAsia" w:hAnsiTheme="minorEastAsia" w:eastAsiaTheme="minorEastAsia"/>
                <w:sz w:val="18"/>
                <w:szCs w:val="18"/>
              </w:rPr>
              <w:t>同或不 同产品生产/服务的子公司；</w:t>
            </w:r>
          </w:p>
          <w:p>
            <w:pPr>
              <w:pStyle w:val="12"/>
              <w:numPr>
                <w:ilvl w:val="0"/>
                <w:numId w:val="7"/>
              </w:numPr>
              <w:tabs>
                <w:tab w:val="left" w:pos="246"/>
              </w:tabs>
              <w:spacing w:before="14" w:line="500" w:lineRule="exact"/>
              <w:ind w:right="37" w:firstLine="0"/>
              <w:jc w:val="both"/>
              <w:rPr>
                <w:rFonts w:asciiTheme="minorEastAsia" w:hAnsiTheme="minorEastAsia" w:eastAsiaTheme="minorEastAsia"/>
                <w:sz w:val="18"/>
                <w:szCs w:val="18"/>
              </w:rPr>
            </w:pPr>
            <w:r>
              <w:rPr>
                <w:rFonts w:asciiTheme="minorEastAsia" w:hAnsiTheme="minorEastAsia" w:eastAsiaTheme="minorEastAsia"/>
                <w:sz w:val="18"/>
                <w:szCs w:val="18"/>
              </w:rPr>
              <w:t>不同地域或同一地域的具有管理职能、同生产</w:t>
            </w:r>
            <w:r>
              <w:rPr>
                <w:rFonts w:asciiTheme="minorEastAsia" w:hAnsiTheme="minorEastAsia" w:eastAsiaTheme="minorEastAsia"/>
                <w:spacing w:val="-14"/>
                <w:sz w:val="18"/>
                <w:szCs w:val="18"/>
              </w:rPr>
              <w:t xml:space="preserve">/ </w:t>
            </w:r>
            <w:r>
              <w:rPr>
                <w:rFonts w:asciiTheme="minorEastAsia" w:hAnsiTheme="minorEastAsia" w:eastAsiaTheme="minorEastAsia"/>
                <w:sz w:val="18"/>
                <w:szCs w:val="18"/>
              </w:rPr>
              <w:t>服务的模拟法人公司。承担相同或不同生产/服务的模拟法人公司。</w:t>
            </w:r>
          </w:p>
        </w:tc>
        <w:tc>
          <w:tcPr>
            <w:tcW w:w="1701" w:type="dxa"/>
            <w:vAlign w:val="center"/>
          </w:tcPr>
          <w:p>
            <w:pPr>
              <w:pStyle w:val="12"/>
              <w:spacing w:before="0" w:line="500" w:lineRule="exact"/>
              <w:rPr>
                <w:rFonts w:asciiTheme="minorEastAsia" w:hAnsiTheme="minorEastAsia" w:eastAsiaTheme="minorEastAsia"/>
                <w:sz w:val="18"/>
                <w:szCs w:val="18"/>
              </w:rPr>
            </w:pPr>
            <w:r>
              <w:rPr>
                <w:rFonts w:asciiTheme="minorEastAsia" w:hAnsiTheme="minorEastAsia" w:eastAsiaTheme="minorEastAsia"/>
                <w:sz w:val="18"/>
                <w:szCs w:val="18"/>
              </w:rPr>
              <w:t>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68" w:type="dxa"/>
            <w:vAlign w:val="center"/>
          </w:tcPr>
          <w:p>
            <w:pPr>
              <w:pStyle w:val="12"/>
              <w:spacing w:before="45" w:line="500" w:lineRule="exact"/>
              <w:ind w:left="107" w:right="130"/>
              <w:jc w:val="left"/>
              <w:rPr>
                <w:rFonts w:asciiTheme="minorEastAsia" w:hAnsiTheme="minorEastAsia" w:eastAsiaTheme="minorEastAsia"/>
                <w:sz w:val="18"/>
                <w:szCs w:val="18"/>
              </w:rPr>
            </w:pPr>
            <w:r>
              <w:rPr>
                <w:rFonts w:asciiTheme="minorEastAsia" w:hAnsiTheme="minorEastAsia" w:eastAsiaTheme="minorEastAsia"/>
                <w:sz w:val="18"/>
                <w:szCs w:val="18"/>
              </w:rPr>
              <w:t>连锁服务业中的特许经营</w:t>
            </w:r>
          </w:p>
        </w:tc>
        <w:tc>
          <w:tcPr>
            <w:tcW w:w="5103" w:type="dxa"/>
          </w:tcPr>
          <w:p>
            <w:pPr>
              <w:pStyle w:val="12"/>
              <w:numPr>
                <w:ilvl w:val="0"/>
                <w:numId w:val="8"/>
              </w:numPr>
              <w:tabs>
                <w:tab w:val="left" w:pos="246"/>
              </w:tabs>
              <w:spacing w:before="45" w:line="500" w:lineRule="exact"/>
              <w:ind w:right="155" w:firstLine="0"/>
              <w:jc w:val="left"/>
              <w:rPr>
                <w:rFonts w:asciiTheme="minorEastAsia" w:hAnsiTheme="minorEastAsia" w:eastAsiaTheme="minorEastAsia"/>
                <w:sz w:val="18"/>
                <w:szCs w:val="18"/>
              </w:rPr>
            </w:pPr>
            <w:r>
              <w:rPr>
                <w:rFonts w:asciiTheme="minorEastAsia" w:hAnsiTheme="minorEastAsia" w:eastAsiaTheme="minorEastAsia"/>
                <w:spacing w:val="-1"/>
                <w:sz w:val="18"/>
                <w:szCs w:val="18"/>
              </w:rPr>
              <w:t>特许经营企业：不同场所的门店以单个门店经</w:t>
            </w:r>
            <w:r>
              <w:rPr>
                <w:rFonts w:asciiTheme="minorEastAsia" w:hAnsiTheme="minorEastAsia" w:eastAsiaTheme="minorEastAsia"/>
                <w:sz w:val="18"/>
                <w:szCs w:val="18"/>
              </w:rPr>
              <w:t>营权的</w:t>
            </w:r>
          </w:p>
        </w:tc>
        <w:tc>
          <w:tcPr>
            <w:tcW w:w="1701" w:type="dxa"/>
            <w:vAlign w:val="center"/>
          </w:tcPr>
          <w:p>
            <w:pPr>
              <w:pStyle w:val="12"/>
              <w:spacing w:before="1" w:line="500" w:lineRule="exact"/>
              <w:rPr>
                <w:rFonts w:asciiTheme="minorEastAsia" w:hAnsiTheme="minorEastAsia" w:eastAsiaTheme="minorEastAsia"/>
                <w:sz w:val="18"/>
                <w:szCs w:val="18"/>
              </w:rPr>
            </w:pPr>
            <w:r>
              <w:rPr>
                <w:rFonts w:asciiTheme="minorEastAsia" w:hAnsiTheme="minorEastAsia" w:eastAsiaTheme="minorEastAsia"/>
                <w:sz w:val="18"/>
                <w:szCs w:val="18"/>
              </w:rPr>
              <w:t>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2268" w:type="dxa"/>
            <w:vAlign w:val="center"/>
          </w:tcPr>
          <w:p>
            <w:pPr>
              <w:pStyle w:val="12"/>
              <w:spacing w:before="0" w:line="500" w:lineRule="exact"/>
              <w:jc w:val="left"/>
              <w:rPr>
                <w:rFonts w:asciiTheme="minorEastAsia" w:hAnsiTheme="minorEastAsia" w:eastAsiaTheme="minorEastAsia"/>
                <w:sz w:val="18"/>
                <w:szCs w:val="18"/>
              </w:rPr>
            </w:pPr>
            <w:r>
              <w:rPr>
                <w:rFonts w:asciiTheme="minorEastAsia" w:hAnsiTheme="minorEastAsia" w:eastAsiaTheme="minorEastAsia"/>
                <w:sz w:val="18"/>
                <w:szCs w:val="18"/>
              </w:rPr>
              <w:t>虚拟化的盟主组织</w:t>
            </w:r>
          </w:p>
        </w:tc>
        <w:tc>
          <w:tcPr>
            <w:tcW w:w="5103" w:type="dxa"/>
          </w:tcPr>
          <w:p>
            <w:pPr>
              <w:pStyle w:val="12"/>
              <w:numPr>
                <w:ilvl w:val="0"/>
                <w:numId w:val="9"/>
              </w:numPr>
              <w:tabs>
                <w:tab w:val="left" w:pos="246"/>
              </w:tabs>
              <w:spacing w:before="45" w:line="500" w:lineRule="exact"/>
              <w:ind w:right="157" w:firstLine="0"/>
              <w:jc w:val="left"/>
              <w:rPr>
                <w:rFonts w:asciiTheme="minorEastAsia" w:hAnsiTheme="minorEastAsia" w:eastAsiaTheme="minorEastAsia"/>
                <w:sz w:val="18"/>
                <w:szCs w:val="18"/>
              </w:rPr>
            </w:pPr>
            <w:r>
              <w:rPr>
                <w:rFonts w:asciiTheme="minorEastAsia" w:hAnsiTheme="minorEastAsia" w:eastAsiaTheme="minorEastAsia"/>
                <w:spacing w:val="-2"/>
                <w:sz w:val="18"/>
                <w:szCs w:val="18"/>
              </w:rPr>
              <w:t>联盟下属的以合同为基础，进行制造、分销或</w:t>
            </w:r>
            <w:r>
              <w:rPr>
                <w:rFonts w:asciiTheme="minorEastAsia" w:hAnsiTheme="minorEastAsia" w:eastAsiaTheme="minorEastAsia"/>
                <w:sz w:val="18"/>
                <w:szCs w:val="18"/>
              </w:rPr>
              <w:t>其他业 务经营活动的不同地域或同一地域的组织。</w:t>
            </w:r>
          </w:p>
          <w:p>
            <w:pPr>
              <w:pStyle w:val="12"/>
              <w:spacing w:before="15" w:line="500" w:lineRule="exact"/>
              <w:ind w:left="4" w:right="18"/>
              <w:jc w:val="left"/>
              <w:rPr>
                <w:rFonts w:asciiTheme="minorEastAsia" w:hAnsiTheme="minorEastAsia" w:eastAsiaTheme="minorEastAsia"/>
                <w:sz w:val="18"/>
                <w:szCs w:val="18"/>
              </w:rPr>
            </w:pPr>
            <w:r>
              <w:rPr>
                <w:rFonts w:asciiTheme="minorEastAsia" w:hAnsiTheme="minorEastAsia" w:eastAsiaTheme="minorEastAsia"/>
                <w:spacing w:val="-7"/>
                <w:sz w:val="18"/>
                <w:szCs w:val="18"/>
              </w:rPr>
              <w:t>这些组织对外以联盟组织的名义出现，不以分包商</w:t>
            </w:r>
            <w:r>
              <w:rPr>
                <w:rFonts w:asciiTheme="minorEastAsia" w:hAnsiTheme="minorEastAsia" w:eastAsiaTheme="minorEastAsia"/>
                <w:sz w:val="18"/>
                <w:szCs w:val="18"/>
              </w:rPr>
              <w:t>的名义出现。</w:t>
            </w:r>
          </w:p>
        </w:tc>
        <w:tc>
          <w:tcPr>
            <w:tcW w:w="1701" w:type="dxa"/>
            <w:vAlign w:val="center"/>
          </w:tcPr>
          <w:p>
            <w:pPr>
              <w:pStyle w:val="12"/>
              <w:spacing w:before="0" w:line="500" w:lineRule="exact"/>
              <w:rPr>
                <w:rFonts w:asciiTheme="minorEastAsia" w:hAnsiTheme="minorEastAsia" w:eastAsiaTheme="minorEastAsia"/>
                <w:sz w:val="18"/>
                <w:szCs w:val="18"/>
              </w:rPr>
            </w:pPr>
            <w:r>
              <w:rPr>
                <w:rFonts w:asciiTheme="minorEastAsia" w:hAnsiTheme="minorEastAsia" w:eastAsiaTheme="minorEastAsia"/>
                <w:sz w:val="18"/>
                <w:szCs w:val="18"/>
              </w:rPr>
              <w:t>高</w:t>
            </w:r>
          </w:p>
        </w:tc>
      </w:tr>
    </w:tbl>
    <w:p>
      <w:pPr>
        <w:tabs>
          <w:tab w:val="left" w:pos="1306"/>
        </w:tabs>
        <w:spacing w:before="84" w:line="500" w:lineRule="exact"/>
        <w:ind w:firstLine="209" w:firstLineChars="100"/>
        <w:rPr>
          <w:rFonts w:asciiTheme="minorEastAsia" w:hAnsiTheme="minorEastAsia" w:eastAsiaTheme="minorEastAsia"/>
          <w:b/>
          <w:spacing w:val="-1"/>
          <w:sz w:val="21"/>
          <w:szCs w:val="21"/>
        </w:rPr>
      </w:pPr>
      <w:r>
        <w:rPr>
          <w:rFonts w:hint="eastAsia" w:asciiTheme="minorEastAsia" w:hAnsiTheme="minorEastAsia" w:eastAsiaTheme="minorEastAsia"/>
          <w:b/>
          <w:spacing w:val="-1"/>
          <w:sz w:val="21"/>
          <w:szCs w:val="21"/>
          <w:highlight w:val="red"/>
        </w:rPr>
        <w:t>10.2</w:t>
      </w:r>
      <w:r>
        <w:rPr>
          <w:rFonts w:asciiTheme="minorEastAsia" w:hAnsiTheme="minorEastAsia" w:eastAsiaTheme="minorEastAsia"/>
          <w:b/>
          <w:spacing w:val="-1"/>
          <w:sz w:val="21"/>
          <w:szCs w:val="21"/>
          <w:highlight w:val="red"/>
        </w:rPr>
        <w:t xml:space="preserve"> 多场所审核时间</w:t>
      </w:r>
    </w:p>
    <w:p>
      <w:pPr>
        <w:tabs>
          <w:tab w:val="left" w:pos="922"/>
        </w:tabs>
        <w:spacing w:before="91" w:line="500" w:lineRule="exact"/>
        <w:ind w:firstLine="204" w:firstLineChars="100"/>
        <w:rPr>
          <w:rFonts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a</w:t>
      </w:r>
      <w:r>
        <w:rPr>
          <w:rFonts w:asciiTheme="minorEastAsia" w:hAnsiTheme="minorEastAsia" w:eastAsiaTheme="minorEastAsia"/>
          <w:spacing w:val="-3"/>
          <w:sz w:val="21"/>
          <w:szCs w:val="21"/>
        </w:rPr>
        <w:t>) 对于不允许抽样的多场所认证，应按照附表一、附表二、附表三确定包括所有场所的总基准审核</w:t>
      </w:r>
    </w:p>
    <w:p>
      <w:pPr>
        <w:tabs>
          <w:tab w:val="left" w:pos="922"/>
        </w:tabs>
        <w:spacing w:before="91" w:line="500" w:lineRule="exact"/>
        <w:ind w:firstLine="204" w:firstLineChars="100"/>
        <w:rPr>
          <w:rFonts w:asciiTheme="minorEastAsia" w:hAnsiTheme="minorEastAsia" w:eastAsiaTheme="minorEastAsia"/>
          <w:spacing w:val="-3"/>
          <w:sz w:val="21"/>
          <w:szCs w:val="21"/>
        </w:rPr>
      </w:pPr>
      <w:r>
        <w:rPr>
          <w:rFonts w:asciiTheme="minorEastAsia" w:hAnsiTheme="minorEastAsia" w:eastAsiaTheme="minorEastAsia"/>
          <w:spacing w:val="-3"/>
          <w:sz w:val="21"/>
          <w:szCs w:val="21"/>
        </w:rPr>
        <w:t>时间。</w:t>
      </w:r>
    </w:p>
    <w:p>
      <w:pPr>
        <w:pStyle w:val="11"/>
        <w:numPr>
          <w:ilvl w:val="0"/>
          <w:numId w:val="3"/>
        </w:numPr>
        <w:tabs>
          <w:tab w:val="left" w:pos="922"/>
        </w:tabs>
        <w:spacing w:before="91" w:line="500" w:lineRule="exact"/>
        <w:rPr>
          <w:rFonts w:asciiTheme="minorEastAsia" w:hAnsiTheme="minorEastAsia" w:eastAsiaTheme="minorEastAsia"/>
          <w:spacing w:val="-3"/>
          <w:sz w:val="21"/>
          <w:szCs w:val="21"/>
        </w:rPr>
      </w:pPr>
      <w:r>
        <w:rPr>
          <w:rFonts w:asciiTheme="minorEastAsia" w:hAnsiTheme="minorEastAsia" w:eastAsiaTheme="minorEastAsia"/>
          <w:spacing w:val="-3"/>
          <w:sz w:val="21"/>
          <w:szCs w:val="21"/>
        </w:rPr>
        <w:t>对于允许抽样的多场所认证，应分别确定每个被抽取场所的总基准审核时间。总审核时间绝不宜</w:t>
      </w:r>
    </w:p>
    <w:p>
      <w:pPr>
        <w:tabs>
          <w:tab w:val="left" w:pos="922"/>
        </w:tabs>
        <w:spacing w:before="91" w:line="500" w:lineRule="exact"/>
        <w:ind w:left="209"/>
        <w:rPr>
          <w:rFonts w:asciiTheme="minorEastAsia" w:hAnsiTheme="minorEastAsia" w:eastAsiaTheme="minorEastAsia"/>
          <w:spacing w:val="-3"/>
          <w:sz w:val="21"/>
          <w:szCs w:val="21"/>
        </w:rPr>
      </w:pPr>
      <w:r>
        <w:rPr>
          <w:rFonts w:asciiTheme="minorEastAsia" w:hAnsiTheme="minorEastAsia" w:eastAsiaTheme="minorEastAsia"/>
          <w:spacing w:val="-3"/>
          <w:sz w:val="21"/>
          <w:szCs w:val="21"/>
        </w:rPr>
        <w:t>少于将所有的工作都集中到一个场所进行（即组织的所有员工都在同一个场所）时，根据运作的规模和复杂程度计算出的审核时间。</w:t>
      </w:r>
    </w:p>
    <w:p>
      <w:pPr>
        <w:tabs>
          <w:tab w:val="left" w:pos="1245"/>
        </w:tabs>
        <w:rPr>
          <w:rFonts w:asciiTheme="minorEastAsia" w:hAnsiTheme="minorEastAsia" w:eastAsiaTheme="minorEastAsia"/>
          <w:sz w:val="21"/>
          <w:szCs w:val="21"/>
        </w:rPr>
        <w:sectPr>
          <w:pgSz w:w="11930" w:h="16850"/>
          <w:pgMar w:top="1418" w:right="1134" w:bottom="851" w:left="1418" w:header="697" w:footer="1185" w:gutter="0"/>
          <w:cols w:space="720" w:num="1"/>
        </w:sectPr>
      </w:pPr>
      <w:r>
        <w:rPr>
          <w:rFonts w:asciiTheme="minorEastAsia" w:hAnsiTheme="minorEastAsia" w:eastAsiaTheme="minorEastAsia"/>
          <w:sz w:val="21"/>
          <w:szCs w:val="21"/>
        </w:rPr>
        <w:tab/>
      </w:r>
    </w:p>
    <w:p>
      <w:pPr>
        <w:tabs>
          <w:tab w:val="left" w:pos="922"/>
        </w:tabs>
        <w:spacing w:before="91" w:line="500" w:lineRule="exact"/>
        <w:ind w:left="110" w:leftChars="50" w:firstLine="1"/>
        <w:rPr>
          <w:rFonts w:asciiTheme="minorEastAsia" w:hAnsiTheme="minorEastAsia" w:eastAsiaTheme="minorEastAsia"/>
          <w:spacing w:val="-3"/>
          <w:sz w:val="21"/>
          <w:szCs w:val="21"/>
        </w:rPr>
      </w:pPr>
      <w:r>
        <w:rPr>
          <w:rFonts w:hint="eastAsia" w:asciiTheme="minorEastAsia" w:hAnsiTheme="minorEastAsia" w:eastAsiaTheme="minorEastAsia"/>
          <w:spacing w:val="-3"/>
          <w:sz w:val="21"/>
          <w:szCs w:val="21"/>
        </w:rPr>
        <w:t>c</w:t>
      </w:r>
      <w:r>
        <w:rPr>
          <w:rFonts w:asciiTheme="minorEastAsia" w:hAnsiTheme="minorEastAsia" w:eastAsiaTheme="minorEastAsia"/>
          <w:spacing w:val="-3"/>
          <w:sz w:val="21"/>
          <w:szCs w:val="21"/>
        </w:rPr>
        <w:t>) 通常情况下，多场所中的每个分场所并不一定包括组织管理体系的所有过程、活动和风险。这种情况下，单一场所现场审核人日数有时会少很多，其审核人日数可根据不同层次及在整个管理体系中的分权程度或承担的风险程度来分配。</w:t>
      </w:r>
    </w:p>
    <w:p>
      <w:pPr>
        <w:pStyle w:val="3"/>
        <w:spacing w:before="21" w:line="500" w:lineRule="exact"/>
        <w:ind w:firstLine="105" w:firstLineChars="50"/>
        <w:rPr>
          <w:rFonts w:asciiTheme="minorEastAsia" w:hAnsiTheme="minorEastAsia" w:eastAsiaTheme="minorEastAsia"/>
          <w:sz w:val="21"/>
          <w:szCs w:val="21"/>
        </w:rPr>
      </w:pPr>
      <w:r>
        <w:rPr>
          <w:rFonts w:asciiTheme="minorEastAsia" w:hAnsiTheme="minorEastAsia" w:eastAsiaTheme="minorEastAsia"/>
          <w:sz w:val="21"/>
          <w:szCs w:val="21"/>
        </w:rPr>
        <w:t>多场所组织审核总时间的计算公式：</w:t>
      </w:r>
    </w:p>
    <w:p>
      <w:pPr>
        <w:pStyle w:val="3"/>
        <w:spacing w:before="170" w:line="500" w:lineRule="exact"/>
        <w:ind w:left="110" w:leftChars="50" w:right="3612"/>
        <w:rPr>
          <w:rFonts w:asciiTheme="minorEastAsia" w:hAnsiTheme="minorEastAsia" w:eastAsiaTheme="minorEastAsia"/>
          <w:sz w:val="21"/>
          <w:szCs w:val="21"/>
        </w:rPr>
      </w:pPr>
      <w:r>
        <w:rPr>
          <w:rFonts w:asciiTheme="minorEastAsia" w:hAnsiTheme="minorEastAsia" w:eastAsiaTheme="minorEastAsia"/>
          <w:sz w:val="21"/>
          <w:szCs w:val="21"/>
        </w:rPr>
        <w:t xml:space="preserve">T= </w:t>
      </w:r>
      <w:r>
        <w:rPr>
          <w:rFonts w:asciiTheme="minorEastAsia" w:hAnsiTheme="minorEastAsia" w:eastAsiaTheme="minorEastAsia"/>
          <w:spacing w:val="12"/>
          <w:sz w:val="21"/>
          <w:szCs w:val="21"/>
        </w:rPr>
        <w:t>T</w:t>
      </w:r>
      <w:r>
        <w:rPr>
          <w:rFonts w:asciiTheme="minorEastAsia" w:hAnsiTheme="minorEastAsia" w:eastAsiaTheme="minorEastAsia"/>
          <w:position w:val="-2"/>
          <w:sz w:val="21"/>
          <w:szCs w:val="21"/>
        </w:rPr>
        <w:t>0</w:t>
      </w:r>
      <w:r>
        <w:rPr>
          <w:rFonts w:asciiTheme="minorEastAsia" w:hAnsiTheme="minorEastAsia" w:eastAsiaTheme="minorEastAsia"/>
          <w:sz w:val="21"/>
          <w:szCs w:val="21"/>
        </w:rPr>
        <w:t xml:space="preserve">+ </w:t>
      </w:r>
      <w:r>
        <w:rPr>
          <w:rFonts w:asciiTheme="minorEastAsia" w:hAnsiTheme="minorEastAsia" w:eastAsiaTheme="minorEastAsia"/>
          <w:spacing w:val="12"/>
          <w:sz w:val="21"/>
          <w:szCs w:val="21"/>
        </w:rPr>
        <w:t>T</w:t>
      </w:r>
      <w:r>
        <w:rPr>
          <w:rFonts w:asciiTheme="minorEastAsia" w:hAnsiTheme="minorEastAsia" w:eastAsiaTheme="minorEastAsia"/>
          <w:position w:val="-2"/>
          <w:sz w:val="21"/>
          <w:szCs w:val="21"/>
        </w:rPr>
        <w:t>1</w:t>
      </w:r>
      <w:r>
        <w:rPr>
          <w:rFonts w:asciiTheme="minorEastAsia" w:hAnsiTheme="minorEastAsia" w:eastAsiaTheme="minorEastAsia"/>
          <w:sz w:val="21"/>
          <w:szCs w:val="21"/>
        </w:rPr>
        <w:t xml:space="preserve">+ </w:t>
      </w:r>
      <w:r>
        <w:rPr>
          <w:rFonts w:asciiTheme="minorEastAsia" w:hAnsiTheme="minorEastAsia" w:eastAsiaTheme="minorEastAsia"/>
          <w:spacing w:val="12"/>
          <w:sz w:val="21"/>
          <w:szCs w:val="21"/>
        </w:rPr>
        <w:t>T</w:t>
      </w:r>
      <w:r>
        <w:rPr>
          <w:rFonts w:asciiTheme="minorEastAsia" w:hAnsiTheme="minorEastAsia" w:eastAsiaTheme="minorEastAsia"/>
          <w:position w:val="-2"/>
          <w:sz w:val="21"/>
          <w:szCs w:val="21"/>
        </w:rPr>
        <w:t>2</w:t>
      </w:r>
      <w:r>
        <w:rPr>
          <w:rFonts w:asciiTheme="minorEastAsia" w:hAnsiTheme="minorEastAsia" w:eastAsiaTheme="minorEastAsia"/>
          <w:spacing w:val="-2"/>
          <w:sz w:val="21"/>
          <w:szCs w:val="21"/>
        </w:rPr>
        <w:t>+</w:t>
      </w:r>
      <w:r>
        <w:rPr>
          <w:rFonts w:asciiTheme="minorEastAsia" w:hAnsiTheme="minorEastAsia" w:eastAsiaTheme="minorEastAsia"/>
          <w:spacing w:val="12"/>
          <w:sz w:val="21"/>
          <w:szCs w:val="21"/>
        </w:rPr>
        <w:t>T</w:t>
      </w:r>
      <w:r>
        <w:rPr>
          <w:rFonts w:asciiTheme="minorEastAsia" w:hAnsiTheme="minorEastAsia" w:eastAsiaTheme="minorEastAsia"/>
          <w:position w:val="-2"/>
          <w:sz w:val="21"/>
          <w:szCs w:val="21"/>
        </w:rPr>
        <w:t>3</w:t>
      </w:r>
      <w:r>
        <w:rPr>
          <w:rFonts w:asciiTheme="minorEastAsia" w:hAnsiTheme="minorEastAsia" w:eastAsiaTheme="minorEastAsia"/>
          <w:spacing w:val="-1"/>
          <w:sz w:val="21"/>
          <w:szCs w:val="21"/>
        </w:rPr>
        <w:t>+……+</w:t>
      </w:r>
      <w:r>
        <w:rPr>
          <w:rFonts w:asciiTheme="minorEastAsia" w:hAnsiTheme="minorEastAsia" w:eastAsiaTheme="minorEastAsia"/>
          <w:spacing w:val="12"/>
          <w:sz w:val="21"/>
          <w:szCs w:val="21"/>
        </w:rPr>
        <w:t>T</w:t>
      </w:r>
      <w:r>
        <w:rPr>
          <w:rFonts w:asciiTheme="minorEastAsia" w:hAnsiTheme="minorEastAsia" w:eastAsiaTheme="minorEastAsia"/>
          <w:spacing w:val="12"/>
          <w:position w:val="-2"/>
          <w:sz w:val="21"/>
          <w:szCs w:val="21"/>
        </w:rPr>
        <w:t>X</w:t>
      </w:r>
      <w:r>
        <w:rPr>
          <w:rFonts w:asciiTheme="minorEastAsia" w:hAnsiTheme="minorEastAsia" w:eastAsiaTheme="minorEastAsia"/>
          <w:spacing w:val="12"/>
          <w:sz w:val="21"/>
          <w:szCs w:val="21"/>
        </w:rPr>
        <w:t>（</w:t>
      </w:r>
      <w:r>
        <w:rPr>
          <w:rFonts w:asciiTheme="minorEastAsia" w:hAnsiTheme="minorEastAsia" w:eastAsiaTheme="minorEastAsia"/>
          <w:position w:val="-2"/>
          <w:sz w:val="21"/>
          <w:szCs w:val="21"/>
        </w:rPr>
        <w:t xml:space="preserve">X </w:t>
      </w:r>
      <w:r>
        <w:rPr>
          <w:rFonts w:asciiTheme="minorEastAsia" w:hAnsiTheme="minorEastAsia" w:eastAsiaTheme="minorEastAsia"/>
          <w:spacing w:val="-1"/>
          <w:sz w:val="21"/>
          <w:szCs w:val="21"/>
        </w:rPr>
        <w:t>为层次的数量</w:t>
      </w:r>
      <w:r>
        <w:rPr>
          <w:rFonts w:asciiTheme="minorEastAsia" w:hAnsiTheme="minorEastAsia" w:eastAsiaTheme="minorEastAsia"/>
          <w:spacing w:val="-120"/>
          <w:sz w:val="21"/>
          <w:szCs w:val="21"/>
        </w:rPr>
        <w:t>）</w:t>
      </w:r>
      <w:r>
        <w:rPr>
          <w:rFonts w:asciiTheme="minorEastAsia" w:hAnsiTheme="minorEastAsia" w:eastAsiaTheme="minorEastAsia"/>
          <w:spacing w:val="-4"/>
          <w:sz w:val="21"/>
          <w:szCs w:val="21"/>
        </w:rPr>
        <w:t>，其中：</w:t>
      </w:r>
      <w:r>
        <w:rPr>
          <w:rFonts w:asciiTheme="minorEastAsia" w:hAnsiTheme="minorEastAsia" w:eastAsiaTheme="minorEastAsia"/>
          <w:sz w:val="21"/>
          <w:szCs w:val="21"/>
        </w:rPr>
        <w:t xml:space="preserve"> </w:t>
      </w:r>
      <w:r>
        <w:rPr>
          <w:rFonts w:asciiTheme="minorEastAsia" w:hAnsiTheme="minorEastAsia" w:eastAsiaTheme="minorEastAsia"/>
          <w:spacing w:val="4"/>
          <w:sz w:val="21"/>
          <w:szCs w:val="21"/>
        </w:rPr>
        <w:t>T</w:t>
      </w:r>
      <w:r>
        <w:rPr>
          <w:rFonts w:asciiTheme="minorEastAsia" w:hAnsiTheme="minorEastAsia" w:eastAsiaTheme="minorEastAsia"/>
          <w:spacing w:val="4"/>
          <w:position w:val="-2"/>
          <w:sz w:val="21"/>
          <w:szCs w:val="21"/>
        </w:rPr>
        <w:t>0</w:t>
      </w:r>
      <w:r>
        <w:rPr>
          <w:rFonts w:asciiTheme="minorEastAsia" w:hAnsiTheme="minorEastAsia" w:eastAsiaTheme="minorEastAsia"/>
          <w:sz w:val="21"/>
          <w:szCs w:val="21"/>
        </w:rPr>
        <w:t>：中心办公室/总部的审核时间</w:t>
      </w:r>
    </w:p>
    <w:p>
      <w:pPr>
        <w:pStyle w:val="3"/>
        <w:spacing w:line="500" w:lineRule="exact"/>
        <w:ind w:firstLine="105" w:firstLineChars="50"/>
        <w:rPr>
          <w:rFonts w:asciiTheme="minorEastAsia" w:hAnsiTheme="minorEastAsia" w:eastAsiaTheme="minorEastAsia"/>
          <w:sz w:val="21"/>
          <w:szCs w:val="21"/>
        </w:rPr>
      </w:pPr>
      <w:r>
        <w:rPr>
          <w:rFonts w:asciiTheme="minorEastAsia" w:hAnsiTheme="minorEastAsia" w:eastAsiaTheme="minorEastAsia"/>
          <w:sz w:val="21"/>
          <w:szCs w:val="21"/>
        </w:rPr>
        <w:t>T</w:t>
      </w:r>
      <w:r>
        <w:rPr>
          <w:rFonts w:asciiTheme="minorEastAsia" w:hAnsiTheme="minorEastAsia" w:eastAsiaTheme="minorEastAsia"/>
          <w:position w:val="-2"/>
          <w:sz w:val="21"/>
          <w:szCs w:val="21"/>
        </w:rPr>
        <w:t>0</w:t>
      </w:r>
      <w:r>
        <w:rPr>
          <w:rFonts w:asciiTheme="minorEastAsia" w:hAnsiTheme="minorEastAsia" w:eastAsiaTheme="minorEastAsia"/>
          <w:sz w:val="21"/>
          <w:szCs w:val="21"/>
        </w:rPr>
        <w:t>＝t</w:t>
      </w:r>
      <w:r>
        <w:rPr>
          <w:rFonts w:asciiTheme="minorEastAsia" w:hAnsiTheme="minorEastAsia" w:eastAsiaTheme="minorEastAsia"/>
          <w:position w:val="-2"/>
          <w:sz w:val="21"/>
          <w:szCs w:val="21"/>
        </w:rPr>
        <w:t>0</w:t>
      </w:r>
      <w:r>
        <w:rPr>
          <w:rFonts w:asciiTheme="minorEastAsia" w:hAnsiTheme="minorEastAsia" w:eastAsiaTheme="minorEastAsia"/>
          <w:sz w:val="21"/>
          <w:szCs w:val="21"/>
        </w:rPr>
        <w:t xml:space="preserve">×α </w:t>
      </w:r>
      <w:r>
        <w:rPr>
          <w:rFonts w:asciiTheme="minorEastAsia" w:hAnsiTheme="minorEastAsia" w:eastAsiaTheme="minorEastAsia"/>
          <w:position w:val="-2"/>
          <w:sz w:val="21"/>
          <w:szCs w:val="21"/>
        </w:rPr>
        <w:t>0</w:t>
      </w:r>
    </w:p>
    <w:p>
      <w:pPr>
        <w:pStyle w:val="3"/>
        <w:spacing w:before="142" w:line="500" w:lineRule="exact"/>
        <w:ind w:right="813" w:firstLine="102" w:firstLineChars="50"/>
        <w:rPr>
          <w:rFonts w:asciiTheme="minorEastAsia" w:hAnsiTheme="minorEastAsia" w:eastAsiaTheme="minorEastAsia"/>
          <w:spacing w:val="-3"/>
          <w:sz w:val="21"/>
          <w:szCs w:val="21"/>
        </w:rPr>
      </w:pPr>
      <w:r>
        <w:rPr>
          <w:rFonts w:asciiTheme="minorEastAsia" w:hAnsiTheme="minorEastAsia" w:eastAsiaTheme="minorEastAsia"/>
          <w:spacing w:val="-3"/>
          <w:sz w:val="21"/>
          <w:szCs w:val="21"/>
        </w:rPr>
        <w:t>t0：为按附表一、附表二、附表三规定的对应中心办公室/总部有效人员数量的基准审核时间</w:t>
      </w:r>
    </w:p>
    <w:p>
      <w:pPr>
        <w:pStyle w:val="3"/>
        <w:spacing w:before="51" w:line="500" w:lineRule="exact"/>
        <w:ind w:firstLine="105" w:firstLineChars="50"/>
        <w:rPr>
          <w:rFonts w:asciiTheme="minorEastAsia" w:hAnsiTheme="minorEastAsia" w:eastAsiaTheme="minorEastAsia"/>
          <w:sz w:val="21"/>
          <w:szCs w:val="21"/>
        </w:rPr>
      </w:pPr>
      <w:r>
        <w:rPr>
          <w:rFonts w:asciiTheme="minorEastAsia" w:hAnsiTheme="minorEastAsia" w:eastAsiaTheme="minorEastAsia"/>
          <w:sz w:val="21"/>
          <w:szCs w:val="21"/>
        </w:rPr>
        <w:t xml:space="preserve">α </w:t>
      </w:r>
      <w:r>
        <w:rPr>
          <w:rFonts w:asciiTheme="minorEastAsia" w:hAnsiTheme="minorEastAsia" w:eastAsiaTheme="minorEastAsia"/>
          <w:position w:val="-2"/>
          <w:sz w:val="21"/>
          <w:szCs w:val="21"/>
        </w:rPr>
        <w:t>0</w:t>
      </w:r>
      <w:r>
        <w:rPr>
          <w:rFonts w:asciiTheme="minorEastAsia" w:hAnsiTheme="minorEastAsia" w:eastAsiaTheme="minorEastAsia"/>
          <w:sz w:val="21"/>
          <w:szCs w:val="21"/>
        </w:rPr>
        <w:t>：总部的集权程度（高、中、低）的权重</w:t>
      </w:r>
    </w:p>
    <w:p>
      <w:pPr>
        <w:pStyle w:val="3"/>
        <w:spacing w:before="142" w:line="500" w:lineRule="exact"/>
        <w:ind w:left="110" w:leftChars="50" w:right="813" w:firstLine="1"/>
        <w:rPr>
          <w:rFonts w:asciiTheme="minorEastAsia" w:hAnsiTheme="minorEastAsia" w:eastAsiaTheme="minorEastAsia"/>
          <w:sz w:val="21"/>
          <w:szCs w:val="21"/>
        </w:rPr>
      </w:pPr>
      <w:r>
        <w:rPr>
          <w:rFonts w:asciiTheme="minorEastAsia" w:hAnsiTheme="minorEastAsia" w:eastAsiaTheme="minorEastAsia"/>
          <w:sz w:val="21"/>
          <w:szCs w:val="21"/>
        </w:rPr>
        <w:t>T1～TX：各层次场所的审核时间 Tx＝∑ty×α i； ty：为按附表一、附表二、附表三规定的某一层次单一场所有效人员数量的基准审核时间（含对风险水平的考虑）</w:t>
      </w:r>
    </w:p>
    <w:p>
      <w:pPr>
        <w:pStyle w:val="3"/>
        <w:spacing w:before="142" w:line="500" w:lineRule="exact"/>
        <w:ind w:left="110" w:leftChars="50" w:right="813" w:firstLine="1"/>
        <w:rPr>
          <w:rFonts w:asciiTheme="minorEastAsia" w:hAnsiTheme="minorEastAsia" w:eastAsiaTheme="minorEastAsia"/>
          <w:sz w:val="21"/>
          <w:szCs w:val="21"/>
        </w:rPr>
      </w:pPr>
      <w:r>
        <w:rPr>
          <w:rFonts w:asciiTheme="minorEastAsia" w:hAnsiTheme="minorEastAsia" w:eastAsiaTheme="minorEastAsia"/>
          <w:sz w:val="21"/>
          <w:szCs w:val="21"/>
        </w:rPr>
        <w:t>α i：某一层次单一场所分权程度（高、中、低）的权重（对于同一层次不同分权程度的多场所，应按照分权程度的权重分别进行计算。）</w:t>
      </w:r>
    </w:p>
    <w:p>
      <w:pPr>
        <w:pStyle w:val="3"/>
        <w:spacing w:line="500" w:lineRule="exact"/>
        <w:ind w:firstLine="105" w:firstLineChars="50"/>
        <w:rPr>
          <w:rFonts w:asciiTheme="minorEastAsia" w:hAnsiTheme="minorEastAsia" w:eastAsiaTheme="minorEastAsia"/>
          <w:sz w:val="21"/>
          <w:szCs w:val="21"/>
          <w:lang w:val="en-US"/>
        </w:rPr>
      </w:pPr>
      <w:r>
        <w:rPr>
          <w:rFonts w:asciiTheme="minorEastAsia" w:hAnsiTheme="minorEastAsia" w:eastAsiaTheme="minorEastAsia"/>
          <w:sz w:val="21"/>
          <w:szCs w:val="21"/>
        </w:rPr>
        <w:t>α</w:t>
      </w:r>
      <w:r>
        <w:rPr>
          <w:rFonts w:asciiTheme="minorEastAsia" w:hAnsiTheme="minorEastAsia" w:eastAsiaTheme="minorEastAsia"/>
          <w:sz w:val="21"/>
          <w:szCs w:val="21"/>
          <w:lang w:val="en-US"/>
        </w:rPr>
        <w:t xml:space="preserve"> 0</w:t>
      </w:r>
      <w:r>
        <w:rPr>
          <w:rFonts w:asciiTheme="minorEastAsia" w:hAnsiTheme="minorEastAsia" w:eastAsiaTheme="minorEastAsia"/>
          <w:sz w:val="21"/>
          <w:szCs w:val="21"/>
        </w:rPr>
        <w:t>、α</w:t>
      </w:r>
      <w:r>
        <w:rPr>
          <w:rFonts w:asciiTheme="minorEastAsia" w:hAnsiTheme="minorEastAsia" w:eastAsiaTheme="minorEastAsia"/>
          <w:sz w:val="21"/>
          <w:szCs w:val="21"/>
          <w:lang w:val="en-US"/>
        </w:rPr>
        <w:t xml:space="preserve"> i </w:t>
      </w:r>
      <w:r>
        <w:rPr>
          <w:rFonts w:asciiTheme="minorEastAsia" w:hAnsiTheme="minorEastAsia" w:eastAsiaTheme="minorEastAsia"/>
          <w:sz w:val="21"/>
          <w:szCs w:val="21"/>
        </w:rPr>
        <w:t>的取值如下表</w:t>
      </w:r>
      <w:r>
        <w:rPr>
          <w:rFonts w:asciiTheme="minorEastAsia" w:hAnsiTheme="minorEastAsia" w:eastAsiaTheme="minorEastAsia"/>
          <w:sz w:val="21"/>
          <w:szCs w:val="21"/>
          <w:lang w:val="en-US"/>
        </w:rPr>
        <w:t>：</w:t>
      </w:r>
    </w:p>
    <w:p>
      <w:pPr>
        <w:pStyle w:val="3"/>
        <w:spacing w:line="500" w:lineRule="exact"/>
        <w:ind w:firstLine="105" w:firstLineChars="50"/>
        <w:rPr>
          <w:rFonts w:asciiTheme="minorEastAsia" w:hAnsiTheme="minorEastAsia" w:eastAsiaTheme="minorEastAsia"/>
          <w:sz w:val="21"/>
          <w:szCs w:val="21"/>
          <w:lang w:val="en-US"/>
        </w:rPr>
      </w:pPr>
    </w:p>
    <w:tbl>
      <w:tblPr>
        <w:tblStyle w:val="10"/>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2268"/>
        <w:gridCol w:w="2126"/>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43" w:type="dxa"/>
            <w:vMerge w:val="restart"/>
          </w:tcPr>
          <w:p>
            <w:pPr>
              <w:pStyle w:val="12"/>
              <w:spacing w:before="180" w:line="500" w:lineRule="exact"/>
              <w:ind w:left="292"/>
              <w:jc w:val="left"/>
              <w:rPr>
                <w:rFonts w:asciiTheme="minorEastAsia" w:hAnsiTheme="minorEastAsia" w:eastAsiaTheme="minorEastAsia"/>
                <w:sz w:val="18"/>
                <w:szCs w:val="18"/>
              </w:rPr>
            </w:pPr>
            <w:r>
              <w:rPr>
                <w:rFonts w:asciiTheme="minorEastAsia" w:hAnsiTheme="minorEastAsia" w:eastAsiaTheme="minorEastAsia"/>
                <w:sz w:val="18"/>
                <w:szCs w:val="18"/>
              </w:rPr>
              <w:t>总部集权程度</w:t>
            </w:r>
          </w:p>
        </w:tc>
        <w:tc>
          <w:tcPr>
            <w:tcW w:w="2268" w:type="dxa"/>
            <w:vMerge w:val="restart"/>
          </w:tcPr>
          <w:p>
            <w:pPr>
              <w:pStyle w:val="12"/>
              <w:spacing w:before="180" w:line="500" w:lineRule="exact"/>
              <w:ind w:left="292"/>
              <w:jc w:val="left"/>
              <w:rPr>
                <w:rFonts w:asciiTheme="minorEastAsia" w:hAnsiTheme="minorEastAsia" w:eastAsiaTheme="minorEastAsia"/>
                <w:sz w:val="18"/>
                <w:szCs w:val="18"/>
              </w:rPr>
            </w:pPr>
            <w:r>
              <w:rPr>
                <w:rFonts w:asciiTheme="minorEastAsia" w:hAnsiTheme="minorEastAsia" w:eastAsiaTheme="minorEastAsia"/>
                <w:sz w:val="18"/>
                <w:szCs w:val="18"/>
              </w:rPr>
              <w:t>场所分权程度</w:t>
            </w:r>
          </w:p>
        </w:tc>
        <w:tc>
          <w:tcPr>
            <w:tcW w:w="4110" w:type="dxa"/>
            <w:gridSpan w:val="2"/>
          </w:tcPr>
          <w:p>
            <w:pPr>
              <w:pStyle w:val="12"/>
              <w:spacing w:before="11" w:line="500" w:lineRule="exact"/>
              <w:ind w:left="940"/>
              <w:rPr>
                <w:rFonts w:asciiTheme="minorEastAsia" w:hAnsiTheme="minorEastAsia" w:eastAsiaTheme="minorEastAsia"/>
                <w:sz w:val="18"/>
                <w:szCs w:val="18"/>
              </w:rPr>
            </w:pPr>
            <w:r>
              <w:rPr>
                <w:rFonts w:asciiTheme="minorEastAsia" w:hAnsiTheme="minorEastAsia" w:eastAsiaTheme="minorEastAsia"/>
                <w:sz w:val="18"/>
                <w:szCs w:val="18"/>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843" w:type="dxa"/>
            <w:vMerge w:val="continue"/>
            <w:tcBorders>
              <w:top w:val="nil"/>
            </w:tcBorders>
          </w:tcPr>
          <w:p>
            <w:pPr>
              <w:spacing w:line="500" w:lineRule="exact"/>
              <w:rPr>
                <w:rFonts w:asciiTheme="minorEastAsia" w:hAnsiTheme="minorEastAsia" w:eastAsiaTheme="minorEastAsia"/>
                <w:sz w:val="18"/>
                <w:szCs w:val="18"/>
              </w:rPr>
            </w:pPr>
          </w:p>
        </w:tc>
        <w:tc>
          <w:tcPr>
            <w:tcW w:w="2268" w:type="dxa"/>
            <w:vMerge w:val="continue"/>
            <w:tcBorders>
              <w:top w:val="nil"/>
            </w:tcBorders>
          </w:tcPr>
          <w:p>
            <w:pPr>
              <w:spacing w:line="500" w:lineRule="exact"/>
              <w:rPr>
                <w:rFonts w:asciiTheme="minorEastAsia" w:hAnsiTheme="minorEastAsia" w:eastAsiaTheme="minorEastAsia"/>
                <w:sz w:val="18"/>
                <w:szCs w:val="18"/>
              </w:rPr>
            </w:pPr>
          </w:p>
        </w:tc>
        <w:tc>
          <w:tcPr>
            <w:tcW w:w="2126" w:type="dxa"/>
          </w:tcPr>
          <w:p>
            <w:pPr>
              <w:pStyle w:val="12"/>
              <w:spacing w:before="31" w:line="500" w:lineRule="exact"/>
              <w:ind w:left="4"/>
              <w:rPr>
                <w:rFonts w:asciiTheme="minorEastAsia" w:hAnsiTheme="minorEastAsia" w:eastAsiaTheme="minorEastAsia"/>
                <w:sz w:val="18"/>
                <w:szCs w:val="18"/>
              </w:rPr>
            </w:pPr>
            <w:r>
              <w:rPr>
                <w:rFonts w:asciiTheme="minorEastAsia" w:hAnsiTheme="minorEastAsia" w:eastAsiaTheme="minorEastAsia"/>
                <w:sz w:val="18"/>
                <w:szCs w:val="18"/>
              </w:rPr>
              <w:t xml:space="preserve">α </w:t>
            </w:r>
            <w:r>
              <w:rPr>
                <w:rFonts w:asciiTheme="minorEastAsia" w:hAnsiTheme="minorEastAsia" w:eastAsiaTheme="minorEastAsia"/>
                <w:position w:val="-2"/>
                <w:sz w:val="18"/>
                <w:szCs w:val="18"/>
              </w:rPr>
              <w:t>0</w:t>
            </w:r>
          </w:p>
        </w:tc>
        <w:tc>
          <w:tcPr>
            <w:tcW w:w="1984" w:type="dxa"/>
          </w:tcPr>
          <w:p>
            <w:pPr>
              <w:pStyle w:val="12"/>
              <w:spacing w:before="31" w:line="500" w:lineRule="exact"/>
              <w:ind w:left="3"/>
              <w:rPr>
                <w:rFonts w:asciiTheme="minorEastAsia" w:hAnsiTheme="minorEastAsia" w:eastAsiaTheme="minorEastAsia"/>
                <w:sz w:val="18"/>
                <w:szCs w:val="18"/>
              </w:rPr>
            </w:pPr>
            <w:r>
              <w:rPr>
                <w:rFonts w:asciiTheme="minorEastAsia" w:hAnsiTheme="minorEastAsia" w:eastAsiaTheme="minorEastAsia"/>
                <w:sz w:val="18"/>
                <w:szCs w:val="18"/>
              </w:rPr>
              <w:t xml:space="preserve">α </w:t>
            </w:r>
            <w:r>
              <w:rPr>
                <w:rFonts w:asciiTheme="minorEastAsia" w:hAnsiTheme="minorEastAsia" w:eastAsiaTheme="minorEastAsia"/>
                <w:position w:val="-2"/>
                <w:sz w:val="18"/>
                <w:szCs w:val="18"/>
              </w:rP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43" w:type="dxa"/>
          </w:tcPr>
          <w:p>
            <w:pPr>
              <w:pStyle w:val="12"/>
              <w:spacing w:before="11" w:line="500" w:lineRule="exact"/>
              <w:rPr>
                <w:rFonts w:asciiTheme="minorEastAsia" w:hAnsiTheme="minorEastAsia" w:eastAsiaTheme="minorEastAsia"/>
                <w:sz w:val="18"/>
                <w:szCs w:val="18"/>
              </w:rPr>
            </w:pPr>
            <w:r>
              <w:rPr>
                <w:rFonts w:asciiTheme="minorEastAsia" w:hAnsiTheme="minorEastAsia" w:eastAsiaTheme="minorEastAsia"/>
                <w:sz w:val="18"/>
                <w:szCs w:val="18"/>
              </w:rPr>
              <w:t>高</w:t>
            </w:r>
          </w:p>
        </w:tc>
        <w:tc>
          <w:tcPr>
            <w:tcW w:w="2268" w:type="dxa"/>
          </w:tcPr>
          <w:p>
            <w:pPr>
              <w:pStyle w:val="12"/>
              <w:spacing w:before="11" w:line="500" w:lineRule="exact"/>
              <w:ind w:left="23"/>
              <w:rPr>
                <w:rFonts w:asciiTheme="minorEastAsia" w:hAnsiTheme="minorEastAsia" w:eastAsiaTheme="minorEastAsia"/>
                <w:sz w:val="18"/>
                <w:szCs w:val="18"/>
              </w:rPr>
            </w:pPr>
            <w:r>
              <w:rPr>
                <w:rFonts w:asciiTheme="minorEastAsia" w:hAnsiTheme="minorEastAsia" w:eastAsiaTheme="minorEastAsia"/>
                <w:sz w:val="18"/>
                <w:szCs w:val="18"/>
              </w:rPr>
              <w:t>低</w:t>
            </w:r>
          </w:p>
        </w:tc>
        <w:tc>
          <w:tcPr>
            <w:tcW w:w="2126" w:type="dxa"/>
          </w:tcPr>
          <w:p>
            <w:pPr>
              <w:pStyle w:val="12"/>
              <w:spacing w:before="74" w:line="500" w:lineRule="exact"/>
              <w:ind w:left="4"/>
              <w:rPr>
                <w:rFonts w:asciiTheme="minorEastAsia" w:hAnsiTheme="minorEastAsia" w:eastAsiaTheme="minorEastAsia"/>
                <w:sz w:val="18"/>
                <w:szCs w:val="18"/>
              </w:rPr>
            </w:pPr>
            <w:r>
              <w:rPr>
                <w:rFonts w:asciiTheme="minorEastAsia" w:hAnsiTheme="minorEastAsia" w:eastAsiaTheme="minorEastAsia"/>
                <w:sz w:val="18"/>
                <w:szCs w:val="18"/>
              </w:rPr>
              <w:t>1</w:t>
            </w:r>
          </w:p>
        </w:tc>
        <w:tc>
          <w:tcPr>
            <w:tcW w:w="1984" w:type="dxa"/>
          </w:tcPr>
          <w:p>
            <w:pPr>
              <w:pStyle w:val="12"/>
              <w:spacing w:before="74" w:line="500" w:lineRule="exact"/>
              <w:ind w:left="3"/>
              <w:rPr>
                <w:rFonts w:asciiTheme="minorEastAsia" w:hAnsiTheme="minorEastAsia" w:eastAsiaTheme="minorEastAsia"/>
                <w:sz w:val="18"/>
                <w:szCs w:val="18"/>
              </w:rPr>
            </w:pPr>
            <w:r>
              <w:rPr>
                <w:rFonts w:asciiTheme="minorEastAsia" w:hAnsiTheme="minorEastAsia" w:eastAsiaTheme="minorEastAsia"/>
                <w:sz w:val="18"/>
                <w:szCs w:val="18"/>
              </w:rPr>
              <w:t>0.3-0.4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843" w:type="dxa"/>
          </w:tcPr>
          <w:p>
            <w:pPr>
              <w:pStyle w:val="12"/>
              <w:spacing w:before="16" w:line="500" w:lineRule="exact"/>
              <w:ind w:left="23"/>
              <w:rPr>
                <w:rFonts w:asciiTheme="minorEastAsia" w:hAnsiTheme="minorEastAsia" w:eastAsiaTheme="minorEastAsia"/>
                <w:sz w:val="18"/>
                <w:szCs w:val="18"/>
              </w:rPr>
            </w:pPr>
            <w:r>
              <w:rPr>
                <w:rFonts w:asciiTheme="minorEastAsia" w:hAnsiTheme="minorEastAsia" w:eastAsiaTheme="minorEastAsia"/>
                <w:sz w:val="18"/>
                <w:szCs w:val="18"/>
              </w:rPr>
              <w:t>中</w:t>
            </w:r>
          </w:p>
        </w:tc>
        <w:tc>
          <w:tcPr>
            <w:tcW w:w="2268" w:type="dxa"/>
          </w:tcPr>
          <w:p>
            <w:pPr>
              <w:pStyle w:val="12"/>
              <w:spacing w:before="16" w:line="500" w:lineRule="exact"/>
              <w:ind w:left="23"/>
              <w:rPr>
                <w:rFonts w:asciiTheme="minorEastAsia" w:hAnsiTheme="minorEastAsia" w:eastAsiaTheme="minorEastAsia"/>
                <w:sz w:val="18"/>
                <w:szCs w:val="18"/>
              </w:rPr>
            </w:pPr>
            <w:r>
              <w:rPr>
                <w:rFonts w:asciiTheme="minorEastAsia" w:hAnsiTheme="minorEastAsia" w:eastAsiaTheme="minorEastAsia"/>
                <w:sz w:val="18"/>
                <w:szCs w:val="18"/>
              </w:rPr>
              <w:t>中</w:t>
            </w:r>
          </w:p>
        </w:tc>
        <w:tc>
          <w:tcPr>
            <w:tcW w:w="2126" w:type="dxa"/>
          </w:tcPr>
          <w:p>
            <w:pPr>
              <w:pStyle w:val="12"/>
              <w:spacing w:before="81" w:line="500" w:lineRule="exact"/>
              <w:ind w:left="4"/>
              <w:rPr>
                <w:rFonts w:asciiTheme="minorEastAsia" w:hAnsiTheme="minorEastAsia" w:eastAsiaTheme="minorEastAsia"/>
                <w:sz w:val="18"/>
                <w:szCs w:val="18"/>
              </w:rPr>
            </w:pPr>
            <w:r>
              <w:rPr>
                <w:rFonts w:asciiTheme="minorEastAsia" w:hAnsiTheme="minorEastAsia" w:eastAsiaTheme="minorEastAsia"/>
                <w:sz w:val="18"/>
                <w:szCs w:val="18"/>
              </w:rPr>
              <w:t>0.8</w:t>
            </w:r>
          </w:p>
        </w:tc>
        <w:tc>
          <w:tcPr>
            <w:tcW w:w="1984" w:type="dxa"/>
          </w:tcPr>
          <w:p>
            <w:pPr>
              <w:pStyle w:val="12"/>
              <w:spacing w:before="81" w:line="500" w:lineRule="exact"/>
              <w:ind w:left="3"/>
              <w:rPr>
                <w:rFonts w:asciiTheme="minorEastAsia" w:hAnsiTheme="minorEastAsia" w:eastAsiaTheme="minorEastAsia"/>
                <w:sz w:val="18"/>
                <w:szCs w:val="18"/>
              </w:rPr>
            </w:pPr>
            <w:r>
              <w:rPr>
                <w:rFonts w:asciiTheme="minorEastAsia" w:hAnsiTheme="minorEastAsia" w:eastAsiaTheme="minorEastAsia"/>
                <w:sz w:val="18"/>
                <w:szCs w:val="18"/>
              </w:rPr>
              <w:t>0.4-0.5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843" w:type="dxa"/>
          </w:tcPr>
          <w:p>
            <w:pPr>
              <w:pStyle w:val="12"/>
              <w:spacing w:before="11" w:line="500" w:lineRule="exact"/>
              <w:ind w:left="23"/>
              <w:rPr>
                <w:rFonts w:asciiTheme="minorEastAsia" w:hAnsiTheme="minorEastAsia" w:eastAsiaTheme="minorEastAsia"/>
                <w:sz w:val="18"/>
                <w:szCs w:val="18"/>
              </w:rPr>
            </w:pPr>
            <w:r>
              <w:rPr>
                <w:rFonts w:asciiTheme="minorEastAsia" w:hAnsiTheme="minorEastAsia" w:eastAsiaTheme="minorEastAsia"/>
                <w:sz w:val="18"/>
                <w:szCs w:val="18"/>
              </w:rPr>
              <w:t>低</w:t>
            </w:r>
          </w:p>
        </w:tc>
        <w:tc>
          <w:tcPr>
            <w:tcW w:w="2268" w:type="dxa"/>
          </w:tcPr>
          <w:p>
            <w:pPr>
              <w:pStyle w:val="12"/>
              <w:spacing w:before="11" w:line="500" w:lineRule="exact"/>
              <w:ind w:left="23"/>
              <w:rPr>
                <w:rFonts w:asciiTheme="minorEastAsia" w:hAnsiTheme="minorEastAsia" w:eastAsiaTheme="minorEastAsia"/>
                <w:sz w:val="18"/>
                <w:szCs w:val="18"/>
              </w:rPr>
            </w:pPr>
            <w:r>
              <w:rPr>
                <w:rFonts w:asciiTheme="minorEastAsia" w:hAnsiTheme="minorEastAsia" w:eastAsiaTheme="minorEastAsia"/>
                <w:sz w:val="18"/>
                <w:szCs w:val="18"/>
              </w:rPr>
              <w:t>高</w:t>
            </w:r>
          </w:p>
        </w:tc>
        <w:tc>
          <w:tcPr>
            <w:tcW w:w="2126" w:type="dxa"/>
          </w:tcPr>
          <w:p>
            <w:pPr>
              <w:pStyle w:val="12"/>
              <w:spacing w:before="74" w:line="500" w:lineRule="exact"/>
              <w:ind w:left="4"/>
              <w:rPr>
                <w:rFonts w:asciiTheme="minorEastAsia" w:hAnsiTheme="minorEastAsia" w:eastAsiaTheme="minorEastAsia"/>
                <w:sz w:val="18"/>
                <w:szCs w:val="18"/>
              </w:rPr>
            </w:pPr>
            <w:r>
              <w:rPr>
                <w:rFonts w:asciiTheme="minorEastAsia" w:hAnsiTheme="minorEastAsia" w:eastAsiaTheme="minorEastAsia"/>
                <w:sz w:val="18"/>
                <w:szCs w:val="18"/>
              </w:rPr>
              <w:t>0.6</w:t>
            </w:r>
          </w:p>
        </w:tc>
        <w:tc>
          <w:tcPr>
            <w:tcW w:w="1984" w:type="dxa"/>
          </w:tcPr>
          <w:p>
            <w:pPr>
              <w:pStyle w:val="12"/>
              <w:spacing w:before="74" w:line="500" w:lineRule="exact"/>
              <w:ind w:left="3"/>
              <w:rPr>
                <w:rFonts w:asciiTheme="minorEastAsia" w:hAnsiTheme="minorEastAsia" w:eastAsiaTheme="minorEastAsia"/>
                <w:sz w:val="18"/>
                <w:szCs w:val="18"/>
              </w:rPr>
            </w:pPr>
            <w:r>
              <w:rPr>
                <w:rFonts w:asciiTheme="minorEastAsia" w:hAnsiTheme="minorEastAsia" w:eastAsiaTheme="minorEastAsia"/>
                <w:sz w:val="18"/>
                <w:szCs w:val="18"/>
              </w:rPr>
              <w:t>0.5-0.6</w:t>
            </w:r>
          </w:p>
        </w:tc>
      </w:tr>
    </w:tbl>
    <w:p>
      <w:pPr>
        <w:tabs>
          <w:tab w:val="left" w:pos="1345"/>
          <w:tab w:val="left" w:pos="1346"/>
        </w:tabs>
        <w:spacing w:before="21" w:line="500" w:lineRule="exact"/>
        <w:rPr>
          <w:rFonts w:asciiTheme="minorEastAsia" w:hAnsiTheme="minorEastAsia" w:eastAsiaTheme="minorEastAsia"/>
          <w:sz w:val="21"/>
          <w:szCs w:val="21"/>
        </w:rPr>
      </w:pPr>
      <w:r>
        <w:rPr>
          <w:rFonts w:asciiTheme="minorEastAsia" w:hAnsiTheme="minorEastAsia" w:eastAsiaTheme="minorEastAsia"/>
          <w:sz w:val="21"/>
          <w:szCs w:val="21"/>
        </w:rPr>
        <w:t>多场所组织审核时间的计算仅涉及了分权、集权等，并未包含</w:t>
      </w:r>
      <w:r>
        <w:rPr>
          <w:rFonts w:hint="eastAsia" w:asciiTheme="minorEastAsia" w:hAnsiTheme="minorEastAsia" w:eastAsiaTheme="minorEastAsia"/>
          <w:sz w:val="21"/>
          <w:szCs w:val="21"/>
        </w:rPr>
        <w:t>9</w:t>
      </w:r>
      <w:r>
        <w:rPr>
          <w:rFonts w:asciiTheme="minorEastAsia" w:hAnsiTheme="minorEastAsia" w:eastAsiaTheme="minorEastAsia"/>
          <w:sz w:val="21"/>
          <w:szCs w:val="21"/>
        </w:rPr>
        <w:t>条款中增减因素的全部。</w:t>
      </w:r>
    </w:p>
    <w:p>
      <w:pPr>
        <w:tabs>
          <w:tab w:val="left" w:pos="1345"/>
          <w:tab w:val="left" w:pos="1346"/>
        </w:tabs>
        <w:spacing w:before="21" w:line="500" w:lineRule="exact"/>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b</w:t>
      </w:r>
      <w:r>
        <w:rPr>
          <w:rFonts w:asciiTheme="minorEastAsia" w:hAnsiTheme="minorEastAsia" w:eastAsiaTheme="minorEastAsia"/>
          <w:sz w:val="21"/>
          <w:szCs w:val="21"/>
          <w:lang w:val="en-US"/>
        </w:rPr>
        <w:t>) 考虑到多场所的特点，计算出的某一场所审核时间 ty×α 的值以 0.5 向上取整。</w:t>
      </w:r>
    </w:p>
    <w:p>
      <w:pPr>
        <w:tabs>
          <w:tab w:val="left" w:pos="1345"/>
          <w:tab w:val="left" w:pos="1346"/>
        </w:tabs>
        <w:spacing w:before="21" w:line="500" w:lineRule="exact"/>
        <w:rPr>
          <w:rFonts w:asciiTheme="minorEastAsia" w:hAnsiTheme="minorEastAsia" w:eastAsiaTheme="minorEastAsia"/>
          <w:b/>
          <w:sz w:val="21"/>
          <w:szCs w:val="21"/>
          <w:lang w:val="en-US"/>
        </w:rPr>
      </w:pPr>
      <w:r>
        <w:rPr>
          <w:rFonts w:hint="eastAsia" w:asciiTheme="minorEastAsia" w:hAnsiTheme="minorEastAsia" w:eastAsiaTheme="minorEastAsia"/>
          <w:b/>
          <w:spacing w:val="-4"/>
          <w:sz w:val="21"/>
          <w:szCs w:val="21"/>
        </w:rPr>
        <w:t>10.3</w:t>
      </w:r>
      <w:r>
        <w:rPr>
          <w:rFonts w:asciiTheme="minorEastAsia" w:hAnsiTheme="minorEastAsia" w:eastAsiaTheme="minorEastAsia"/>
          <w:b/>
          <w:spacing w:val="-4"/>
          <w:sz w:val="21"/>
          <w:szCs w:val="21"/>
        </w:rPr>
        <w:t xml:space="preserve"> 多体系结合审核 </w:t>
      </w:r>
    </w:p>
    <w:p>
      <w:pPr>
        <w:tabs>
          <w:tab w:val="left" w:pos="1345"/>
          <w:tab w:val="left" w:pos="1346"/>
        </w:tabs>
        <w:spacing w:before="21" w:line="50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对于多领域结合的审核，应综合考虑结合审核所涉及的管理体系整合成熟度、审核组资质成熟度等有利因素的影响，可以节省部分审核时间。无论如何，不宜使结合审核人日数少于单一管理体系审核人日数总和的 80%。</w:t>
      </w:r>
    </w:p>
    <w:p>
      <w:pPr>
        <w:tabs>
          <w:tab w:val="left" w:pos="1005"/>
        </w:tabs>
        <w:rPr>
          <w:rFonts w:asciiTheme="minorEastAsia" w:hAnsiTheme="minorEastAsia" w:eastAsiaTheme="minorEastAsia"/>
          <w:sz w:val="21"/>
          <w:szCs w:val="21"/>
        </w:rPr>
        <w:sectPr>
          <w:pgSz w:w="11930" w:h="16850"/>
          <w:pgMar w:top="1134" w:right="1134" w:bottom="851" w:left="1418" w:header="697" w:footer="1185" w:gutter="0"/>
          <w:cols w:space="720" w:num="1"/>
        </w:sectPr>
      </w:pPr>
      <w:r>
        <w:rPr>
          <w:rFonts w:asciiTheme="minorEastAsia" w:hAnsiTheme="minorEastAsia" w:eastAsiaTheme="minorEastAsia"/>
          <w:sz w:val="21"/>
          <w:szCs w:val="21"/>
        </w:rPr>
        <w:tab/>
      </w:r>
    </w:p>
    <w:p>
      <w:pPr>
        <w:tabs>
          <w:tab w:val="left" w:pos="1068"/>
        </w:tabs>
        <w:spacing w:before="171" w:line="500" w:lineRule="exact"/>
        <w:ind w:right="613"/>
        <w:rPr>
          <w:rFonts w:asciiTheme="minorEastAsia" w:hAnsiTheme="minorEastAsia" w:eastAsiaTheme="minorEastAsia"/>
          <w:b/>
          <w:spacing w:val="-4"/>
          <w:sz w:val="21"/>
          <w:szCs w:val="21"/>
        </w:rPr>
      </w:pPr>
      <w:r>
        <w:rPr>
          <w:rFonts w:hint="eastAsia" w:asciiTheme="minorEastAsia" w:hAnsiTheme="minorEastAsia" w:eastAsiaTheme="minorEastAsia"/>
          <w:b/>
          <w:spacing w:val="-4"/>
          <w:sz w:val="21"/>
          <w:szCs w:val="21"/>
        </w:rPr>
        <w:t>10.4</w:t>
      </w:r>
      <w:r>
        <w:rPr>
          <w:rFonts w:asciiTheme="minorEastAsia" w:hAnsiTheme="minorEastAsia" w:eastAsiaTheme="minorEastAsia"/>
          <w:b/>
          <w:spacing w:val="-4"/>
          <w:sz w:val="21"/>
          <w:szCs w:val="21"/>
        </w:rPr>
        <w:t xml:space="preserve"> 特殊审核</w:t>
      </w:r>
    </w:p>
    <w:p>
      <w:pPr>
        <w:tabs>
          <w:tab w:val="left" w:pos="1345"/>
          <w:tab w:val="left" w:pos="1346"/>
        </w:tabs>
        <w:spacing w:before="21" w:line="50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扩大认证范围 扩大认证范围审核可结合监督审核、再认证审核同时进行，也可单独进行。综合考虑扩大认证范围涉及的体系文件、有效人数、多场所、风险程度以及审核取证等因素对审核工作量的影响，合理进行审核时间的调整。</w:t>
      </w:r>
    </w:p>
    <w:p>
      <w:pPr>
        <w:tabs>
          <w:tab w:val="left" w:pos="1068"/>
        </w:tabs>
        <w:spacing w:before="171" w:line="500" w:lineRule="exact"/>
        <w:ind w:right="613"/>
        <w:rPr>
          <w:rFonts w:asciiTheme="minorEastAsia" w:hAnsiTheme="minorEastAsia" w:eastAsiaTheme="minorEastAsia"/>
          <w:b/>
          <w:spacing w:val="-4"/>
          <w:sz w:val="21"/>
          <w:szCs w:val="21"/>
        </w:rPr>
      </w:pPr>
      <w:r>
        <w:rPr>
          <w:rFonts w:hint="eastAsia" w:asciiTheme="minorEastAsia" w:hAnsiTheme="minorEastAsia" w:eastAsiaTheme="minorEastAsia"/>
          <w:b/>
          <w:spacing w:val="-4"/>
          <w:sz w:val="21"/>
          <w:szCs w:val="21"/>
        </w:rPr>
        <w:t>10.5</w:t>
      </w:r>
      <w:r>
        <w:rPr>
          <w:rFonts w:asciiTheme="minorEastAsia" w:hAnsiTheme="minorEastAsia" w:eastAsiaTheme="minorEastAsia"/>
          <w:b/>
          <w:spacing w:val="-4"/>
          <w:sz w:val="21"/>
          <w:szCs w:val="21"/>
        </w:rPr>
        <w:t xml:space="preserve"> 恢复被暂停的认证</w:t>
      </w:r>
    </w:p>
    <w:p>
      <w:pPr>
        <w:tabs>
          <w:tab w:val="left" w:pos="1345"/>
          <w:tab w:val="left" w:pos="1346"/>
        </w:tabs>
        <w:spacing w:before="21" w:line="500" w:lineRule="exact"/>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a</w:t>
      </w:r>
      <w:r>
        <w:rPr>
          <w:rFonts w:asciiTheme="minorEastAsia" w:hAnsiTheme="minorEastAsia" w:eastAsiaTheme="minorEastAsia"/>
          <w:sz w:val="21"/>
          <w:szCs w:val="21"/>
          <w:lang w:val="en-US"/>
        </w:rPr>
        <w:t>) 因超期未接受监督/再认证审核被暂停超过 3 个月以上，结合监督/再认证审核恢复认证时，可考虑审核取证工作量增加原因，增加不超过 0.5 人日的审核时间。</w:t>
      </w:r>
    </w:p>
    <w:p>
      <w:pPr>
        <w:tabs>
          <w:tab w:val="left" w:pos="1345"/>
          <w:tab w:val="left" w:pos="1346"/>
        </w:tabs>
        <w:spacing w:before="21" w:line="500" w:lineRule="exact"/>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b</w:t>
      </w:r>
      <w:r>
        <w:rPr>
          <w:rFonts w:asciiTheme="minorEastAsia" w:hAnsiTheme="minorEastAsia" w:eastAsiaTheme="minorEastAsia"/>
          <w:sz w:val="21"/>
          <w:szCs w:val="21"/>
          <w:lang w:val="en-US"/>
        </w:rPr>
        <w:t>) 由于下列原因被暂停，需通过专项审核或结合监督审核、再认证审核恢复认证的，应在审核策划时充分考虑审核时间的合理安排：</w:t>
      </w:r>
    </w:p>
    <w:p>
      <w:pPr>
        <w:pStyle w:val="3"/>
        <w:spacing w:before="19" w:line="500" w:lineRule="exact"/>
        <w:rPr>
          <w:rFonts w:asciiTheme="minorEastAsia" w:hAnsiTheme="minorEastAsia" w:eastAsiaTheme="minorEastAsia"/>
          <w:sz w:val="21"/>
          <w:szCs w:val="21"/>
        </w:rPr>
      </w:pPr>
      <w:r>
        <w:rPr>
          <w:rFonts w:asciiTheme="minorEastAsia" w:hAnsiTheme="minorEastAsia" w:eastAsiaTheme="minorEastAsia"/>
          <w:sz w:val="21"/>
          <w:szCs w:val="21"/>
        </w:rPr>
        <w:t>监督审核时发现，部分或全部认证范围或认证业务领域未达到保持认证有效性条件；</w:t>
      </w:r>
    </w:p>
    <w:p>
      <w:pPr>
        <w:tabs>
          <w:tab w:val="left" w:pos="1480"/>
          <w:tab w:val="left" w:pos="1481"/>
        </w:tabs>
        <w:spacing w:line="500" w:lineRule="exact"/>
        <w:ind w:left="-237" w:firstLine="52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被有关执法监管部门责令停业整顿的；</w:t>
      </w:r>
    </w:p>
    <w:p>
      <w:pPr>
        <w:tabs>
          <w:tab w:val="left" w:pos="1480"/>
          <w:tab w:val="left" w:pos="1481"/>
        </w:tabs>
        <w:spacing w:line="500" w:lineRule="exact"/>
        <w:ind w:left="-237" w:firstLine="52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被地方认证监管部门发现体系运行存在问题的。</w:t>
      </w:r>
    </w:p>
    <w:p>
      <w:pPr>
        <w:tabs>
          <w:tab w:val="left" w:pos="1345"/>
          <w:tab w:val="left" w:pos="1346"/>
        </w:tabs>
        <w:spacing w:before="21" w:line="500" w:lineRule="exact"/>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10.5.1</w:t>
      </w:r>
      <w:r>
        <w:rPr>
          <w:rFonts w:asciiTheme="minorEastAsia" w:hAnsiTheme="minorEastAsia" w:eastAsiaTheme="minorEastAsia"/>
          <w:sz w:val="21"/>
          <w:szCs w:val="21"/>
          <w:lang w:val="en-US"/>
        </w:rPr>
        <w:t xml:space="preserve"> 认证转换本公司在接受认证转换前，需安排有能力的审核员对申请转换的认证实施现场访问。基于现场访问的内容，确定现场访问的时间为 0.5-1 人日。</w:t>
      </w:r>
    </w:p>
    <w:p>
      <w:pPr>
        <w:tabs>
          <w:tab w:val="left" w:pos="1345"/>
          <w:tab w:val="left" w:pos="1346"/>
        </w:tabs>
        <w:spacing w:before="21" w:line="500" w:lineRule="exact"/>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10.5.2</w:t>
      </w:r>
      <w:r>
        <w:rPr>
          <w:rFonts w:asciiTheme="minorEastAsia" w:hAnsiTheme="minorEastAsia" w:eastAsiaTheme="minorEastAsia"/>
          <w:sz w:val="21"/>
          <w:szCs w:val="21"/>
          <w:lang w:val="en-US"/>
        </w:rPr>
        <w:t xml:space="preserve">  标准转换</w:t>
      </w:r>
      <w:r>
        <w:rPr>
          <w:rFonts w:hint="eastAsia" w:asciiTheme="minorEastAsia" w:hAnsiTheme="minorEastAsia" w:eastAsiaTheme="minorEastAsia"/>
          <w:sz w:val="21"/>
          <w:szCs w:val="21"/>
          <w:lang w:val="en-US"/>
        </w:rPr>
        <w:t>：</w:t>
      </w:r>
      <w:r>
        <w:rPr>
          <w:rFonts w:asciiTheme="minorEastAsia" w:hAnsiTheme="minorEastAsia" w:eastAsiaTheme="minorEastAsia"/>
          <w:sz w:val="21"/>
          <w:szCs w:val="21"/>
          <w:lang w:val="en-US"/>
        </w:rPr>
        <w:t xml:space="preserve"> 当认证标准发生换版时，需要通过监督审核、再认证审核或专项审核实施认证标准的转换审核。为了确保审核的充分性，这时可能需要在原审核人日数上增加一定的审核人日数，需要通过在进行转换工作方案策划时加以考虑。</w:t>
      </w:r>
    </w:p>
    <w:p>
      <w:pPr>
        <w:tabs>
          <w:tab w:val="left" w:pos="1068"/>
        </w:tabs>
        <w:spacing w:before="171" w:line="500" w:lineRule="exact"/>
        <w:ind w:right="613"/>
        <w:rPr>
          <w:rFonts w:asciiTheme="minorEastAsia" w:hAnsiTheme="minorEastAsia" w:eastAsiaTheme="minorEastAsia"/>
          <w:spacing w:val="-4"/>
          <w:sz w:val="21"/>
          <w:szCs w:val="21"/>
        </w:rPr>
      </w:pPr>
      <w:r>
        <w:rPr>
          <w:rFonts w:hint="eastAsia" w:asciiTheme="minorEastAsia" w:hAnsiTheme="minorEastAsia" w:eastAsiaTheme="minorEastAsia"/>
          <w:spacing w:val="-4"/>
          <w:sz w:val="21"/>
          <w:szCs w:val="21"/>
        </w:rPr>
        <w:t>10.5.3</w:t>
      </w:r>
      <w:r>
        <w:rPr>
          <w:rFonts w:asciiTheme="minorEastAsia" w:hAnsiTheme="minorEastAsia" w:eastAsiaTheme="minorEastAsia"/>
          <w:spacing w:val="-4"/>
          <w:sz w:val="21"/>
          <w:szCs w:val="21"/>
        </w:rPr>
        <w:t xml:space="preserve"> 监督恢复审核</w:t>
      </w:r>
    </w:p>
    <w:p>
      <w:pPr>
        <w:tabs>
          <w:tab w:val="left" w:pos="1345"/>
          <w:tab w:val="left" w:pos="1346"/>
        </w:tabs>
        <w:spacing w:before="21" w:line="50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证书暂停的企业进行监督审核策划时，根据暂停原因、暂停企业实际情况，需要适当增加人日。</w:t>
      </w:r>
    </w:p>
    <w:p>
      <w:pPr>
        <w:pStyle w:val="2"/>
        <w:numPr>
          <w:ilvl w:val="0"/>
          <w:numId w:val="10"/>
        </w:numPr>
        <w:tabs>
          <w:tab w:val="left" w:pos="642"/>
          <w:tab w:val="left" w:pos="643"/>
        </w:tabs>
        <w:spacing w:before="174" w:line="500" w:lineRule="exact"/>
        <w:rPr>
          <w:rFonts w:asciiTheme="minorEastAsia" w:hAnsiTheme="minorEastAsia" w:eastAsiaTheme="minorEastAsia"/>
          <w:sz w:val="21"/>
          <w:szCs w:val="21"/>
        </w:rPr>
      </w:pPr>
      <w:r>
        <w:rPr>
          <w:rFonts w:asciiTheme="minorEastAsia" w:hAnsiTheme="minorEastAsia" w:eastAsiaTheme="minorEastAsia"/>
          <w:sz w:val="21"/>
          <w:szCs w:val="21"/>
        </w:rPr>
        <w:t>相关文件</w:t>
      </w:r>
    </w:p>
    <w:p>
      <w:pPr>
        <w:tabs>
          <w:tab w:val="left" w:pos="1345"/>
          <w:tab w:val="left" w:pos="1346"/>
        </w:tabs>
        <w:spacing w:before="21" w:line="50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CNAS-CC105:</w:t>
      </w:r>
      <w:r>
        <w:rPr>
          <w:rFonts w:hint="eastAsia" w:asciiTheme="minorEastAsia" w:hAnsiTheme="minorEastAsia" w:eastAsiaTheme="minorEastAsia"/>
          <w:sz w:val="21"/>
          <w:szCs w:val="21"/>
          <w:lang w:val="en-US"/>
        </w:rPr>
        <w:t>2020</w:t>
      </w:r>
      <w:r>
        <w:rPr>
          <w:rFonts w:asciiTheme="minorEastAsia" w:hAnsiTheme="minorEastAsia" w:eastAsiaTheme="minorEastAsia"/>
          <w:sz w:val="21"/>
          <w:szCs w:val="21"/>
          <w:lang w:val="en-US"/>
        </w:rPr>
        <w:t>《</w:t>
      </w:r>
      <w:r>
        <w:rPr>
          <w:rFonts w:hint="eastAsia" w:asciiTheme="minorEastAsia" w:hAnsiTheme="minorEastAsia" w:eastAsiaTheme="minorEastAsia"/>
          <w:sz w:val="21"/>
          <w:szCs w:val="21"/>
          <w:lang w:val="en-US"/>
        </w:rPr>
        <w:t>确定</w:t>
      </w:r>
      <w:r>
        <w:rPr>
          <w:rFonts w:asciiTheme="minorEastAsia" w:hAnsiTheme="minorEastAsia" w:eastAsiaTheme="minorEastAsia"/>
          <w:sz w:val="21"/>
          <w:szCs w:val="21"/>
          <w:lang w:val="en-US"/>
        </w:rPr>
        <w:t xml:space="preserve">管理体系审核时间（QMS、EMS、OHSMS）》 </w:t>
      </w:r>
    </w:p>
    <w:p>
      <w:pPr>
        <w:tabs>
          <w:tab w:val="left" w:pos="1345"/>
          <w:tab w:val="left" w:pos="1346"/>
        </w:tabs>
        <w:spacing w:before="21" w:line="500" w:lineRule="exact"/>
        <w:rPr>
          <w:rFonts w:asciiTheme="minorEastAsia" w:hAnsiTheme="minorEastAsia" w:eastAsiaTheme="minorEastAsia"/>
          <w:sz w:val="21"/>
          <w:szCs w:val="21"/>
          <w:highlight w:val="yellow"/>
          <w:lang w:val="en-US"/>
        </w:rPr>
      </w:pPr>
      <w:r>
        <w:rPr>
          <w:rFonts w:asciiTheme="minorEastAsia" w:hAnsiTheme="minorEastAsia" w:eastAsiaTheme="minorEastAsia"/>
          <w:sz w:val="21"/>
          <w:szCs w:val="21"/>
          <w:highlight w:val="yellow"/>
          <w:lang w:val="en-US"/>
        </w:rPr>
        <w:t>CNAS-TRC-004:2009《建筑业组织审核指南》</w:t>
      </w:r>
    </w:p>
    <w:p>
      <w:pPr>
        <w:tabs>
          <w:tab w:val="left" w:pos="1345"/>
          <w:tab w:val="left" w:pos="1346"/>
        </w:tabs>
        <w:spacing w:before="21" w:line="500" w:lineRule="exact"/>
        <w:rPr>
          <w:rFonts w:asciiTheme="minorEastAsia" w:hAnsiTheme="minorEastAsia" w:eastAsiaTheme="minorEastAsia"/>
          <w:sz w:val="21"/>
          <w:szCs w:val="21"/>
          <w:highlight w:val="yellow"/>
          <w:lang w:val="en-US"/>
        </w:rPr>
      </w:pPr>
      <w:r>
        <w:rPr>
          <w:rFonts w:asciiTheme="minorEastAsia" w:hAnsiTheme="minorEastAsia" w:eastAsiaTheme="minorEastAsia"/>
          <w:sz w:val="21"/>
          <w:szCs w:val="21"/>
          <w:highlight w:val="yellow"/>
          <w:lang w:val="en-US"/>
        </w:rPr>
        <w:t>CNAS-TRC-005:2010《审核时间指南》</w:t>
      </w:r>
    </w:p>
    <w:p>
      <w:pPr>
        <w:tabs>
          <w:tab w:val="left" w:pos="1345"/>
          <w:tab w:val="left" w:pos="1346"/>
        </w:tabs>
        <w:spacing w:before="21" w:line="500" w:lineRule="exact"/>
        <w:rPr>
          <w:rFonts w:asciiTheme="minorEastAsia" w:hAnsiTheme="minorEastAsia" w:eastAsiaTheme="minorEastAsia"/>
          <w:sz w:val="21"/>
          <w:szCs w:val="21"/>
          <w:lang w:val="en-US"/>
        </w:rPr>
      </w:pPr>
      <w:r>
        <w:rPr>
          <w:rFonts w:asciiTheme="minorEastAsia" w:hAnsiTheme="minorEastAsia" w:eastAsiaTheme="minorEastAsia"/>
          <w:sz w:val="21"/>
          <w:szCs w:val="21"/>
          <w:highlight w:val="yellow"/>
          <w:lang w:val="en-US"/>
        </w:rPr>
        <w:t>CNAS-TRC-008:2010《多场所组织审核指南》</w:t>
      </w:r>
    </w:p>
    <w:p>
      <w:pPr>
        <w:tabs>
          <w:tab w:val="left" w:pos="1345"/>
          <w:tab w:val="left" w:pos="1346"/>
        </w:tabs>
        <w:spacing w:before="21" w:line="500" w:lineRule="exact"/>
        <w:rPr>
          <w:rFonts w:asciiTheme="minorEastAsia" w:hAnsiTheme="minorEastAsia" w:eastAsiaTheme="minorEastAsia"/>
          <w:sz w:val="21"/>
          <w:szCs w:val="21"/>
          <w:lang w:val="en-US"/>
        </w:rPr>
      </w:pPr>
      <w:r>
        <w:rPr>
          <w:rFonts w:hint="eastAsia" w:asciiTheme="minorEastAsia" w:hAnsiTheme="minorEastAsia" w:eastAsiaTheme="minorEastAsia"/>
          <w:sz w:val="21"/>
          <w:szCs w:val="21"/>
          <w:lang w:val="en-US"/>
        </w:rPr>
        <w:t>ZFC-CX090</w:t>
      </w:r>
      <w:r>
        <w:rPr>
          <w:rFonts w:asciiTheme="minorEastAsia" w:hAnsiTheme="minorEastAsia" w:eastAsiaTheme="minorEastAsia"/>
          <w:sz w:val="21"/>
          <w:szCs w:val="21"/>
          <w:lang w:val="en-US"/>
        </w:rPr>
        <w:t>1 申请受理及审核实施管理程序</w:t>
      </w:r>
    </w:p>
    <w:p>
      <w:pPr>
        <w:tabs>
          <w:tab w:val="left" w:pos="1345"/>
          <w:tab w:val="left" w:pos="1346"/>
        </w:tabs>
        <w:spacing w:before="21" w:line="500" w:lineRule="exact"/>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lang w:val="en-US"/>
        </w:rPr>
        <w:t>-RZGZ-01~0</w:t>
      </w:r>
      <w:r>
        <w:rPr>
          <w:rFonts w:hint="eastAsia" w:asciiTheme="minorEastAsia" w:hAnsiTheme="minorEastAsia" w:eastAsiaTheme="minorEastAsia"/>
          <w:sz w:val="21"/>
          <w:szCs w:val="21"/>
          <w:lang w:val="en-US" w:eastAsia="zh-CN"/>
        </w:rPr>
        <w:t>9</w:t>
      </w:r>
      <w:r>
        <w:rPr>
          <w:rFonts w:asciiTheme="minorEastAsia" w:hAnsiTheme="minorEastAsia" w:eastAsiaTheme="minorEastAsia"/>
          <w:sz w:val="21"/>
          <w:szCs w:val="21"/>
          <w:lang w:val="en-US"/>
        </w:rPr>
        <w:t xml:space="preserve"> </w:t>
      </w:r>
      <w:r>
        <w:rPr>
          <w:rFonts w:hint="eastAsia" w:asciiTheme="minorEastAsia" w:hAnsiTheme="minorEastAsia" w:eastAsiaTheme="minorEastAsia"/>
          <w:sz w:val="21"/>
          <w:szCs w:val="21"/>
          <w:lang w:val="en-US" w:eastAsia="zh-CN"/>
        </w:rPr>
        <w:t>管理体系认证规则</w:t>
      </w:r>
    </w:p>
    <w:p>
      <w:pPr>
        <w:pStyle w:val="2"/>
        <w:numPr>
          <w:ilvl w:val="0"/>
          <w:numId w:val="10"/>
        </w:numPr>
        <w:tabs>
          <w:tab w:val="left" w:pos="642"/>
          <w:tab w:val="left" w:pos="643"/>
        </w:tabs>
        <w:spacing w:line="500" w:lineRule="exact"/>
        <w:rPr>
          <w:rFonts w:asciiTheme="minorEastAsia" w:hAnsiTheme="minorEastAsia" w:eastAsiaTheme="minorEastAsia"/>
          <w:sz w:val="21"/>
          <w:szCs w:val="21"/>
        </w:rPr>
      </w:pPr>
      <w:r>
        <w:rPr>
          <w:rFonts w:asciiTheme="minorEastAsia" w:hAnsiTheme="minorEastAsia" w:eastAsiaTheme="minorEastAsia"/>
          <w:sz w:val="21"/>
          <w:szCs w:val="21"/>
        </w:rPr>
        <w:t>附件</w:t>
      </w:r>
    </w:p>
    <w:p>
      <w:pPr>
        <w:tabs>
          <w:tab w:val="left" w:pos="1345"/>
          <w:tab w:val="left" w:pos="1346"/>
        </w:tabs>
        <w:spacing w:before="21" w:line="50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附表一：QMS 审核时间表附表</w:t>
      </w:r>
    </w:p>
    <w:p>
      <w:pPr>
        <w:tabs>
          <w:tab w:val="left" w:pos="1345"/>
          <w:tab w:val="left" w:pos="1346"/>
        </w:tabs>
        <w:spacing w:before="21" w:line="50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二：EMS 审核时间表附表</w:t>
      </w:r>
    </w:p>
    <w:p>
      <w:pPr>
        <w:tabs>
          <w:tab w:val="left" w:pos="1345"/>
          <w:tab w:val="left" w:pos="1346"/>
        </w:tabs>
        <w:spacing w:before="21" w:line="50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三：OHSMS 审核时间表</w:t>
      </w:r>
    </w:p>
    <w:p>
      <w:pPr>
        <w:tabs>
          <w:tab w:val="left" w:pos="1345"/>
          <w:tab w:val="left" w:pos="1346"/>
        </w:tabs>
        <w:spacing w:before="21" w:line="50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附表四：QMS—风险类型示例</w:t>
      </w:r>
    </w:p>
    <w:p>
      <w:pPr>
        <w:tabs>
          <w:tab w:val="left" w:pos="1345"/>
          <w:tab w:val="left" w:pos="1346"/>
        </w:tabs>
        <w:spacing w:before="21" w:line="50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附表五：EMS—环境因素复杂程度类型示例</w:t>
      </w:r>
    </w:p>
    <w:p>
      <w:pPr>
        <w:tabs>
          <w:tab w:val="left" w:pos="1345"/>
          <w:tab w:val="left" w:pos="1346"/>
        </w:tabs>
        <w:spacing w:before="21" w:line="50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附表六：OHSMS—风险级别类型示例</w:t>
      </w: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spacing w:line="500" w:lineRule="exact"/>
        <w:rPr>
          <w:rFonts w:asciiTheme="minorEastAsia" w:hAnsiTheme="minorEastAsia" w:eastAsiaTheme="minorEastAsia"/>
          <w:sz w:val="21"/>
          <w:szCs w:val="21"/>
        </w:rPr>
      </w:pPr>
    </w:p>
    <w:p>
      <w:pPr>
        <w:rPr>
          <w:rFonts w:asciiTheme="minorEastAsia" w:hAnsiTheme="minorEastAsia" w:eastAsiaTheme="minorEastAsia"/>
          <w:sz w:val="21"/>
          <w:szCs w:val="21"/>
        </w:rPr>
        <w:sectPr>
          <w:pgSz w:w="11930" w:h="16850"/>
          <w:pgMar w:top="1134" w:right="1134" w:bottom="851" w:left="1418" w:header="697" w:footer="1185" w:gutter="0"/>
          <w:cols w:space="720" w:num="1"/>
        </w:sectPr>
      </w:pPr>
      <w:r>
        <w:rPr>
          <w:rFonts w:asciiTheme="minorEastAsia" w:hAnsiTheme="minorEastAsia" w:eastAsiaTheme="minorEastAsia"/>
          <w:sz w:val="21"/>
          <w:szCs w:val="21"/>
        </w:rPr>
        <w:br w:type="page"/>
      </w:r>
    </w:p>
    <w:p>
      <w:pPr>
        <w:spacing w:before="162"/>
        <w:ind w:left="6532" w:right="6589"/>
        <w:jc w:val="center"/>
        <w:rPr>
          <w:sz w:val="24"/>
        </w:rPr>
      </w:pPr>
      <w:r>
        <w:rPr>
          <w:sz w:val="24"/>
        </w:rPr>
        <w:t>附表一：</w:t>
      </w:r>
      <w:r>
        <w:rPr>
          <w:b/>
          <w:sz w:val="24"/>
        </w:rPr>
        <w:t>QMS</w:t>
      </w:r>
      <w:r>
        <w:rPr>
          <w:b/>
          <w:spacing w:val="-59"/>
          <w:sz w:val="24"/>
        </w:rPr>
        <w:t xml:space="preserve"> </w:t>
      </w:r>
      <w:r>
        <w:rPr>
          <w:sz w:val="24"/>
        </w:rPr>
        <w:t>审核时间表</w:t>
      </w:r>
    </w:p>
    <w:p>
      <w:pPr>
        <w:pStyle w:val="3"/>
        <w:spacing w:before="11"/>
        <w:rPr>
          <w:sz w:val="10"/>
        </w:rPr>
      </w:pPr>
    </w:p>
    <w:tbl>
      <w:tblPr>
        <w:tblStyle w:val="10"/>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710"/>
        <w:gridCol w:w="710"/>
        <w:gridCol w:w="710"/>
        <w:gridCol w:w="712"/>
        <w:gridCol w:w="710"/>
        <w:gridCol w:w="712"/>
        <w:gridCol w:w="719"/>
        <w:gridCol w:w="712"/>
        <w:gridCol w:w="712"/>
        <w:gridCol w:w="731"/>
        <w:gridCol w:w="695"/>
        <w:gridCol w:w="717"/>
        <w:gridCol w:w="713"/>
        <w:gridCol w:w="674"/>
        <w:gridCol w:w="753"/>
        <w:gridCol w:w="724"/>
        <w:gridCol w:w="698"/>
        <w:gridCol w:w="718"/>
        <w:gridCol w:w="720"/>
        <w:gridCol w:w="713"/>
        <w:gridCol w:w="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36" w:type="dxa"/>
            <w:vMerge w:val="restart"/>
          </w:tcPr>
          <w:p>
            <w:pPr>
              <w:pStyle w:val="12"/>
              <w:spacing w:before="0"/>
              <w:jc w:val="left"/>
              <w:rPr>
                <w:sz w:val="18"/>
              </w:rPr>
            </w:pPr>
          </w:p>
          <w:p>
            <w:pPr>
              <w:pStyle w:val="12"/>
              <w:spacing w:before="0"/>
              <w:jc w:val="left"/>
              <w:rPr>
                <w:sz w:val="18"/>
              </w:rPr>
            </w:pPr>
          </w:p>
          <w:p>
            <w:pPr>
              <w:pStyle w:val="12"/>
              <w:spacing w:before="6"/>
              <w:jc w:val="left"/>
              <w:rPr>
                <w:sz w:val="15"/>
              </w:rPr>
            </w:pPr>
          </w:p>
          <w:p>
            <w:pPr>
              <w:pStyle w:val="12"/>
              <w:spacing w:before="0"/>
              <w:ind w:left="196"/>
              <w:jc w:val="left"/>
              <w:rPr>
                <w:sz w:val="18"/>
              </w:rPr>
            </w:pPr>
            <w:r>
              <w:rPr>
                <w:sz w:val="18"/>
              </w:rPr>
              <w:t>员工人数</w:t>
            </w:r>
          </w:p>
        </w:tc>
        <w:tc>
          <w:tcPr>
            <w:tcW w:w="4983" w:type="dxa"/>
            <w:gridSpan w:val="7"/>
          </w:tcPr>
          <w:p>
            <w:pPr>
              <w:pStyle w:val="12"/>
              <w:spacing w:before="67"/>
              <w:ind w:left="1849" w:right="1823"/>
              <w:rPr>
                <w:sz w:val="18"/>
              </w:rPr>
            </w:pPr>
            <w:r>
              <w:rPr>
                <w:sz w:val="18"/>
              </w:rPr>
              <w:t>高风险</w:t>
            </w:r>
          </w:p>
        </w:tc>
        <w:tc>
          <w:tcPr>
            <w:tcW w:w="4954" w:type="dxa"/>
            <w:gridSpan w:val="7"/>
          </w:tcPr>
          <w:p>
            <w:pPr>
              <w:pStyle w:val="12"/>
              <w:spacing w:before="67"/>
              <w:ind w:left="1845" w:right="1799"/>
              <w:rPr>
                <w:sz w:val="18"/>
              </w:rPr>
            </w:pPr>
            <w:r>
              <w:rPr>
                <w:sz w:val="18"/>
              </w:rPr>
              <w:t>中风险</w:t>
            </w:r>
          </w:p>
        </w:tc>
        <w:tc>
          <w:tcPr>
            <w:tcW w:w="5041" w:type="dxa"/>
            <w:gridSpan w:val="7"/>
          </w:tcPr>
          <w:p>
            <w:pPr>
              <w:pStyle w:val="12"/>
              <w:spacing w:before="67"/>
              <w:ind w:left="1893" w:right="1836"/>
              <w:rPr>
                <w:sz w:val="18"/>
              </w:rPr>
            </w:pPr>
            <w:r>
              <w:rPr>
                <w:sz w:val="18"/>
              </w:rPr>
              <w:t>低风险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36" w:type="dxa"/>
            <w:vMerge w:val="continue"/>
            <w:tcBorders>
              <w:top w:val="nil"/>
            </w:tcBorders>
          </w:tcPr>
          <w:p>
            <w:pPr>
              <w:rPr>
                <w:sz w:val="2"/>
                <w:szCs w:val="2"/>
              </w:rPr>
            </w:pPr>
          </w:p>
        </w:tc>
        <w:tc>
          <w:tcPr>
            <w:tcW w:w="2130" w:type="dxa"/>
            <w:gridSpan w:val="3"/>
          </w:tcPr>
          <w:p>
            <w:pPr>
              <w:pStyle w:val="12"/>
              <w:spacing w:before="110"/>
              <w:ind w:left="5"/>
              <w:jc w:val="left"/>
              <w:rPr>
                <w:sz w:val="18"/>
              </w:rPr>
            </w:pPr>
            <w:r>
              <w:rPr>
                <w:sz w:val="18"/>
              </w:rPr>
              <w:t>初审人</w:t>
            </w:r>
            <w:r>
              <w:rPr>
                <w:b/>
                <w:sz w:val="18"/>
              </w:rPr>
              <w:t>.</w:t>
            </w:r>
            <w:r>
              <w:rPr>
                <w:sz w:val="18"/>
              </w:rPr>
              <w:t>日</w:t>
            </w:r>
          </w:p>
        </w:tc>
        <w:tc>
          <w:tcPr>
            <w:tcW w:w="1422" w:type="dxa"/>
            <w:gridSpan w:val="2"/>
          </w:tcPr>
          <w:p>
            <w:pPr>
              <w:pStyle w:val="12"/>
              <w:spacing w:before="110"/>
              <w:ind w:left="6"/>
              <w:jc w:val="left"/>
              <w:rPr>
                <w:sz w:val="18"/>
              </w:rPr>
            </w:pPr>
            <w:r>
              <w:rPr>
                <w:sz w:val="18"/>
              </w:rPr>
              <w:t>监督人</w:t>
            </w:r>
            <w:r>
              <w:rPr>
                <w:b/>
                <w:sz w:val="18"/>
              </w:rPr>
              <w:t>.</w:t>
            </w:r>
            <w:r>
              <w:rPr>
                <w:sz w:val="18"/>
              </w:rPr>
              <w:t>日</w:t>
            </w:r>
          </w:p>
        </w:tc>
        <w:tc>
          <w:tcPr>
            <w:tcW w:w="1431" w:type="dxa"/>
            <w:gridSpan w:val="2"/>
          </w:tcPr>
          <w:p>
            <w:pPr>
              <w:pStyle w:val="12"/>
              <w:spacing w:before="110"/>
              <w:ind w:left="8"/>
              <w:jc w:val="left"/>
              <w:rPr>
                <w:sz w:val="18"/>
              </w:rPr>
            </w:pPr>
            <w:r>
              <w:rPr>
                <w:sz w:val="18"/>
              </w:rPr>
              <w:t>再认证人</w:t>
            </w:r>
            <w:r>
              <w:rPr>
                <w:b/>
                <w:sz w:val="18"/>
              </w:rPr>
              <w:t>.</w:t>
            </w:r>
            <w:r>
              <w:rPr>
                <w:sz w:val="18"/>
              </w:rPr>
              <w:t>日</w:t>
            </w:r>
          </w:p>
        </w:tc>
        <w:tc>
          <w:tcPr>
            <w:tcW w:w="2155" w:type="dxa"/>
            <w:gridSpan w:val="3"/>
          </w:tcPr>
          <w:p>
            <w:pPr>
              <w:pStyle w:val="12"/>
              <w:spacing w:before="110"/>
              <w:ind w:left="9"/>
              <w:jc w:val="left"/>
              <w:rPr>
                <w:sz w:val="18"/>
              </w:rPr>
            </w:pPr>
            <w:r>
              <w:rPr>
                <w:sz w:val="18"/>
              </w:rPr>
              <w:t>初审人</w:t>
            </w:r>
            <w:r>
              <w:rPr>
                <w:b/>
                <w:sz w:val="18"/>
              </w:rPr>
              <w:t>.</w:t>
            </w:r>
            <w:r>
              <w:rPr>
                <w:sz w:val="18"/>
              </w:rPr>
              <w:t>日</w:t>
            </w:r>
          </w:p>
        </w:tc>
        <w:tc>
          <w:tcPr>
            <w:tcW w:w="1412" w:type="dxa"/>
            <w:gridSpan w:val="2"/>
          </w:tcPr>
          <w:p>
            <w:pPr>
              <w:pStyle w:val="12"/>
              <w:spacing w:before="110"/>
              <w:ind w:left="12"/>
              <w:jc w:val="left"/>
              <w:rPr>
                <w:sz w:val="18"/>
              </w:rPr>
            </w:pPr>
            <w:r>
              <w:rPr>
                <w:sz w:val="18"/>
              </w:rPr>
              <w:t>监督人</w:t>
            </w:r>
            <w:r>
              <w:rPr>
                <w:b/>
                <w:sz w:val="18"/>
              </w:rPr>
              <w:t>.</w:t>
            </w:r>
            <w:r>
              <w:rPr>
                <w:sz w:val="18"/>
              </w:rPr>
              <w:t>日</w:t>
            </w:r>
          </w:p>
        </w:tc>
        <w:tc>
          <w:tcPr>
            <w:tcW w:w="1387" w:type="dxa"/>
            <w:gridSpan w:val="2"/>
          </w:tcPr>
          <w:p>
            <w:pPr>
              <w:pStyle w:val="12"/>
              <w:spacing w:before="110"/>
              <w:ind w:left="16"/>
              <w:jc w:val="left"/>
              <w:rPr>
                <w:sz w:val="18"/>
              </w:rPr>
            </w:pPr>
            <w:r>
              <w:rPr>
                <w:sz w:val="18"/>
              </w:rPr>
              <w:t>再认证人</w:t>
            </w:r>
            <w:r>
              <w:rPr>
                <w:b/>
                <w:sz w:val="18"/>
              </w:rPr>
              <w:t>.</w:t>
            </w:r>
            <w:r>
              <w:rPr>
                <w:sz w:val="18"/>
              </w:rPr>
              <w:t>日</w:t>
            </w:r>
          </w:p>
        </w:tc>
        <w:tc>
          <w:tcPr>
            <w:tcW w:w="2175" w:type="dxa"/>
            <w:gridSpan w:val="3"/>
            <w:tcBorders>
              <w:right w:val="single" w:color="000000" w:sz="6" w:space="0"/>
            </w:tcBorders>
          </w:tcPr>
          <w:p>
            <w:pPr>
              <w:pStyle w:val="12"/>
              <w:spacing w:before="110"/>
              <w:ind w:left="17"/>
              <w:jc w:val="left"/>
              <w:rPr>
                <w:sz w:val="18"/>
              </w:rPr>
            </w:pPr>
            <w:r>
              <w:rPr>
                <w:sz w:val="18"/>
              </w:rPr>
              <w:t>初审人</w:t>
            </w:r>
            <w:r>
              <w:rPr>
                <w:b/>
                <w:sz w:val="18"/>
              </w:rPr>
              <w:t>.</w:t>
            </w:r>
            <w:r>
              <w:rPr>
                <w:sz w:val="18"/>
              </w:rPr>
              <w:t>日</w:t>
            </w:r>
          </w:p>
        </w:tc>
        <w:tc>
          <w:tcPr>
            <w:tcW w:w="1438" w:type="dxa"/>
            <w:gridSpan w:val="2"/>
            <w:tcBorders>
              <w:left w:val="single" w:color="000000" w:sz="6" w:space="0"/>
            </w:tcBorders>
          </w:tcPr>
          <w:p>
            <w:pPr>
              <w:pStyle w:val="12"/>
              <w:spacing w:before="110"/>
              <w:ind w:left="16"/>
              <w:jc w:val="left"/>
              <w:rPr>
                <w:sz w:val="18"/>
              </w:rPr>
            </w:pPr>
            <w:r>
              <w:rPr>
                <w:sz w:val="18"/>
              </w:rPr>
              <w:t>监督人</w:t>
            </w:r>
            <w:r>
              <w:rPr>
                <w:b/>
                <w:sz w:val="18"/>
              </w:rPr>
              <w:t>.</w:t>
            </w:r>
            <w:r>
              <w:rPr>
                <w:sz w:val="18"/>
              </w:rPr>
              <w:t>日</w:t>
            </w:r>
          </w:p>
        </w:tc>
        <w:tc>
          <w:tcPr>
            <w:tcW w:w="1428" w:type="dxa"/>
            <w:gridSpan w:val="2"/>
          </w:tcPr>
          <w:p>
            <w:pPr>
              <w:pStyle w:val="12"/>
              <w:spacing w:before="110"/>
              <w:ind w:left="16"/>
              <w:jc w:val="left"/>
              <w:rPr>
                <w:sz w:val="18"/>
              </w:rPr>
            </w:pPr>
            <w:r>
              <w:rPr>
                <w:sz w:val="18"/>
              </w:rPr>
              <w:t>再认证人</w:t>
            </w:r>
            <w:r>
              <w:rPr>
                <w:b/>
                <w:sz w:val="18"/>
              </w:rPr>
              <w:t>.</w:t>
            </w:r>
            <w:r>
              <w:rPr>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1236" w:type="dxa"/>
            <w:vMerge w:val="continue"/>
            <w:tcBorders>
              <w:top w:val="nil"/>
            </w:tcBorders>
          </w:tcPr>
          <w:p>
            <w:pPr>
              <w:rPr>
                <w:sz w:val="2"/>
                <w:szCs w:val="2"/>
              </w:rPr>
            </w:pPr>
          </w:p>
        </w:tc>
        <w:tc>
          <w:tcPr>
            <w:tcW w:w="710" w:type="dxa"/>
          </w:tcPr>
          <w:p>
            <w:pPr>
              <w:pStyle w:val="12"/>
              <w:spacing w:before="132" w:line="249" w:lineRule="auto"/>
              <w:ind w:left="201" w:right="136"/>
              <w:jc w:val="left"/>
              <w:rPr>
                <w:sz w:val="18"/>
              </w:rPr>
            </w:pPr>
            <w:r>
              <w:rPr>
                <w:sz w:val="18"/>
              </w:rPr>
              <w:t>审核时间</w:t>
            </w:r>
          </w:p>
        </w:tc>
        <w:tc>
          <w:tcPr>
            <w:tcW w:w="710" w:type="dxa"/>
          </w:tcPr>
          <w:p>
            <w:pPr>
              <w:pStyle w:val="12"/>
              <w:spacing w:before="14" w:line="249" w:lineRule="auto"/>
              <w:ind w:left="130" w:right="27"/>
              <w:jc w:val="left"/>
              <w:rPr>
                <w:sz w:val="18"/>
              </w:rPr>
            </w:pPr>
            <w:r>
              <w:rPr>
                <w:sz w:val="18"/>
              </w:rPr>
              <w:t>一阶段现 场 审 核 时间</w:t>
            </w:r>
          </w:p>
        </w:tc>
        <w:tc>
          <w:tcPr>
            <w:tcW w:w="710" w:type="dxa"/>
          </w:tcPr>
          <w:p>
            <w:pPr>
              <w:pStyle w:val="12"/>
              <w:spacing w:before="14" w:line="249" w:lineRule="auto"/>
              <w:ind w:left="130" w:right="27"/>
              <w:jc w:val="left"/>
              <w:rPr>
                <w:sz w:val="18"/>
              </w:rPr>
            </w:pPr>
            <w:r>
              <w:rPr>
                <w:sz w:val="18"/>
              </w:rPr>
              <w:t>二阶段现 场 审 核 时间</w:t>
            </w:r>
          </w:p>
        </w:tc>
        <w:tc>
          <w:tcPr>
            <w:tcW w:w="712" w:type="dxa"/>
          </w:tcPr>
          <w:p>
            <w:pPr>
              <w:pStyle w:val="12"/>
              <w:spacing w:before="132" w:line="249" w:lineRule="auto"/>
              <w:ind w:left="203" w:right="138"/>
              <w:jc w:val="left"/>
              <w:rPr>
                <w:sz w:val="18"/>
              </w:rPr>
            </w:pPr>
            <w:r>
              <w:rPr>
                <w:sz w:val="18"/>
              </w:rPr>
              <w:t>审核时间</w:t>
            </w:r>
          </w:p>
        </w:tc>
        <w:tc>
          <w:tcPr>
            <w:tcW w:w="710" w:type="dxa"/>
          </w:tcPr>
          <w:p>
            <w:pPr>
              <w:pStyle w:val="12"/>
              <w:spacing w:before="132" w:line="249" w:lineRule="auto"/>
              <w:ind w:left="6" w:right="152"/>
              <w:jc w:val="left"/>
              <w:rPr>
                <w:sz w:val="18"/>
              </w:rPr>
            </w:pPr>
            <w:r>
              <w:rPr>
                <w:sz w:val="18"/>
              </w:rPr>
              <w:t>现场审核时间</w:t>
            </w:r>
          </w:p>
        </w:tc>
        <w:tc>
          <w:tcPr>
            <w:tcW w:w="712" w:type="dxa"/>
          </w:tcPr>
          <w:p>
            <w:pPr>
              <w:pStyle w:val="12"/>
              <w:spacing w:before="132" w:line="249" w:lineRule="auto"/>
              <w:ind w:left="8" w:right="333"/>
              <w:jc w:val="left"/>
              <w:rPr>
                <w:sz w:val="18"/>
              </w:rPr>
            </w:pPr>
            <w:r>
              <w:rPr>
                <w:sz w:val="18"/>
              </w:rPr>
              <w:t>审核时间</w:t>
            </w:r>
          </w:p>
        </w:tc>
        <w:tc>
          <w:tcPr>
            <w:tcW w:w="719" w:type="dxa"/>
          </w:tcPr>
          <w:p>
            <w:pPr>
              <w:pStyle w:val="12"/>
              <w:spacing w:before="132" w:line="249" w:lineRule="auto"/>
              <w:ind w:left="8" w:right="158"/>
              <w:jc w:val="left"/>
              <w:rPr>
                <w:sz w:val="18"/>
              </w:rPr>
            </w:pPr>
            <w:r>
              <w:rPr>
                <w:sz w:val="18"/>
              </w:rPr>
              <w:t>现场审核时间</w:t>
            </w:r>
          </w:p>
        </w:tc>
        <w:tc>
          <w:tcPr>
            <w:tcW w:w="712" w:type="dxa"/>
          </w:tcPr>
          <w:p>
            <w:pPr>
              <w:pStyle w:val="12"/>
              <w:spacing w:before="132" w:line="249" w:lineRule="auto"/>
              <w:ind w:left="9" w:right="330"/>
              <w:jc w:val="left"/>
              <w:rPr>
                <w:sz w:val="18"/>
              </w:rPr>
            </w:pPr>
            <w:r>
              <w:rPr>
                <w:sz w:val="18"/>
              </w:rPr>
              <w:t>审核时间</w:t>
            </w:r>
          </w:p>
        </w:tc>
        <w:tc>
          <w:tcPr>
            <w:tcW w:w="712" w:type="dxa"/>
          </w:tcPr>
          <w:p>
            <w:pPr>
              <w:pStyle w:val="12"/>
              <w:spacing w:before="14" w:line="249" w:lineRule="auto"/>
              <w:ind w:left="135" w:right="24"/>
              <w:jc w:val="left"/>
              <w:rPr>
                <w:sz w:val="18"/>
              </w:rPr>
            </w:pPr>
            <w:r>
              <w:rPr>
                <w:sz w:val="18"/>
              </w:rPr>
              <w:t>一阶段现 场 审 核 时间</w:t>
            </w:r>
          </w:p>
        </w:tc>
        <w:tc>
          <w:tcPr>
            <w:tcW w:w="731" w:type="dxa"/>
          </w:tcPr>
          <w:p>
            <w:pPr>
              <w:pStyle w:val="12"/>
              <w:spacing w:before="14" w:line="249" w:lineRule="auto"/>
              <w:ind w:left="143" w:right="35"/>
              <w:jc w:val="left"/>
              <w:rPr>
                <w:sz w:val="18"/>
              </w:rPr>
            </w:pPr>
            <w:r>
              <w:rPr>
                <w:sz w:val="18"/>
              </w:rPr>
              <w:t>二阶段现 场 审 核 时间</w:t>
            </w:r>
          </w:p>
        </w:tc>
        <w:tc>
          <w:tcPr>
            <w:tcW w:w="695" w:type="dxa"/>
          </w:tcPr>
          <w:p>
            <w:pPr>
              <w:pStyle w:val="12"/>
              <w:spacing w:before="132" w:line="249" w:lineRule="auto"/>
              <w:ind w:left="204" w:right="118"/>
              <w:jc w:val="left"/>
              <w:rPr>
                <w:sz w:val="18"/>
              </w:rPr>
            </w:pPr>
            <w:r>
              <w:rPr>
                <w:sz w:val="18"/>
              </w:rPr>
              <w:t>审核时间</w:t>
            </w:r>
          </w:p>
        </w:tc>
        <w:tc>
          <w:tcPr>
            <w:tcW w:w="717" w:type="dxa"/>
          </w:tcPr>
          <w:p>
            <w:pPr>
              <w:pStyle w:val="12"/>
              <w:spacing w:before="132" w:line="249" w:lineRule="auto"/>
              <w:ind w:left="13" w:right="151"/>
              <w:jc w:val="left"/>
              <w:rPr>
                <w:sz w:val="18"/>
              </w:rPr>
            </w:pPr>
            <w:r>
              <w:rPr>
                <w:sz w:val="18"/>
              </w:rPr>
              <w:t>现场审核时间</w:t>
            </w:r>
          </w:p>
        </w:tc>
        <w:tc>
          <w:tcPr>
            <w:tcW w:w="713" w:type="dxa"/>
          </w:tcPr>
          <w:p>
            <w:pPr>
              <w:pStyle w:val="12"/>
              <w:spacing w:before="132" w:line="249" w:lineRule="auto"/>
              <w:ind w:left="16" w:right="324"/>
              <w:jc w:val="left"/>
              <w:rPr>
                <w:sz w:val="18"/>
              </w:rPr>
            </w:pPr>
            <w:r>
              <w:rPr>
                <w:sz w:val="18"/>
              </w:rPr>
              <w:t>审核时间</w:t>
            </w:r>
          </w:p>
        </w:tc>
        <w:tc>
          <w:tcPr>
            <w:tcW w:w="674" w:type="dxa"/>
          </w:tcPr>
          <w:p>
            <w:pPr>
              <w:pStyle w:val="12"/>
              <w:spacing w:before="132" w:line="249" w:lineRule="auto"/>
              <w:ind w:left="17" w:right="104"/>
              <w:jc w:val="left"/>
              <w:rPr>
                <w:sz w:val="18"/>
              </w:rPr>
            </w:pPr>
            <w:r>
              <w:rPr>
                <w:sz w:val="18"/>
              </w:rPr>
              <w:t>现场审核时间</w:t>
            </w:r>
          </w:p>
        </w:tc>
        <w:tc>
          <w:tcPr>
            <w:tcW w:w="753" w:type="dxa"/>
          </w:tcPr>
          <w:p>
            <w:pPr>
              <w:pStyle w:val="12"/>
              <w:spacing w:before="132" w:line="249" w:lineRule="auto"/>
              <w:ind w:left="17" w:right="363"/>
              <w:jc w:val="left"/>
              <w:rPr>
                <w:sz w:val="18"/>
              </w:rPr>
            </w:pPr>
            <w:r>
              <w:rPr>
                <w:sz w:val="18"/>
              </w:rPr>
              <w:t>审核时间</w:t>
            </w:r>
          </w:p>
        </w:tc>
        <w:tc>
          <w:tcPr>
            <w:tcW w:w="724" w:type="dxa"/>
          </w:tcPr>
          <w:p>
            <w:pPr>
              <w:pStyle w:val="12"/>
              <w:spacing w:before="14" w:line="249" w:lineRule="auto"/>
              <w:ind w:left="150" w:right="21"/>
              <w:jc w:val="left"/>
              <w:rPr>
                <w:sz w:val="18"/>
              </w:rPr>
            </w:pPr>
            <w:r>
              <w:rPr>
                <w:sz w:val="18"/>
              </w:rPr>
              <w:t>一阶段现 场 审 核 时间</w:t>
            </w:r>
          </w:p>
        </w:tc>
        <w:tc>
          <w:tcPr>
            <w:tcW w:w="698" w:type="dxa"/>
            <w:tcBorders>
              <w:right w:val="single" w:color="000000" w:sz="6" w:space="0"/>
            </w:tcBorders>
          </w:tcPr>
          <w:p>
            <w:pPr>
              <w:pStyle w:val="12"/>
              <w:spacing w:before="14" w:line="249" w:lineRule="auto"/>
              <w:ind w:left="138" w:right="4"/>
              <w:jc w:val="left"/>
              <w:rPr>
                <w:sz w:val="18"/>
              </w:rPr>
            </w:pPr>
            <w:r>
              <w:rPr>
                <w:sz w:val="18"/>
              </w:rPr>
              <w:t>二阶段现 场 审 核 时间</w:t>
            </w:r>
          </w:p>
        </w:tc>
        <w:tc>
          <w:tcPr>
            <w:tcW w:w="718" w:type="dxa"/>
            <w:tcBorders>
              <w:left w:val="single" w:color="000000" w:sz="6" w:space="0"/>
            </w:tcBorders>
          </w:tcPr>
          <w:p>
            <w:pPr>
              <w:pStyle w:val="12"/>
              <w:spacing w:before="132" w:line="249" w:lineRule="auto"/>
              <w:ind w:left="218" w:right="124"/>
              <w:jc w:val="left"/>
              <w:rPr>
                <w:sz w:val="18"/>
              </w:rPr>
            </w:pPr>
            <w:r>
              <w:rPr>
                <w:sz w:val="18"/>
              </w:rPr>
              <w:t>审核时间</w:t>
            </w:r>
          </w:p>
        </w:tc>
        <w:tc>
          <w:tcPr>
            <w:tcW w:w="720" w:type="dxa"/>
          </w:tcPr>
          <w:p>
            <w:pPr>
              <w:pStyle w:val="12"/>
              <w:spacing w:before="132" w:line="249" w:lineRule="auto"/>
              <w:ind w:left="19" w:right="148"/>
              <w:jc w:val="left"/>
              <w:rPr>
                <w:sz w:val="18"/>
              </w:rPr>
            </w:pPr>
            <w:r>
              <w:rPr>
                <w:sz w:val="18"/>
              </w:rPr>
              <w:t>现场审核时间</w:t>
            </w:r>
          </w:p>
        </w:tc>
        <w:tc>
          <w:tcPr>
            <w:tcW w:w="713" w:type="dxa"/>
          </w:tcPr>
          <w:p>
            <w:pPr>
              <w:pStyle w:val="12"/>
              <w:spacing w:before="132" w:line="249" w:lineRule="auto"/>
              <w:ind w:left="16" w:right="325"/>
              <w:jc w:val="left"/>
              <w:rPr>
                <w:sz w:val="18"/>
              </w:rPr>
            </w:pPr>
            <w:r>
              <w:rPr>
                <w:sz w:val="18"/>
              </w:rPr>
              <w:t>审核时间</w:t>
            </w:r>
          </w:p>
        </w:tc>
        <w:tc>
          <w:tcPr>
            <w:tcW w:w="715" w:type="dxa"/>
          </w:tcPr>
          <w:p>
            <w:pPr>
              <w:pStyle w:val="12"/>
              <w:spacing w:before="132" w:line="249" w:lineRule="auto"/>
              <w:ind w:left="16" w:right="146"/>
              <w:jc w:val="left"/>
              <w:rPr>
                <w:sz w:val="18"/>
              </w:rPr>
            </w:pPr>
            <w:r>
              <w:rPr>
                <w:sz w:val="18"/>
              </w:rPr>
              <w:t>现场审核时间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473" w:right="443"/>
              <w:rPr>
                <w:sz w:val="18"/>
              </w:rPr>
            </w:pPr>
            <w:r>
              <w:rPr>
                <w:sz w:val="18"/>
              </w:rPr>
              <w:t>1-5</w:t>
            </w:r>
          </w:p>
        </w:tc>
        <w:tc>
          <w:tcPr>
            <w:tcW w:w="710" w:type="dxa"/>
          </w:tcPr>
          <w:p>
            <w:pPr>
              <w:pStyle w:val="12"/>
              <w:ind w:right="290"/>
              <w:jc w:val="right"/>
              <w:rPr>
                <w:b/>
                <w:sz w:val="18"/>
              </w:rPr>
            </w:pPr>
            <w:r>
              <w:rPr>
                <w:b/>
                <w:w w:val="99"/>
                <w:sz w:val="18"/>
              </w:rPr>
              <w:t>2</w:t>
            </w:r>
          </w:p>
        </w:tc>
        <w:tc>
          <w:tcPr>
            <w:tcW w:w="710" w:type="dxa"/>
          </w:tcPr>
          <w:p>
            <w:pPr>
              <w:pStyle w:val="12"/>
              <w:ind w:left="188" w:right="193"/>
              <w:rPr>
                <w:sz w:val="18"/>
              </w:rPr>
            </w:pPr>
            <w:r>
              <w:rPr>
                <w:sz w:val="18"/>
              </w:rPr>
              <w:t>0.5</w:t>
            </w:r>
          </w:p>
        </w:tc>
        <w:tc>
          <w:tcPr>
            <w:tcW w:w="710" w:type="dxa"/>
          </w:tcPr>
          <w:p>
            <w:pPr>
              <w:pStyle w:val="12"/>
              <w:ind w:left="188" w:right="195"/>
              <w:rPr>
                <w:sz w:val="18"/>
              </w:rPr>
            </w:pPr>
            <w:r>
              <w:rPr>
                <w:sz w:val="18"/>
              </w:rPr>
              <w:t>1.5</w:t>
            </w:r>
          </w:p>
        </w:tc>
        <w:tc>
          <w:tcPr>
            <w:tcW w:w="712" w:type="dxa"/>
          </w:tcPr>
          <w:p>
            <w:pPr>
              <w:pStyle w:val="12"/>
              <w:ind w:left="29"/>
              <w:rPr>
                <w:sz w:val="18"/>
              </w:rPr>
            </w:pPr>
            <w:r>
              <w:rPr>
                <w:sz w:val="18"/>
              </w:rPr>
              <w:t>1</w:t>
            </w:r>
          </w:p>
        </w:tc>
        <w:tc>
          <w:tcPr>
            <w:tcW w:w="710" w:type="dxa"/>
          </w:tcPr>
          <w:p>
            <w:pPr>
              <w:pStyle w:val="12"/>
              <w:ind w:left="24"/>
              <w:rPr>
                <w:sz w:val="18"/>
              </w:rPr>
            </w:pPr>
            <w:r>
              <w:rPr>
                <w:sz w:val="18"/>
              </w:rPr>
              <w:t>1</w:t>
            </w:r>
          </w:p>
        </w:tc>
        <w:tc>
          <w:tcPr>
            <w:tcW w:w="712" w:type="dxa"/>
          </w:tcPr>
          <w:p>
            <w:pPr>
              <w:pStyle w:val="12"/>
              <w:ind w:left="134" w:right="137"/>
              <w:rPr>
                <w:sz w:val="18"/>
              </w:rPr>
            </w:pPr>
            <w:r>
              <w:rPr>
                <w:sz w:val="18"/>
              </w:rPr>
              <w:t>1.5</w:t>
            </w:r>
          </w:p>
        </w:tc>
        <w:tc>
          <w:tcPr>
            <w:tcW w:w="719" w:type="dxa"/>
          </w:tcPr>
          <w:p>
            <w:pPr>
              <w:pStyle w:val="12"/>
              <w:ind w:left="32"/>
              <w:rPr>
                <w:sz w:val="18"/>
              </w:rPr>
            </w:pPr>
            <w:r>
              <w:rPr>
                <w:sz w:val="18"/>
              </w:rPr>
              <w:t>1</w:t>
            </w:r>
          </w:p>
        </w:tc>
        <w:tc>
          <w:tcPr>
            <w:tcW w:w="712" w:type="dxa"/>
          </w:tcPr>
          <w:p>
            <w:pPr>
              <w:pStyle w:val="12"/>
              <w:ind w:right="235"/>
              <w:jc w:val="right"/>
              <w:rPr>
                <w:b/>
                <w:sz w:val="18"/>
              </w:rPr>
            </w:pPr>
            <w:r>
              <w:rPr>
                <w:b/>
                <w:w w:val="95"/>
                <w:sz w:val="18"/>
              </w:rPr>
              <w:t>1.5</w:t>
            </w:r>
          </w:p>
        </w:tc>
        <w:tc>
          <w:tcPr>
            <w:tcW w:w="712" w:type="dxa"/>
          </w:tcPr>
          <w:p>
            <w:pPr>
              <w:pStyle w:val="12"/>
              <w:ind w:left="134" w:right="134"/>
              <w:rPr>
                <w:sz w:val="18"/>
              </w:rPr>
            </w:pPr>
            <w:r>
              <w:rPr>
                <w:sz w:val="18"/>
              </w:rPr>
              <w:t>0.5</w:t>
            </w:r>
          </w:p>
        </w:tc>
        <w:tc>
          <w:tcPr>
            <w:tcW w:w="731" w:type="dxa"/>
          </w:tcPr>
          <w:p>
            <w:pPr>
              <w:pStyle w:val="12"/>
              <w:ind w:right="293"/>
              <w:jc w:val="right"/>
              <w:rPr>
                <w:sz w:val="18"/>
              </w:rPr>
            </w:pPr>
            <w:r>
              <w:rPr>
                <w:sz w:val="18"/>
              </w:rPr>
              <w:t>1</w:t>
            </w:r>
          </w:p>
        </w:tc>
        <w:tc>
          <w:tcPr>
            <w:tcW w:w="695" w:type="dxa"/>
          </w:tcPr>
          <w:p>
            <w:pPr>
              <w:pStyle w:val="12"/>
              <w:ind w:right="275"/>
              <w:jc w:val="right"/>
              <w:rPr>
                <w:sz w:val="18"/>
              </w:rPr>
            </w:pPr>
            <w:r>
              <w:rPr>
                <w:sz w:val="18"/>
              </w:rPr>
              <w:t>1</w:t>
            </w:r>
          </w:p>
        </w:tc>
        <w:tc>
          <w:tcPr>
            <w:tcW w:w="717" w:type="dxa"/>
          </w:tcPr>
          <w:p>
            <w:pPr>
              <w:pStyle w:val="12"/>
              <w:ind w:left="44"/>
              <w:rPr>
                <w:sz w:val="18"/>
              </w:rPr>
            </w:pPr>
            <w:r>
              <w:rPr>
                <w:sz w:val="18"/>
              </w:rPr>
              <w:t>1</w:t>
            </w:r>
          </w:p>
        </w:tc>
        <w:tc>
          <w:tcPr>
            <w:tcW w:w="713" w:type="dxa"/>
          </w:tcPr>
          <w:p>
            <w:pPr>
              <w:pStyle w:val="12"/>
              <w:ind w:left="44"/>
              <w:rPr>
                <w:sz w:val="18"/>
              </w:rPr>
            </w:pPr>
            <w:r>
              <w:rPr>
                <w:sz w:val="18"/>
              </w:rPr>
              <w:t>1</w:t>
            </w:r>
          </w:p>
        </w:tc>
        <w:tc>
          <w:tcPr>
            <w:tcW w:w="674" w:type="dxa"/>
          </w:tcPr>
          <w:p>
            <w:pPr>
              <w:pStyle w:val="12"/>
              <w:ind w:right="263"/>
              <w:jc w:val="right"/>
              <w:rPr>
                <w:sz w:val="18"/>
              </w:rPr>
            </w:pPr>
            <w:r>
              <w:rPr>
                <w:sz w:val="18"/>
              </w:rPr>
              <w:t>1</w:t>
            </w:r>
          </w:p>
        </w:tc>
        <w:tc>
          <w:tcPr>
            <w:tcW w:w="753" w:type="dxa"/>
            <w:shd w:val="clear" w:color="auto" w:fill="auto"/>
          </w:tcPr>
          <w:p>
            <w:pPr>
              <w:pStyle w:val="12"/>
              <w:ind w:right="235"/>
              <w:jc w:val="right"/>
              <w:rPr>
                <w:b/>
                <w:w w:val="95"/>
                <w:sz w:val="18"/>
              </w:rPr>
            </w:pPr>
            <w:r>
              <w:rPr>
                <w:b/>
                <w:w w:val="95"/>
                <w:sz w:val="18"/>
              </w:rPr>
              <w:t>1.5</w:t>
            </w:r>
          </w:p>
        </w:tc>
        <w:tc>
          <w:tcPr>
            <w:tcW w:w="724" w:type="dxa"/>
            <w:shd w:val="clear" w:color="auto" w:fill="auto"/>
          </w:tcPr>
          <w:p>
            <w:pPr>
              <w:pStyle w:val="12"/>
              <w:ind w:left="134" w:right="134"/>
              <w:rPr>
                <w:sz w:val="18"/>
              </w:rPr>
            </w:pPr>
            <w:r>
              <w:rPr>
                <w:sz w:val="18"/>
              </w:rPr>
              <w:t>0.5</w:t>
            </w:r>
          </w:p>
        </w:tc>
        <w:tc>
          <w:tcPr>
            <w:tcW w:w="698" w:type="dxa"/>
            <w:tcBorders>
              <w:right w:val="single" w:color="000000" w:sz="6" w:space="0"/>
            </w:tcBorders>
            <w:shd w:val="clear" w:color="auto" w:fill="auto"/>
          </w:tcPr>
          <w:p>
            <w:pPr>
              <w:pStyle w:val="12"/>
              <w:ind w:left="32"/>
              <w:rPr>
                <w:sz w:val="18"/>
              </w:rPr>
            </w:pPr>
            <w:r>
              <w:rPr>
                <w:sz w:val="18"/>
              </w:rPr>
              <w:t>1</w:t>
            </w:r>
          </w:p>
        </w:tc>
        <w:tc>
          <w:tcPr>
            <w:tcW w:w="718" w:type="dxa"/>
            <w:tcBorders>
              <w:left w:val="single" w:color="000000" w:sz="6" w:space="0"/>
            </w:tcBorders>
            <w:shd w:val="clear" w:color="auto" w:fill="auto"/>
          </w:tcPr>
          <w:p>
            <w:pPr>
              <w:pStyle w:val="12"/>
              <w:ind w:left="32"/>
              <w:rPr>
                <w:sz w:val="18"/>
              </w:rPr>
            </w:pPr>
            <w:r>
              <w:rPr>
                <w:sz w:val="18"/>
              </w:rPr>
              <w:t>1</w:t>
            </w:r>
          </w:p>
        </w:tc>
        <w:tc>
          <w:tcPr>
            <w:tcW w:w="720" w:type="dxa"/>
            <w:shd w:val="clear" w:color="auto" w:fill="auto"/>
          </w:tcPr>
          <w:p>
            <w:pPr>
              <w:pStyle w:val="12"/>
              <w:ind w:left="32"/>
              <w:rPr>
                <w:sz w:val="18"/>
              </w:rPr>
            </w:pPr>
            <w:r>
              <w:rPr>
                <w:sz w:val="18"/>
              </w:rPr>
              <w:t>1</w:t>
            </w:r>
          </w:p>
        </w:tc>
        <w:tc>
          <w:tcPr>
            <w:tcW w:w="713" w:type="dxa"/>
            <w:shd w:val="clear" w:color="auto" w:fill="auto"/>
          </w:tcPr>
          <w:p>
            <w:pPr>
              <w:pStyle w:val="12"/>
              <w:ind w:left="32"/>
              <w:rPr>
                <w:sz w:val="18"/>
              </w:rPr>
            </w:pPr>
            <w:r>
              <w:rPr>
                <w:sz w:val="18"/>
              </w:rPr>
              <w:t>1</w:t>
            </w:r>
          </w:p>
        </w:tc>
        <w:tc>
          <w:tcPr>
            <w:tcW w:w="715" w:type="dxa"/>
            <w:shd w:val="clear" w:color="auto" w:fill="auto"/>
          </w:tcPr>
          <w:p>
            <w:pPr>
              <w:pStyle w:val="12"/>
              <w:ind w:right="263"/>
              <w:jc w:val="right"/>
              <w:rPr>
                <w:sz w:val="18"/>
              </w:rPr>
            </w:pPr>
            <w:r>
              <w:rPr>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405"/>
              <w:jc w:val="left"/>
              <w:rPr>
                <w:sz w:val="18"/>
              </w:rPr>
            </w:pPr>
            <w:r>
              <w:rPr>
                <w:sz w:val="18"/>
              </w:rPr>
              <w:t>6-10</w:t>
            </w:r>
          </w:p>
        </w:tc>
        <w:tc>
          <w:tcPr>
            <w:tcW w:w="710" w:type="dxa"/>
          </w:tcPr>
          <w:p>
            <w:pPr>
              <w:pStyle w:val="12"/>
              <w:ind w:right="240"/>
              <w:jc w:val="right"/>
              <w:rPr>
                <w:b/>
                <w:sz w:val="18"/>
              </w:rPr>
            </w:pPr>
            <w:r>
              <w:rPr>
                <w:b/>
                <w:w w:val="95"/>
                <w:sz w:val="18"/>
              </w:rPr>
              <w:t>2.5</w:t>
            </w:r>
          </w:p>
        </w:tc>
        <w:tc>
          <w:tcPr>
            <w:tcW w:w="710" w:type="dxa"/>
          </w:tcPr>
          <w:p>
            <w:pPr>
              <w:pStyle w:val="12"/>
              <w:ind w:left="188" w:right="194"/>
              <w:rPr>
                <w:sz w:val="18"/>
              </w:rPr>
            </w:pPr>
            <w:r>
              <w:rPr>
                <w:sz w:val="18"/>
              </w:rPr>
              <w:t>0.5</w:t>
            </w:r>
          </w:p>
        </w:tc>
        <w:tc>
          <w:tcPr>
            <w:tcW w:w="710" w:type="dxa"/>
          </w:tcPr>
          <w:p>
            <w:pPr>
              <w:pStyle w:val="12"/>
              <w:ind w:left="188" w:right="195"/>
              <w:rPr>
                <w:sz w:val="18"/>
              </w:rPr>
            </w:pPr>
            <w:r>
              <w:rPr>
                <w:sz w:val="18"/>
              </w:rPr>
              <w:t>1.5</w:t>
            </w:r>
          </w:p>
        </w:tc>
        <w:tc>
          <w:tcPr>
            <w:tcW w:w="712" w:type="dxa"/>
          </w:tcPr>
          <w:p>
            <w:pPr>
              <w:pStyle w:val="12"/>
              <w:ind w:left="29"/>
              <w:rPr>
                <w:sz w:val="18"/>
              </w:rPr>
            </w:pPr>
            <w:r>
              <w:rPr>
                <w:sz w:val="18"/>
              </w:rPr>
              <w:t>1</w:t>
            </w:r>
          </w:p>
        </w:tc>
        <w:tc>
          <w:tcPr>
            <w:tcW w:w="710" w:type="dxa"/>
          </w:tcPr>
          <w:p>
            <w:pPr>
              <w:pStyle w:val="12"/>
              <w:ind w:left="29"/>
              <w:rPr>
                <w:sz w:val="18"/>
              </w:rPr>
            </w:pPr>
            <w:r>
              <w:rPr>
                <w:sz w:val="18"/>
              </w:rPr>
              <w:t>1</w:t>
            </w:r>
          </w:p>
        </w:tc>
        <w:tc>
          <w:tcPr>
            <w:tcW w:w="712" w:type="dxa"/>
          </w:tcPr>
          <w:p>
            <w:pPr>
              <w:pStyle w:val="12"/>
              <w:ind w:left="134" w:right="137"/>
              <w:rPr>
                <w:sz w:val="18"/>
              </w:rPr>
            </w:pPr>
            <w:r>
              <w:rPr>
                <w:sz w:val="18"/>
              </w:rPr>
              <w:t>1.5</w:t>
            </w:r>
          </w:p>
        </w:tc>
        <w:tc>
          <w:tcPr>
            <w:tcW w:w="719" w:type="dxa"/>
          </w:tcPr>
          <w:p>
            <w:pPr>
              <w:pStyle w:val="12"/>
              <w:ind w:left="37"/>
              <w:rPr>
                <w:sz w:val="18"/>
              </w:rPr>
            </w:pPr>
            <w:r>
              <w:rPr>
                <w:sz w:val="18"/>
              </w:rPr>
              <w:t>1</w:t>
            </w:r>
          </w:p>
        </w:tc>
        <w:tc>
          <w:tcPr>
            <w:tcW w:w="712" w:type="dxa"/>
          </w:tcPr>
          <w:p>
            <w:pPr>
              <w:pStyle w:val="12"/>
              <w:ind w:right="285"/>
              <w:jc w:val="right"/>
              <w:rPr>
                <w:b/>
                <w:sz w:val="18"/>
              </w:rPr>
            </w:pPr>
            <w:r>
              <w:rPr>
                <w:b/>
                <w:w w:val="99"/>
                <w:sz w:val="18"/>
              </w:rPr>
              <w:t>2</w:t>
            </w:r>
          </w:p>
        </w:tc>
        <w:tc>
          <w:tcPr>
            <w:tcW w:w="712" w:type="dxa"/>
          </w:tcPr>
          <w:p>
            <w:pPr>
              <w:pStyle w:val="12"/>
              <w:ind w:left="134" w:right="134"/>
              <w:rPr>
                <w:sz w:val="18"/>
              </w:rPr>
            </w:pPr>
            <w:r>
              <w:rPr>
                <w:sz w:val="18"/>
              </w:rPr>
              <w:t>0.5</w:t>
            </w:r>
          </w:p>
        </w:tc>
        <w:tc>
          <w:tcPr>
            <w:tcW w:w="731" w:type="dxa"/>
          </w:tcPr>
          <w:p>
            <w:pPr>
              <w:pStyle w:val="12"/>
              <w:ind w:right="223"/>
              <w:jc w:val="right"/>
              <w:rPr>
                <w:sz w:val="18"/>
              </w:rPr>
            </w:pPr>
            <w:r>
              <w:rPr>
                <w:sz w:val="18"/>
              </w:rPr>
              <w:t>1.5</w:t>
            </w:r>
          </w:p>
        </w:tc>
        <w:tc>
          <w:tcPr>
            <w:tcW w:w="695" w:type="dxa"/>
          </w:tcPr>
          <w:p>
            <w:pPr>
              <w:pStyle w:val="12"/>
              <w:ind w:right="275"/>
              <w:jc w:val="right"/>
              <w:rPr>
                <w:sz w:val="18"/>
              </w:rPr>
            </w:pPr>
            <w:r>
              <w:rPr>
                <w:sz w:val="18"/>
              </w:rPr>
              <w:t>1</w:t>
            </w:r>
          </w:p>
        </w:tc>
        <w:tc>
          <w:tcPr>
            <w:tcW w:w="717" w:type="dxa"/>
          </w:tcPr>
          <w:p>
            <w:pPr>
              <w:pStyle w:val="12"/>
              <w:ind w:left="39"/>
              <w:rPr>
                <w:sz w:val="18"/>
              </w:rPr>
            </w:pPr>
            <w:r>
              <w:rPr>
                <w:sz w:val="18"/>
              </w:rPr>
              <w:t>1</w:t>
            </w:r>
          </w:p>
        </w:tc>
        <w:tc>
          <w:tcPr>
            <w:tcW w:w="713" w:type="dxa"/>
          </w:tcPr>
          <w:p>
            <w:pPr>
              <w:pStyle w:val="12"/>
              <w:ind w:left="184" w:right="178"/>
              <w:rPr>
                <w:sz w:val="18"/>
              </w:rPr>
            </w:pPr>
            <w:r>
              <w:rPr>
                <w:sz w:val="18"/>
              </w:rPr>
              <w:t>1.5</w:t>
            </w:r>
          </w:p>
        </w:tc>
        <w:tc>
          <w:tcPr>
            <w:tcW w:w="674" w:type="dxa"/>
          </w:tcPr>
          <w:p>
            <w:pPr>
              <w:pStyle w:val="12"/>
              <w:ind w:right="263"/>
              <w:jc w:val="right"/>
              <w:rPr>
                <w:sz w:val="18"/>
              </w:rPr>
            </w:pPr>
            <w:r>
              <w:rPr>
                <w:sz w:val="18"/>
              </w:rPr>
              <w:t>1</w:t>
            </w:r>
          </w:p>
        </w:tc>
        <w:tc>
          <w:tcPr>
            <w:tcW w:w="753" w:type="dxa"/>
            <w:shd w:val="clear" w:color="auto" w:fill="auto"/>
          </w:tcPr>
          <w:p>
            <w:pPr>
              <w:pStyle w:val="12"/>
              <w:ind w:right="235"/>
              <w:jc w:val="right"/>
              <w:rPr>
                <w:b/>
                <w:w w:val="95"/>
                <w:sz w:val="18"/>
              </w:rPr>
            </w:pPr>
            <w:r>
              <w:rPr>
                <w:b/>
                <w:w w:val="95"/>
                <w:sz w:val="18"/>
              </w:rPr>
              <w:t>2</w:t>
            </w:r>
          </w:p>
        </w:tc>
        <w:tc>
          <w:tcPr>
            <w:tcW w:w="724" w:type="dxa"/>
            <w:shd w:val="clear" w:color="auto" w:fill="auto"/>
          </w:tcPr>
          <w:p>
            <w:pPr>
              <w:pStyle w:val="12"/>
              <w:ind w:left="134" w:right="134"/>
              <w:rPr>
                <w:sz w:val="18"/>
              </w:rPr>
            </w:pPr>
            <w:r>
              <w:rPr>
                <w:sz w:val="18"/>
              </w:rPr>
              <w:t>0.5</w:t>
            </w:r>
          </w:p>
        </w:tc>
        <w:tc>
          <w:tcPr>
            <w:tcW w:w="698" w:type="dxa"/>
            <w:tcBorders>
              <w:right w:val="single" w:color="000000" w:sz="6" w:space="0"/>
            </w:tcBorders>
            <w:shd w:val="clear" w:color="auto" w:fill="auto"/>
          </w:tcPr>
          <w:p>
            <w:pPr>
              <w:pStyle w:val="12"/>
              <w:ind w:left="44"/>
              <w:rPr>
                <w:sz w:val="18"/>
              </w:rPr>
            </w:pPr>
            <w:r>
              <w:rPr>
                <w:sz w:val="18"/>
              </w:rPr>
              <w:t>1.5</w:t>
            </w:r>
          </w:p>
        </w:tc>
        <w:tc>
          <w:tcPr>
            <w:tcW w:w="718" w:type="dxa"/>
            <w:tcBorders>
              <w:left w:val="single" w:color="000000" w:sz="6" w:space="0"/>
            </w:tcBorders>
            <w:shd w:val="clear" w:color="auto" w:fill="auto"/>
          </w:tcPr>
          <w:p>
            <w:pPr>
              <w:pStyle w:val="12"/>
              <w:ind w:left="44"/>
              <w:rPr>
                <w:sz w:val="18"/>
              </w:rPr>
            </w:pPr>
            <w:r>
              <w:rPr>
                <w:sz w:val="18"/>
              </w:rPr>
              <w:t>1</w:t>
            </w:r>
          </w:p>
        </w:tc>
        <w:tc>
          <w:tcPr>
            <w:tcW w:w="720" w:type="dxa"/>
            <w:shd w:val="clear" w:color="auto" w:fill="auto"/>
          </w:tcPr>
          <w:p>
            <w:pPr>
              <w:pStyle w:val="12"/>
              <w:ind w:left="44"/>
              <w:rPr>
                <w:sz w:val="18"/>
              </w:rPr>
            </w:pPr>
            <w:r>
              <w:rPr>
                <w:sz w:val="18"/>
              </w:rPr>
              <w:t>1</w:t>
            </w:r>
          </w:p>
        </w:tc>
        <w:tc>
          <w:tcPr>
            <w:tcW w:w="713" w:type="dxa"/>
            <w:shd w:val="clear" w:color="auto" w:fill="auto"/>
          </w:tcPr>
          <w:p>
            <w:pPr>
              <w:pStyle w:val="12"/>
              <w:ind w:left="44"/>
              <w:rPr>
                <w:sz w:val="18"/>
              </w:rPr>
            </w:pPr>
            <w:r>
              <w:rPr>
                <w:sz w:val="18"/>
              </w:rPr>
              <w:t>1.5</w:t>
            </w:r>
          </w:p>
        </w:tc>
        <w:tc>
          <w:tcPr>
            <w:tcW w:w="715" w:type="dxa"/>
            <w:shd w:val="clear" w:color="auto" w:fill="auto"/>
          </w:tcPr>
          <w:p>
            <w:pPr>
              <w:pStyle w:val="12"/>
              <w:ind w:right="263"/>
              <w:jc w:val="right"/>
              <w:rPr>
                <w:sz w:val="18"/>
              </w:rPr>
            </w:pPr>
            <w:r>
              <w:rPr>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347"/>
              <w:jc w:val="left"/>
              <w:rPr>
                <w:sz w:val="18"/>
              </w:rPr>
            </w:pPr>
            <w:r>
              <w:rPr>
                <w:sz w:val="18"/>
              </w:rPr>
              <w:t>11-15</w:t>
            </w:r>
          </w:p>
        </w:tc>
        <w:tc>
          <w:tcPr>
            <w:tcW w:w="710" w:type="dxa"/>
          </w:tcPr>
          <w:p>
            <w:pPr>
              <w:pStyle w:val="12"/>
              <w:ind w:right="290"/>
              <w:jc w:val="right"/>
              <w:rPr>
                <w:b/>
                <w:sz w:val="18"/>
              </w:rPr>
            </w:pPr>
            <w:r>
              <w:rPr>
                <w:b/>
                <w:w w:val="99"/>
                <w:sz w:val="18"/>
              </w:rPr>
              <w:t>3</w:t>
            </w:r>
          </w:p>
        </w:tc>
        <w:tc>
          <w:tcPr>
            <w:tcW w:w="710" w:type="dxa"/>
          </w:tcPr>
          <w:p>
            <w:pPr>
              <w:pStyle w:val="12"/>
              <w:ind w:left="29"/>
              <w:rPr>
                <w:sz w:val="18"/>
              </w:rPr>
            </w:pPr>
            <w:r>
              <w:rPr>
                <w:sz w:val="18"/>
              </w:rPr>
              <w:t>1</w:t>
            </w:r>
          </w:p>
        </w:tc>
        <w:tc>
          <w:tcPr>
            <w:tcW w:w="710" w:type="dxa"/>
          </w:tcPr>
          <w:p>
            <w:pPr>
              <w:pStyle w:val="12"/>
              <w:ind w:left="188" w:right="195"/>
              <w:rPr>
                <w:sz w:val="18"/>
              </w:rPr>
            </w:pPr>
            <w:r>
              <w:rPr>
                <w:sz w:val="18"/>
              </w:rPr>
              <w:t>1.5</w:t>
            </w:r>
          </w:p>
        </w:tc>
        <w:tc>
          <w:tcPr>
            <w:tcW w:w="712" w:type="dxa"/>
          </w:tcPr>
          <w:p>
            <w:pPr>
              <w:pStyle w:val="12"/>
              <w:ind w:left="29"/>
              <w:rPr>
                <w:sz w:val="18"/>
              </w:rPr>
            </w:pPr>
            <w:r>
              <w:rPr>
                <w:sz w:val="18"/>
              </w:rPr>
              <w:t>1</w:t>
            </w:r>
          </w:p>
        </w:tc>
        <w:tc>
          <w:tcPr>
            <w:tcW w:w="710" w:type="dxa"/>
          </w:tcPr>
          <w:p>
            <w:pPr>
              <w:pStyle w:val="12"/>
              <w:ind w:left="29"/>
              <w:rPr>
                <w:sz w:val="18"/>
              </w:rPr>
            </w:pPr>
            <w:r>
              <w:rPr>
                <w:sz w:val="18"/>
              </w:rPr>
              <w:t>1</w:t>
            </w:r>
          </w:p>
        </w:tc>
        <w:tc>
          <w:tcPr>
            <w:tcW w:w="712" w:type="dxa"/>
          </w:tcPr>
          <w:p>
            <w:pPr>
              <w:pStyle w:val="12"/>
              <w:ind w:left="32"/>
              <w:rPr>
                <w:sz w:val="18"/>
              </w:rPr>
            </w:pPr>
            <w:r>
              <w:rPr>
                <w:sz w:val="18"/>
              </w:rPr>
              <w:t>2</w:t>
            </w:r>
          </w:p>
        </w:tc>
        <w:tc>
          <w:tcPr>
            <w:tcW w:w="719" w:type="dxa"/>
          </w:tcPr>
          <w:p>
            <w:pPr>
              <w:pStyle w:val="12"/>
              <w:ind w:left="142" w:right="143"/>
              <w:rPr>
                <w:sz w:val="18"/>
              </w:rPr>
            </w:pPr>
            <w:r>
              <w:rPr>
                <w:sz w:val="18"/>
              </w:rPr>
              <w:t>1.5</w:t>
            </w:r>
          </w:p>
        </w:tc>
        <w:tc>
          <w:tcPr>
            <w:tcW w:w="712" w:type="dxa"/>
          </w:tcPr>
          <w:p>
            <w:pPr>
              <w:pStyle w:val="12"/>
              <w:ind w:right="234"/>
              <w:jc w:val="right"/>
              <w:rPr>
                <w:b/>
                <w:sz w:val="18"/>
              </w:rPr>
            </w:pPr>
            <w:r>
              <w:rPr>
                <w:b/>
                <w:w w:val="95"/>
                <w:sz w:val="18"/>
              </w:rPr>
              <w:t>2.5</w:t>
            </w:r>
          </w:p>
        </w:tc>
        <w:tc>
          <w:tcPr>
            <w:tcW w:w="712" w:type="dxa"/>
          </w:tcPr>
          <w:p>
            <w:pPr>
              <w:pStyle w:val="12"/>
              <w:ind w:left="134" w:right="134"/>
              <w:rPr>
                <w:sz w:val="18"/>
              </w:rPr>
            </w:pPr>
            <w:r>
              <w:rPr>
                <w:sz w:val="18"/>
              </w:rPr>
              <w:t>0.5</w:t>
            </w:r>
          </w:p>
        </w:tc>
        <w:tc>
          <w:tcPr>
            <w:tcW w:w="731" w:type="dxa"/>
          </w:tcPr>
          <w:p>
            <w:pPr>
              <w:pStyle w:val="12"/>
              <w:ind w:right="223"/>
              <w:jc w:val="right"/>
              <w:rPr>
                <w:sz w:val="18"/>
              </w:rPr>
            </w:pPr>
            <w:r>
              <w:rPr>
                <w:sz w:val="18"/>
              </w:rPr>
              <w:t>1.5</w:t>
            </w:r>
          </w:p>
        </w:tc>
        <w:tc>
          <w:tcPr>
            <w:tcW w:w="695" w:type="dxa"/>
          </w:tcPr>
          <w:p>
            <w:pPr>
              <w:pStyle w:val="12"/>
              <w:ind w:right="275"/>
              <w:jc w:val="right"/>
              <w:rPr>
                <w:sz w:val="18"/>
              </w:rPr>
            </w:pPr>
            <w:r>
              <w:rPr>
                <w:sz w:val="18"/>
              </w:rPr>
              <w:t>1</w:t>
            </w:r>
          </w:p>
        </w:tc>
        <w:tc>
          <w:tcPr>
            <w:tcW w:w="717" w:type="dxa"/>
          </w:tcPr>
          <w:p>
            <w:pPr>
              <w:pStyle w:val="12"/>
              <w:ind w:left="44"/>
              <w:rPr>
                <w:sz w:val="18"/>
              </w:rPr>
            </w:pPr>
            <w:r>
              <w:rPr>
                <w:sz w:val="18"/>
              </w:rPr>
              <w:t>1</w:t>
            </w:r>
          </w:p>
        </w:tc>
        <w:tc>
          <w:tcPr>
            <w:tcW w:w="713" w:type="dxa"/>
          </w:tcPr>
          <w:p>
            <w:pPr>
              <w:pStyle w:val="12"/>
              <w:ind w:left="184" w:right="178"/>
              <w:rPr>
                <w:sz w:val="18"/>
              </w:rPr>
            </w:pPr>
            <w:r>
              <w:rPr>
                <w:sz w:val="18"/>
              </w:rPr>
              <w:t>1.5</w:t>
            </w:r>
          </w:p>
        </w:tc>
        <w:tc>
          <w:tcPr>
            <w:tcW w:w="674" w:type="dxa"/>
          </w:tcPr>
          <w:p>
            <w:pPr>
              <w:pStyle w:val="12"/>
              <w:ind w:right="263"/>
              <w:jc w:val="right"/>
              <w:rPr>
                <w:sz w:val="18"/>
              </w:rPr>
            </w:pPr>
            <w:r>
              <w:rPr>
                <w:sz w:val="18"/>
              </w:rPr>
              <w:t>1</w:t>
            </w:r>
          </w:p>
        </w:tc>
        <w:tc>
          <w:tcPr>
            <w:tcW w:w="753" w:type="dxa"/>
            <w:shd w:val="clear" w:color="auto" w:fill="auto"/>
          </w:tcPr>
          <w:p>
            <w:pPr>
              <w:pStyle w:val="12"/>
              <w:ind w:right="235"/>
              <w:jc w:val="right"/>
              <w:rPr>
                <w:b/>
                <w:w w:val="95"/>
                <w:sz w:val="18"/>
              </w:rPr>
            </w:pPr>
            <w:r>
              <w:rPr>
                <w:b/>
                <w:w w:val="95"/>
                <w:sz w:val="18"/>
              </w:rPr>
              <w:t>2.5</w:t>
            </w:r>
          </w:p>
        </w:tc>
        <w:tc>
          <w:tcPr>
            <w:tcW w:w="724" w:type="dxa"/>
            <w:shd w:val="clear" w:color="auto" w:fill="auto"/>
          </w:tcPr>
          <w:p>
            <w:pPr>
              <w:pStyle w:val="12"/>
              <w:ind w:left="134" w:right="134"/>
              <w:rPr>
                <w:sz w:val="18"/>
              </w:rPr>
            </w:pPr>
            <w:r>
              <w:rPr>
                <w:sz w:val="18"/>
              </w:rPr>
              <w:t>0.5</w:t>
            </w:r>
          </w:p>
        </w:tc>
        <w:tc>
          <w:tcPr>
            <w:tcW w:w="698" w:type="dxa"/>
            <w:tcBorders>
              <w:right w:val="single" w:color="000000" w:sz="6" w:space="0"/>
            </w:tcBorders>
            <w:shd w:val="clear" w:color="auto" w:fill="auto"/>
          </w:tcPr>
          <w:p>
            <w:pPr>
              <w:pStyle w:val="12"/>
              <w:ind w:left="44"/>
              <w:rPr>
                <w:sz w:val="18"/>
              </w:rPr>
            </w:pPr>
            <w:r>
              <w:rPr>
                <w:sz w:val="18"/>
              </w:rPr>
              <w:t>1.5</w:t>
            </w:r>
          </w:p>
        </w:tc>
        <w:tc>
          <w:tcPr>
            <w:tcW w:w="718" w:type="dxa"/>
            <w:tcBorders>
              <w:left w:val="single" w:color="000000" w:sz="6" w:space="0"/>
            </w:tcBorders>
            <w:shd w:val="clear" w:color="auto" w:fill="auto"/>
          </w:tcPr>
          <w:p>
            <w:pPr>
              <w:pStyle w:val="12"/>
              <w:ind w:left="44"/>
              <w:rPr>
                <w:sz w:val="18"/>
              </w:rPr>
            </w:pPr>
            <w:r>
              <w:rPr>
                <w:sz w:val="18"/>
              </w:rPr>
              <w:t>1</w:t>
            </w:r>
          </w:p>
        </w:tc>
        <w:tc>
          <w:tcPr>
            <w:tcW w:w="720" w:type="dxa"/>
            <w:shd w:val="clear" w:color="auto" w:fill="auto"/>
          </w:tcPr>
          <w:p>
            <w:pPr>
              <w:pStyle w:val="12"/>
              <w:ind w:left="52"/>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713" w:type="dxa"/>
            <w:shd w:val="clear" w:color="auto" w:fill="auto"/>
          </w:tcPr>
          <w:p>
            <w:pPr>
              <w:pStyle w:val="12"/>
              <w:ind w:left="44"/>
              <w:rPr>
                <w:sz w:val="18"/>
              </w:rPr>
            </w:pPr>
            <w:r>
              <w:rPr>
                <w:sz w:val="18"/>
              </w:rPr>
              <w:t>1.5</w:t>
            </w:r>
          </w:p>
        </w:tc>
        <w:tc>
          <w:tcPr>
            <w:tcW w:w="715" w:type="dxa"/>
            <w:shd w:val="clear" w:color="auto" w:fill="auto"/>
          </w:tcPr>
          <w:p>
            <w:pPr>
              <w:pStyle w:val="12"/>
              <w:ind w:right="263"/>
              <w:jc w:val="right"/>
              <w:rPr>
                <w:sz w:val="18"/>
              </w:rPr>
            </w:pPr>
            <w:r>
              <w:rPr>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347"/>
              <w:jc w:val="left"/>
              <w:rPr>
                <w:sz w:val="18"/>
              </w:rPr>
            </w:pPr>
            <w:r>
              <w:rPr>
                <w:sz w:val="18"/>
              </w:rPr>
              <w:t>16-25</w:t>
            </w:r>
          </w:p>
        </w:tc>
        <w:tc>
          <w:tcPr>
            <w:tcW w:w="710" w:type="dxa"/>
          </w:tcPr>
          <w:p>
            <w:pPr>
              <w:pStyle w:val="12"/>
              <w:ind w:right="240"/>
              <w:jc w:val="right"/>
              <w:rPr>
                <w:b/>
                <w:sz w:val="18"/>
              </w:rPr>
            </w:pPr>
            <w:r>
              <w:rPr>
                <w:b/>
                <w:w w:val="95"/>
                <w:sz w:val="18"/>
              </w:rPr>
              <w:t>3.5</w:t>
            </w:r>
          </w:p>
        </w:tc>
        <w:tc>
          <w:tcPr>
            <w:tcW w:w="710" w:type="dxa"/>
          </w:tcPr>
          <w:p>
            <w:pPr>
              <w:pStyle w:val="12"/>
              <w:ind w:left="29"/>
              <w:rPr>
                <w:sz w:val="18"/>
              </w:rPr>
            </w:pPr>
            <w:r>
              <w:rPr>
                <w:sz w:val="18"/>
              </w:rPr>
              <w:t>1</w:t>
            </w:r>
          </w:p>
        </w:tc>
        <w:tc>
          <w:tcPr>
            <w:tcW w:w="710" w:type="dxa"/>
          </w:tcPr>
          <w:p>
            <w:pPr>
              <w:pStyle w:val="12"/>
              <w:ind w:left="30"/>
              <w:rPr>
                <w:sz w:val="18"/>
              </w:rPr>
            </w:pPr>
            <w:r>
              <w:rPr>
                <w:sz w:val="18"/>
              </w:rPr>
              <w:t>2</w:t>
            </w:r>
          </w:p>
        </w:tc>
        <w:tc>
          <w:tcPr>
            <w:tcW w:w="712" w:type="dxa"/>
          </w:tcPr>
          <w:p>
            <w:pPr>
              <w:pStyle w:val="12"/>
              <w:ind w:left="29"/>
              <w:rPr>
                <w:sz w:val="18"/>
              </w:rPr>
            </w:pPr>
            <w:r>
              <w:rPr>
                <w:sz w:val="18"/>
              </w:rPr>
              <w:t>1</w:t>
            </w:r>
          </w:p>
        </w:tc>
        <w:tc>
          <w:tcPr>
            <w:tcW w:w="710" w:type="dxa"/>
          </w:tcPr>
          <w:p>
            <w:pPr>
              <w:pStyle w:val="12"/>
              <w:ind w:left="29"/>
              <w:rPr>
                <w:sz w:val="18"/>
              </w:rPr>
            </w:pPr>
            <w:r>
              <w:rPr>
                <w:sz w:val="18"/>
              </w:rPr>
              <w:t>1</w:t>
            </w:r>
          </w:p>
        </w:tc>
        <w:tc>
          <w:tcPr>
            <w:tcW w:w="712" w:type="dxa"/>
          </w:tcPr>
          <w:p>
            <w:pPr>
              <w:pStyle w:val="12"/>
              <w:ind w:left="134" w:right="137"/>
              <w:rPr>
                <w:sz w:val="18"/>
              </w:rPr>
            </w:pPr>
            <w:r>
              <w:rPr>
                <w:sz w:val="18"/>
              </w:rPr>
              <w:t>2.5</w:t>
            </w:r>
          </w:p>
        </w:tc>
        <w:tc>
          <w:tcPr>
            <w:tcW w:w="719" w:type="dxa"/>
          </w:tcPr>
          <w:p>
            <w:pPr>
              <w:pStyle w:val="12"/>
              <w:ind w:left="32"/>
              <w:rPr>
                <w:sz w:val="18"/>
              </w:rPr>
            </w:pPr>
            <w:r>
              <w:rPr>
                <w:sz w:val="18"/>
              </w:rPr>
              <w:t>2</w:t>
            </w:r>
          </w:p>
        </w:tc>
        <w:tc>
          <w:tcPr>
            <w:tcW w:w="712" w:type="dxa"/>
          </w:tcPr>
          <w:p>
            <w:pPr>
              <w:pStyle w:val="12"/>
              <w:ind w:right="285"/>
              <w:jc w:val="right"/>
              <w:rPr>
                <w:b/>
                <w:sz w:val="18"/>
              </w:rPr>
            </w:pPr>
            <w:r>
              <w:rPr>
                <w:b/>
                <w:w w:val="99"/>
                <w:sz w:val="18"/>
              </w:rPr>
              <w:t>3</w:t>
            </w:r>
          </w:p>
        </w:tc>
        <w:tc>
          <w:tcPr>
            <w:tcW w:w="712" w:type="dxa"/>
          </w:tcPr>
          <w:p>
            <w:pPr>
              <w:pStyle w:val="12"/>
              <w:ind w:left="33"/>
              <w:rPr>
                <w:sz w:val="18"/>
              </w:rPr>
            </w:pPr>
            <w:r>
              <w:rPr>
                <w:sz w:val="18"/>
              </w:rPr>
              <w:t>1</w:t>
            </w:r>
          </w:p>
        </w:tc>
        <w:tc>
          <w:tcPr>
            <w:tcW w:w="731" w:type="dxa"/>
          </w:tcPr>
          <w:p>
            <w:pPr>
              <w:pStyle w:val="12"/>
              <w:ind w:right="223"/>
              <w:jc w:val="right"/>
              <w:rPr>
                <w:sz w:val="18"/>
              </w:rPr>
            </w:pPr>
            <w:r>
              <w:rPr>
                <w:sz w:val="18"/>
              </w:rPr>
              <w:t>1.5</w:t>
            </w:r>
          </w:p>
        </w:tc>
        <w:tc>
          <w:tcPr>
            <w:tcW w:w="695" w:type="dxa"/>
          </w:tcPr>
          <w:p>
            <w:pPr>
              <w:pStyle w:val="12"/>
              <w:ind w:right="275"/>
              <w:jc w:val="right"/>
              <w:rPr>
                <w:sz w:val="18"/>
              </w:rPr>
            </w:pPr>
            <w:r>
              <w:rPr>
                <w:sz w:val="18"/>
              </w:rPr>
              <w:t>1</w:t>
            </w:r>
          </w:p>
        </w:tc>
        <w:tc>
          <w:tcPr>
            <w:tcW w:w="717" w:type="dxa"/>
          </w:tcPr>
          <w:p>
            <w:pPr>
              <w:pStyle w:val="12"/>
              <w:ind w:left="39"/>
              <w:rPr>
                <w:sz w:val="18"/>
              </w:rPr>
            </w:pPr>
            <w:r>
              <w:rPr>
                <w:sz w:val="18"/>
              </w:rPr>
              <w:t>1</w:t>
            </w:r>
          </w:p>
        </w:tc>
        <w:tc>
          <w:tcPr>
            <w:tcW w:w="713" w:type="dxa"/>
          </w:tcPr>
          <w:p>
            <w:pPr>
              <w:pStyle w:val="12"/>
              <w:ind w:left="44"/>
              <w:rPr>
                <w:sz w:val="18"/>
              </w:rPr>
            </w:pPr>
            <w:r>
              <w:rPr>
                <w:sz w:val="18"/>
              </w:rPr>
              <w:t>2</w:t>
            </w:r>
          </w:p>
        </w:tc>
        <w:tc>
          <w:tcPr>
            <w:tcW w:w="674" w:type="dxa"/>
          </w:tcPr>
          <w:p>
            <w:pPr>
              <w:pStyle w:val="12"/>
              <w:ind w:right="191"/>
              <w:jc w:val="right"/>
              <w:rPr>
                <w:sz w:val="18"/>
              </w:rPr>
            </w:pPr>
            <w:r>
              <w:rPr>
                <w:sz w:val="18"/>
              </w:rPr>
              <w:t>1.5</w:t>
            </w:r>
          </w:p>
        </w:tc>
        <w:tc>
          <w:tcPr>
            <w:tcW w:w="753" w:type="dxa"/>
            <w:shd w:val="clear" w:color="auto" w:fill="auto"/>
          </w:tcPr>
          <w:p>
            <w:pPr>
              <w:pStyle w:val="12"/>
              <w:ind w:right="235"/>
              <w:jc w:val="right"/>
              <w:rPr>
                <w:b/>
                <w:w w:val="95"/>
                <w:sz w:val="18"/>
              </w:rPr>
            </w:pPr>
            <w:r>
              <w:rPr>
                <w:b/>
                <w:w w:val="95"/>
                <w:sz w:val="18"/>
              </w:rPr>
              <w:t>3</w:t>
            </w:r>
          </w:p>
        </w:tc>
        <w:tc>
          <w:tcPr>
            <w:tcW w:w="724" w:type="dxa"/>
            <w:shd w:val="clear" w:color="auto" w:fill="auto"/>
          </w:tcPr>
          <w:p>
            <w:pPr>
              <w:pStyle w:val="12"/>
              <w:ind w:left="134" w:right="134"/>
              <w:rPr>
                <w:sz w:val="18"/>
              </w:rPr>
            </w:pPr>
            <w:r>
              <w:rPr>
                <w:sz w:val="18"/>
              </w:rPr>
              <w:t>1</w:t>
            </w:r>
          </w:p>
        </w:tc>
        <w:tc>
          <w:tcPr>
            <w:tcW w:w="698" w:type="dxa"/>
            <w:tcBorders>
              <w:right w:val="single" w:color="000000" w:sz="6" w:space="0"/>
            </w:tcBorders>
            <w:shd w:val="clear" w:color="auto" w:fill="auto"/>
          </w:tcPr>
          <w:p>
            <w:pPr>
              <w:pStyle w:val="12"/>
              <w:ind w:left="44"/>
              <w:rPr>
                <w:sz w:val="18"/>
              </w:rPr>
            </w:pPr>
            <w:r>
              <w:rPr>
                <w:sz w:val="18"/>
              </w:rPr>
              <w:t>1.5</w:t>
            </w:r>
          </w:p>
        </w:tc>
        <w:tc>
          <w:tcPr>
            <w:tcW w:w="718" w:type="dxa"/>
            <w:tcBorders>
              <w:left w:val="single" w:color="000000" w:sz="6" w:space="0"/>
            </w:tcBorders>
            <w:shd w:val="clear" w:color="auto" w:fill="auto"/>
          </w:tcPr>
          <w:p>
            <w:pPr>
              <w:pStyle w:val="12"/>
              <w:ind w:left="44"/>
              <w:rPr>
                <w:sz w:val="18"/>
              </w:rPr>
            </w:pPr>
            <w:r>
              <w:rPr>
                <w:sz w:val="18"/>
              </w:rPr>
              <w:t>1</w:t>
            </w:r>
          </w:p>
        </w:tc>
        <w:tc>
          <w:tcPr>
            <w:tcW w:w="720" w:type="dxa"/>
            <w:shd w:val="clear" w:color="auto" w:fill="auto"/>
          </w:tcPr>
          <w:p>
            <w:pPr>
              <w:pStyle w:val="12"/>
              <w:ind w:left="47"/>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713" w:type="dxa"/>
            <w:shd w:val="clear" w:color="auto" w:fill="auto"/>
          </w:tcPr>
          <w:p>
            <w:pPr>
              <w:pStyle w:val="12"/>
              <w:ind w:left="44"/>
              <w:rPr>
                <w:sz w:val="18"/>
              </w:rPr>
            </w:pPr>
            <w:r>
              <w:rPr>
                <w:sz w:val="18"/>
              </w:rPr>
              <w:t>2</w:t>
            </w:r>
          </w:p>
        </w:tc>
        <w:tc>
          <w:tcPr>
            <w:tcW w:w="715" w:type="dxa"/>
            <w:shd w:val="clear" w:color="auto" w:fill="auto"/>
          </w:tcPr>
          <w:p>
            <w:pPr>
              <w:pStyle w:val="12"/>
              <w:ind w:right="263"/>
              <w:jc w:val="right"/>
              <w:rPr>
                <w:sz w:val="18"/>
              </w:rPr>
            </w:pPr>
            <w:r>
              <w:rPr>
                <w:sz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36" w:type="dxa"/>
          </w:tcPr>
          <w:p>
            <w:pPr>
              <w:pStyle w:val="12"/>
              <w:spacing w:before="79"/>
              <w:ind w:left="347"/>
              <w:jc w:val="left"/>
              <w:rPr>
                <w:sz w:val="18"/>
              </w:rPr>
            </w:pPr>
            <w:r>
              <w:rPr>
                <w:sz w:val="18"/>
              </w:rPr>
              <w:t>26-45</w:t>
            </w:r>
          </w:p>
        </w:tc>
        <w:tc>
          <w:tcPr>
            <w:tcW w:w="710" w:type="dxa"/>
          </w:tcPr>
          <w:p>
            <w:pPr>
              <w:pStyle w:val="12"/>
              <w:spacing w:before="79"/>
              <w:ind w:right="240"/>
              <w:jc w:val="right"/>
              <w:rPr>
                <w:b/>
                <w:sz w:val="18"/>
              </w:rPr>
            </w:pPr>
            <w:r>
              <w:rPr>
                <w:b/>
                <w:w w:val="95"/>
                <w:sz w:val="18"/>
              </w:rPr>
              <w:t>4.5</w:t>
            </w:r>
          </w:p>
        </w:tc>
        <w:tc>
          <w:tcPr>
            <w:tcW w:w="710" w:type="dxa"/>
          </w:tcPr>
          <w:p>
            <w:pPr>
              <w:pStyle w:val="12"/>
              <w:spacing w:before="79"/>
              <w:ind w:left="29"/>
              <w:rPr>
                <w:sz w:val="18"/>
              </w:rPr>
            </w:pPr>
            <w:r>
              <w:rPr>
                <w:sz w:val="18"/>
              </w:rPr>
              <w:t>1</w:t>
            </w:r>
          </w:p>
        </w:tc>
        <w:tc>
          <w:tcPr>
            <w:tcW w:w="710" w:type="dxa"/>
          </w:tcPr>
          <w:p>
            <w:pPr>
              <w:pStyle w:val="12"/>
              <w:spacing w:before="79"/>
              <w:ind w:left="188" w:right="195"/>
              <w:rPr>
                <w:sz w:val="18"/>
              </w:rPr>
            </w:pPr>
            <w:r>
              <w:rPr>
                <w:sz w:val="18"/>
              </w:rPr>
              <w:t>2.5</w:t>
            </w:r>
          </w:p>
        </w:tc>
        <w:tc>
          <w:tcPr>
            <w:tcW w:w="712" w:type="dxa"/>
          </w:tcPr>
          <w:p>
            <w:pPr>
              <w:pStyle w:val="12"/>
              <w:spacing w:before="79"/>
              <w:ind w:left="134" w:right="141"/>
              <w:rPr>
                <w:sz w:val="18"/>
              </w:rPr>
            </w:pPr>
            <w:r>
              <w:rPr>
                <w:sz w:val="18"/>
              </w:rPr>
              <w:t>1.5</w:t>
            </w:r>
          </w:p>
        </w:tc>
        <w:tc>
          <w:tcPr>
            <w:tcW w:w="710" w:type="dxa"/>
          </w:tcPr>
          <w:p>
            <w:pPr>
              <w:pStyle w:val="12"/>
              <w:spacing w:before="79"/>
              <w:ind w:left="29"/>
              <w:rPr>
                <w:sz w:val="18"/>
              </w:rPr>
            </w:pPr>
            <w:r>
              <w:rPr>
                <w:sz w:val="18"/>
              </w:rPr>
              <w:t>1</w:t>
            </w:r>
          </w:p>
        </w:tc>
        <w:tc>
          <w:tcPr>
            <w:tcW w:w="712" w:type="dxa"/>
          </w:tcPr>
          <w:p>
            <w:pPr>
              <w:pStyle w:val="12"/>
              <w:spacing w:before="79"/>
              <w:ind w:left="32"/>
              <w:rPr>
                <w:sz w:val="18"/>
              </w:rPr>
            </w:pPr>
            <w:r>
              <w:rPr>
                <w:sz w:val="18"/>
              </w:rPr>
              <w:t>3</w:t>
            </w:r>
          </w:p>
        </w:tc>
        <w:tc>
          <w:tcPr>
            <w:tcW w:w="719" w:type="dxa"/>
          </w:tcPr>
          <w:p>
            <w:pPr>
              <w:pStyle w:val="12"/>
              <w:spacing w:before="79"/>
              <w:ind w:left="142" w:right="143"/>
              <w:rPr>
                <w:sz w:val="18"/>
              </w:rPr>
            </w:pPr>
            <w:r>
              <w:rPr>
                <w:sz w:val="18"/>
              </w:rPr>
              <w:t>2.5</w:t>
            </w:r>
          </w:p>
        </w:tc>
        <w:tc>
          <w:tcPr>
            <w:tcW w:w="712" w:type="dxa"/>
          </w:tcPr>
          <w:p>
            <w:pPr>
              <w:pStyle w:val="12"/>
              <w:spacing w:before="79"/>
              <w:ind w:right="285"/>
              <w:jc w:val="right"/>
              <w:rPr>
                <w:b/>
                <w:sz w:val="18"/>
              </w:rPr>
            </w:pPr>
            <w:r>
              <w:rPr>
                <w:b/>
                <w:w w:val="99"/>
                <w:sz w:val="18"/>
              </w:rPr>
              <w:t>4</w:t>
            </w:r>
          </w:p>
        </w:tc>
        <w:tc>
          <w:tcPr>
            <w:tcW w:w="712" w:type="dxa"/>
          </w:tcPr>
          <w:p>
            <w:pPr>
              <w:pStyle w:val="12"/>
              <w:spacing w:before="79"/>
              <w:ind w:left="38"/>
              <w:rPr>
                <w:sz w:val="18"/>
              </w:rPr>
            </w:pPr>
            <w:r>
              <w:rPr>
                <w:sz w:val="18"/>
              </w:rPr>
              <w:t>1</w:t>
            </w:r>
          </w:p>
        </w:tc>
        <w:tc>
          <w:tcPr>
            <w:tcW w:w="731" w:type="dxa"/>
          </w:tcPr>
          <w:p>
            <w:pPr>
              <w:pStyle w:val="12"/>
              <w:spacing w:before="79"/>
              <w:ind w:right="223"/>
              <w:jc w:val="right"/>
              <w:rPr>
                <w:sz w:val="18"/>
              </w:rPr>
            </w:pPr>
            <w:r>
              <w:rPr>
                <w:sz w:val="18"/>
              </w:rPr>
              <w:t>2.5</w:t>
            </w:r>
          </w:p>
        </w:tc>
        <w:tc>
          <w:tcPr>
            <w:tcW w:w="695" w:type="dxa"/>
          </w:tcPr>
          <w:p>
            <w:pPr>
              <w:pStyle w:val="12"/>
              <w:spacing w:before="79"/>
              <w:ind w:right="203"/>
              <w:jc w:val="right"/>
              <w:rPr>
                <w:sz w:val="18"/>
              </w:rPr>
            </w:pPr>
            <w:r>
              <w:rPr>
                <w:sz w:val="18"/>
              </w:rPr>
              <w:t>1.5</w:t>
            </w:r>
          </w:p>
        </w:tc>
        <w:tc>
          <w:tcPr>
            <w:tcW w:w="717" w:type="dxa"/>
          </w:tcPr>
          <w:p>
            <w:pPr>
              <w:pStyle w:val="12"/>
              <w:spacing w:before="79"/>
              <w:ind w:left="44"/>
              <w:rPr>
                <w:sz w:val="18"/>
              </w:rPr>
            </w:pPr>
            <w:r>
              <w:rPr>
                <w:sz w:val="18"/>
              </w:rPr>
              <w:t>1</w:t>
            </w:r>
          </w:p>
        </w:tc>
        <w:tc>
          <w:tcPr>
            <w:tcW w:w="713" w:type="dxa"/>
          </w:tcPr>
          <w:p>
            <w:pPr>
              <w:pStyle w:val="12"/>
              <w:spacing w:before="79"/>
              <w:ind w:left="184" w:right="178"/>
              <w:rPr>
                <w:sz w:val="18"/>
              </w:rPr>
            </w:pPr>
            <w:r>
              <w:rPr>
                <w:sz w:val="18"/>
              </w:rPr>
              <w:t>2.5</w:t>
            </w:r>
          </w:p>
        </w:tc>
        <w:tc>
          <w:tcPr>
            <w:tcW w:w="674" w:type="dxa"/>
          </w:tcPr>
          <w:p>
            <w:pPr>
              <w:pStyle w:val="12"/>
              <w:spacing w:before="79"/>
              <w:ind w:right="263"/>
              <w:jc w:val="right"/>
              <w:rPr>
                <w:sz w:val="18"/>
              </w:rPr>
            </w:pPr>
            <w:r>
              <w:rPr>
                <w:sz w:val="18"/>
              </w:rPr>
              <w:t>2</w:t>
            </w:r>
          </w:p>
        </w:tc>
        <w:tc>
          <w:tcPr>
            <w:tcW w:w="753" w:type="dxa"/>
            <w:shd w:val="clear" w:color="auto" w:fill="auto"/>
          </w:tcPr>
          <w:p>
            <w:pPr>
              <w:pStyle w:val="12"/>
              <w:ind w:right="235"/>
              <w:jc w:val="right"/>
              <w:rPr>
                <w:b/>
                <w:w w:val="95"/>
                <w:sz w:val="18"/>
              </w:rPr>
            </w:pPr>
            <w:r>
              <w:rPr>
                <w:b/>
                <w:w w:val="95"/>
                <w:sz w:val="18"/>
              </w:rPr>
              <w:t>4</w:t>
            </w:r>
          </w:p>
        </w:tc>
        <w:tc>
          <w:tcPr>
            <w:tcW w:w="724" w:type="dxa"/>
            <w:shd w:val="clear" w:color="auto" w:fill="auto"/>
          </w:tcPr>
          <w:p>
            <w:pPr>
              <w:pStyle w:val="12"/>
              <w:ind w:left="134" w:right="134"/>
              <w:rPr>
                <w:sz w:val="18"/>
              </w:rPr>
            </w:pPr>
            <w:r>
              <w:rPr>
                <w:sz w:val="18"/>
              </w:rPr>
              <w:t>1</w:t>
            </w:r>
          </w:p>
        </w:tc>
        <w:tc>
          <w:tcPr>
            <w:tcW w:w="698" w:type="dxa"/>
            <w:tcBorders>
              <w:right w:val="single" w:color="000000" w:sz="6" w:space="0"/>
            </w:tcBorders>
            <w:shd w:val="clear" w:color="auto" w:fill="auto"/>
          </w:tcPr>
          <w:p>
            <w:pPr>
              <w:pStyle w:val="12"/>
              <w:ind w:left="44"/>
              <w:rPr>
                <w:sz w:val="18"/>
              </w:rPr>
            </w:pPr>
            <w:r>
              <w:rPr>
                <w:sz w:val="18"/>
              </w:rPr>
              <w:t>2.5</w:t>
            </w:r>
          </w:p>
        </w:tc>
        <w:tc>
          <w:tcPr>
            <w:tcW w:w="718" w:type="dxa"/>
            <w:tcBorders>
              <w:left w:val="single" w:color="000000" w:sz="6" w:space="0"/>
            </w:tcBorders>
            <w:shd w:val="clear" w:color="auto" w:fill="auto"/>
          </w:tcPr>
          <w:p>
            <w:pPr>
              <w:pStyle w:val="12"/>
              <w:ind w:left="44"/>
              <w:rPr>
                <w:sz w:val="18"/>
              </w:rPr>
            </w:pPr>
            <w:r>
              <w:rPr>
                <w:sz w:val="18"/>
              </w:rPr>
              <w:t>1.5</w:t>
            </w:r>
          </w:p>
        </w:tc>
        <w:tc>
          <w:tcPr>
            <w:tcW w:w="720" w:type="dxa"/>
            <w:shd w:val="clear" w:color="auto" w:fill="auto"/>
          </w:tcPr>
          <w:p>
            <w:pPr>
              <w:pStyle w:val="12"/>
              <w:spacing w:before="79"/>
              <w:ind w:left="52"/>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713" w:type="dxa"/>
            <w:shd w:val="clear" w:color="auto" w:fill="auto"/>
          </w:tcPr>
          <w:p>
            <w:pPr>
              <w:pStyle w:val="12"/>
              <w:ind w:left="44"/>
              <w:rPr>
                <w:sz w:val="18"/>
              </w:rPr>
            </w:pPr>
            <w:r>
              <w:rPr>
                <w:sz w:val="18"/>
              </w:rPr>
              <w:t>2.5</w:t>
            </w:r>
          </w:p>
        </w:tc>
        <w:tc>
          <w:tcPr>
            <w:tcW w:w="715" w:type="dxa"/>
            <w:shd w:val="clear" w:color="auto" w:fill="auto"/>
          </w:tcPr>
          <w:p>
            <w:pPr>
              <w:pStyle w:val="12"/>
              <w:ind w:right="263"/>
              <w:jc w:val="right"/>
              <w:rPr>
                <w:sz w:val="18"/>
              </w:rPr>
            </w:pPr>
            <w:r>
              <w:rPr>
                <w:sz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347"/>
              <w:jc w:val="left"/>
              <w:rPr>
                <w:sz w:val="18"/>
              </w:rPr>
            </w:pPr>
            <w:r>
              <w:rPr>
                <w:sz w:val="18"/>
              </w:rPr>
              <w:t>46-65</w:t>
            </w:r>
          </w:p>
        </w:tc>
        <w:tc>
          <w:tcPr>
            <w:tcW w:w="710" w:type="dxa"/>
          </w:tcPr>
          <w:p>
            <w:pPr>
              <w:pStyle w:val="12"/>
              <w:ind w:right="240"/>
              <w:jc w:val="right"/>
              <w:rPr>
                <w:b/>
                <w:sz w:val="18"/>
              </w:rPr>
            </w:pPr>
            <w:r>
              <w:rPr>
                <w:b/>
                <w:w w:val="95"/>
                <w:sz w:val="18"/>
              </w:rPr>
              <w:t>5.5</w:t>
            </w:r>
          </w:p>
        </w:tc>
        <w:tc>
          <w:tcPr>
            <w:tcW w:w="710" w:type="dxa"/>
          </w:tcPr>
          <w:p>
            <w:pPr>
              <w:pStyle w:val="12"/>
              <w:ind w:left="188" w:right="194"/>
              <w:rPr>
                <w:sz w:val="18"/>
              </w:rPr>
            </w:pPr>
            <w:r>
              <w:rPr>
                <w:sz w:val="18"/>
              </w:rPr>
              <w:t>1.5</w:t>
            </w:r>
          </w:p>
        </w:tc>
        <w:tc>
          <w:tcPr>
            <w:tcW w:w="710" w:type="dxa"/>
          </w:tcPr>
          <w:p>
            <w:pPr>
              <w:pStyle w:val="12"/>
              <w:ind w:left="30"/>
              <w:rPr>
                <w:sz w:val="18"/>
              </w:rPr>
            </w:pPr>
            <w:r>
              <w:rPr>
                <w:sz w:val="18"/>
              </w:rPr>
              <w:t>3</w:t>
            </w:r>
          </w:p>
        </w:tc>
        <w:tc>
          <w:tcPr>
            <w:tcW w:w="712" w:type="dxa"/>
          </w:tcPr>
          <w:p>
            <w:pPr>
              <w:pStyle w:val="12"/>
              <w:ind w:left="29"/>
              <w:rPr>
                <w:sz w:val="18"/>
              </w:rPr>
            </w:pPr>
            <w:r>
              <w:rPr>
                <w:sz w:val="18"/>
              </w:rPr>
              <w:t>2</w:t>
            </w:r>
          </w:p>
        </w:tc>
        <w:tc>
          <w:tcPr>
            <w:tcW w:w="710" w:type="dxa"/>
          </w:tcPr>
          <w:p>
            <w:pPr>
              <w:pStyle w:val="12"/>
              <w:ind w:left="188" w:right="195"/>
              <w:rPr>
                <w:sz w:val="18"/>
              </w:rPr>
            </w:pPr>
            <w:r>
              <w:rPr>
                <w:sz w:val="18"/>
              </w:rPr>
              <w:t>1.5</w:t>
            </w:r>
          </w:p>
        </w:tc>
        <w:tc>
          <w:tcPr>
            <w:tcW w:w="712" w:type="dxa"/>
          </w:tcPr>
          <w:p>
            <w:pPr>
              <w:pStyle w:val="12"/>
              <w:ind w:left="134" w:right="137"/>
              <w:rPr>
                <w:sz w:val="18"/>
              </w:rPr>
            </w:pPr>
            <w:r>
              <w:rPr>
                <w:sz w:val="18"/>
              </w:rPr>
              <w:t>3.5</w:t>
            </w:r>
          </w:p>
        </w:tc>
        <w:tc>
          <w:tcPr>
            <w:tcW w:w="719" w:type="dxa"/>
          </w:tcPr>
          <w:p>
            <w:pPr>
              <w:pStyle w:val="12"/>
              <w:ind w:left="37"/>
              <w:rPr>
                <w:sz w:val="18"/>
              </w:rPr>
            </w:pPr>
            <w:r>
              <w:rPr>
                <w:sz w:val="18"/>
              </w:rPr>
              <w:t>3</w:t>
            </w:r>
          </w:p>
        </w:tc>
        <w:tc>
          <w:tcPr>
            <w:tcW w:w="712" w:type="dxa"/>
          </w:tcPr>
          <w:p>
            <w:pPr>
              <w:pStyle w:val="12"/>
              <w:ind w:right="285"/>
              <w:jc w:val="right"/>
              <w:rPr>
                <w:b/>
                <w:sz w:val="18"/>
              </w:rPr>
            </w:pPr>
            <w:r>
              <w:rPr>
                <w:b/>
                <w:w w:val="99"/>
                <w:sz w:val="18"/>
              </w:rPr>
              <w:t>5</w:t>
            </w:r>
          </w:p>
        </w:tc>
        <w:tc>
          <w:tcPr>
            <w:tcW w:w="712" w:type="dxa"/>
          </w:tcPr>
          <w:p>
            <w:pPr>
              <w:pStyle w:val="12"/>
              <w:ind w:left="38"/>
              <w:rPr>
                <w:sz w:val="18"/>
              </w:rPr>
            </w:pPr>
            <w:r>
              <w:rPr>
                <w:sz w:val="18"/>
              </w:rPr>
              <w:t>1</w:t>
            </w:r>
          </w:p>
        </w:tc>
        <w:tc>
          <w:tcPr>
            <w:tcW w:w="731" w:type="dxa"/>
          </w:tcPr>
          <w:p>
            <w:pPr>
              <w:pStyle w:val="12"/>
              <w:ind w:right="293"/>
              <w:jc w:val="right"/>
              <w:rPr>
                <w:sz w:val="18"/>
              </w:rPr>
            </w:pPr>
            <w:r>
              <w:rPr>
                <w:sz w:val="18"/>
              </w:rPr>
              <w:t>3</w:t>
            </w:r>
          </w:p>
        </w:tc>
        <w:tc>
          <w:tcPr>
            <w:tcW w:w="695" w:type="dxa"/>
          </w:tcPr>
          <w:p>
            <w:pPr>
              <w:pStyle w:val="12"/>
              <w:ind w:right="203"/>
              <w:jc w:val="right"/>
              <w:rPr>
                <w:sz w:val="18"/>
              </w:rPr>
            </w:pPr>
            <w:r>
              <w:rPr>
                <w:sz w:val="18"/>
              </w:rPr>
              <w:t>1.5</w:t>
            </w:r>
          </w:p>
        </w:tc>
        <w:tc>
          <w:tcPr>
            <w:tcW w:w="717" w:type="dxa"/>
          </w:tcPr>
          <w:p>
            <w:pPr>
              <w:pStyle w:val="12"/>
              <w:ind w:left="190" w:right="189"/>
              <w:rPr>
                <w:sz w:val="18"/>
              </w:rPr>
            </w:pPr>
            <w:r>
              <w:rPr>
                <w:sz w:val="18"/>
              </w:rPr>
              <w:t>1.5</w:t>
            </w:r>
          </w:p>
        </w:tc>
        <w:tc>
          <w:tcPr>
            <w:tcW w:w="713" w:type="dxa"/>
          </w:tcPr>
          <w:p>
            <w:pPr>
              <w:pStyle w:val="12"/>
              <w:ind w:left="184" w:right="178"/>
              <w:rPr>
                <w:sz w:val="18"/>
              </w:rPr>
            </w:pPr>
            <w:r>
              <w:rPr>
                <w:sz w:val="18"/>
              </w:rPr>
              <w:t>3.5</w:t>
            </w:r>
          </w:p>
        </w:tc>
        <w:tc>
          <w:tcPr>
            <w:tcW w:w="674" w:type="dxa"/>
          </w:tcPr>
          <w:p>
            <w:pPr>
              <w:pStyle w:val="12"/>
              <w:ind w:right="191"/>
              <w:jc w:val="right"/>
              <w:rPr>
                <w:sz w:val="18"/>
              </w:rPr>
            </w:pPr>
            <w:r>
              <w:rPr>
                <w:sz w:val="18"/>
              </w:rPr>
              <w:t>2.5</w:t>
            </w:r>
          </w:p>
        </w:tc>
        <w:tc>
          <w:tcPr>
            <w:tcW w:w="753" w:type="dxa"/>
            <w:shd w:val="clear" w:color="auto" w:fill="auto"/>
          </w:tcPr>
          <w:p>
            <w:pPr>
              <w:pStyle w:val="12"/>
              <w:ind w:right="235"/>
              <w:jc w:val="right"/>
              <w:rPr>
                <w:b/>
                <w:w w:val="95"/>
                <w:sz w:val="18"/>
              </w:rPr>
            </w:pPr>
            <w:r>
              <w:rPr>
                <w:b/>
                <w:w w:val="95"/>
                <w:sz w:val="18"/>
              </w:rPr>
              <w:t>5</w:t>
            </w:r>
          </w:p>
        </w:tc>
        <w:tc>
          <w:tcPr>
            <w:tcW w:w="724" w:type="dxa"/>
            <w:shd w:val="clear" w:color="auto" w:fill="auto"/>
          </w:tcPr>
          <w:p>
            <w:pPr>
              <w:pStyle w:val="12"/>
              <w:ind w:left="134" w:right="134"/>
              <w:rPr>
                <w:sz w:val="18"/>
              </w:rPr>
            </w:pPr>
            <w:r>
              <w:rPr>
                <w:sz w:val="18"/>
              </w:rPr>
              <w:t>1</w:t>
            </w:r>
          </w:p>
        </w:tc>
        <w:tc>
          <w:tcPr>
            <w:tcW w:w="698" w:type="dxa"/>
            <w:tcBorders>
              <w:right w:val="single" w:color="000000" w:sz="6" w:space="0"/>
            </w:tcBorders>
            <w:shd w:val="clear" w:color="auto" w:fill="auto"/>
          </w:tcPr>
          <w:p>
            <w:pPr>
              <w:pStyle w:val="12"/>
              <w:ind w:left="44"/>
              <w:rPr>
                <w:sz w:val="18"/>
              </w:rPr>
            </w:pPr>
            <w:r>
              <w:rPr>
                <w:sz w:val="18"/>
              </w:rPr>
              <w:t>3</w:t>
            </w:r>
          </w:p>
        </w:tc>
        <w:tc>
          <w:tcPr>
            <w:tcW w:w="718" w:type="dxa"/>
            <w:tcBorders>
              <w:left w:val="single" w:color="000000" w:sz="6" w:space="0"/>
            </w:tcBorders>
            <w:shd w:val="clear" w:color="auto" w:fill="auto"/>
          </w:tcPr>
          <w:p>
            <w:pPr>
              <w:pStyle w:val="12"/>
              <w:ind w:left="44"/>
              <w:rPr>
                <w:sz w:val="18"/>
              </w:rPr>
            </w:pPr>
            <w:r>
              <w:rPr>
                <w:sz w:val="18"/>
              </w:rPr>
              <w:t>1.5</w:t>
            </w:r>
          </w:p>
        </w:tc>
        <w:tc>
          <w:tcPr>
            <w:tcW w:w="720" w:type="dxa"/>
            <w:shd w:val="clear" w:color="auto" w:fill="auto"/>
          </w:tcPr>
          <w:p>
            <w:pPr>
              <w:pStyle w:val="12"/>
              <w:ind w:left="44"/>
              <w:rPr>
                <w:sz w:val="18"/>
              </w:rPr>
            </w:pPr>
            <w:r>
              <w:rPr>
                <w:sz w:val="18"/>
              </w:rPr>
              <w:t>1.5</w:t>
            </w:r>
          </w:p>
        </w:tc>
        <w:tc>
          <w:tcPr>
            <w:tcW w:w="713" w:type="dxa"/>
            <w:shd w:val="clear" w:color="auto" w:fill="auto"/>
          </w:tcPr>
          <w:p>
            <w:pPr>
              <w:pStyle w:val="12"/>
              <w:ind w:left="44"/>
              <w:rPr>
                <w:sz w:val="18"/>
              </w:rPr>
            </w:pPr>
            <w:r>
              <w:rPr>
                <w:sz w:val="18"/>
              </w:rPr>
              <w:t>3.5</w:t>
            </w:r>
          </w:p>
        </w:tc>
        <w:tc>
          <w:tcPr>
            <w:tcW w:w="715" w:type="dxa"/>
            <w:shd w:val="clear" w:color="auto" w:fill="auto"/>
          </w:tcPr>
          <w:p>
            <w:pPr>
              <w:pStyle w:val="12"/>
              <w:ind w:right="263"/>
              <w:jc w:val="right"/>
              <w:rPr>
                <w:sz w:val="18"/>
              </w:rPr>
            </w:pPr>
            <w:r>
              <w:rPr>
                <w:sz w:val="1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36" w:type="dxa"/>
          </w:tcPr>
          <w:p>
            <w:pPr>
              <w:pStyle w:val="12"/>
              <w:spacing w:before="79"/>
              <w:ind w:left="347"/>
              <w:jc w:val="left"/>
              <w:rPr>
                <w:sz w:val="18"/>
              </w:rPr>
            </w:pPr>
            <w:r>
              <w:rPr>
                <w:sz w:val="18"/>
              </w:rPr>
              <w:t>66-85</w:t>
            </w:r>
          </w:p>
        </w:tc>
        <w:tc>
          <w:tcPr>
            <w:tcW w:w="710" w:type="dxa"/>
          </w:tcPr>
          <w:p>
            <w:pPr>
              <w:pStyle w:val="12"/>
              <w:spacing w:before="79"/>
              <w:ind w:right="290"/>
              <w:jc w:val="right"/>
              <w:rPr>
                <w:b/>
                <w:sz w:val="18"/>
              </w:rPr>
            </w:pPr>
            <w:r>
              <w:rPr>
                <w:b/>
                <w:w w:val="99"/>
                <w:sz w:val="18"/>
              </w:rPr>
              <w:t>7</w:t>
            </w:r>
          </w:p>
        </w:tc>
        <w:tc>
          <w:tcPr>
            <w:tcW w:w="710" w:type="dxa"/>
          </w:tcPr>
          <w:p>
            <w:pPr>
              <w:pStyle w:val="12"/>
              <w:spacing w:before="79"/>
              <w:ind w:left="188" w:right="194"/>
              <w:rPr>
                <w:sz w:val="18"/>
              </w:rPr>
            </w:pPr>
            <w:r>
              <w:rPr>
                <w:sz w:val="18"/>
              </w:rPr>
              <w:t>1.5</w:t>
            </w:r>
          </w:p>
        </w:tc>
        <w:tc>
          <w:tcPr>
            <w:tcW w:w="710" w:type="dxa"/>
          </w:tcPr>
          <w:p>
            <w:pPr>
              <w:pStyle w:val="12"/>
              <w:spacing w:before="79"/>
              <w:ind w:left="30"/>
              <w:rPr>
                <w:sz w:val="18"/>
              </w:rPr>
            </w:pPr>
            <w:r>
              <w:rPr>
                <w:sz w:val="18"/>
              </w:rPr>
              <w:t>4</w:t>
            </w:r>
          </w:p>
        </w:tc>
        <w:tc>
          <w:tcPr>
            <w:tcW w:w="712" w:type="dxa"/>
          </w:tcPr>
          <w:p>
            <w:pPr>
              <w:pStyle w:val="12"/>
              <w:spacing w:before="79"/>
              <w:ind w:left="134" w:right="141"/>
              <w:rPr>
                <w:sz w:val="18"/>
              </w:rPr>
            </w:pPr>
            <w:r>
              <w:rPr>
                <w:sz w:val="18"/>
              </w:rPr>
              <w:t>2.5</w:t>
            </w:r>
          </w:p>
        </w:tc>
        <w:tc>
          <w:tcPr>
            <w:tcW w:w="710" w:type="dxa"/>
          </w:tcPr>
          <w:p>
            <w:pPr>
              <w:pStyle w:val="12"/>
              <w:spacing w:before="79"/>
              <w:ind w:left="29"/>
              <w:rPr>
                <w:sz w:val="18"/>
              </w:rPr>
            </w:pPr>
            <w:r>
              <w:rPr>
                <w:sz w:val="18"/>
              </w:rPr>
              <w:t>2</w:t>
            </w:r>
          </w:p>
        </w:tc>
        <w:tc>
          <w:tcPr>
            <w:tcW w:w="712" w:type="dxa"/>
          </w:tcPr>
          <w:p>
            <w:pPr>
              <w:pStyle w:val="12"/>
              <w:spacing w:before="79"/>
              <w:ind w:left="134" w:right="141"/>
              <w:rPr>
                <w:sz w:val="18"/>
              </w:rPr>
            </w:pPr>
            <w:r>
              <w:rPr>
                <w:sz w:val="18"/>
              </w:rPr>
              <w:t>4.5</w:t>
            </w:r>
          </w:p>
        </w:tc>
        <w:tc>
          <w:tcPr>
            <w:tcW w:w="719" w:type="dxa"/>
          </w:tcPr>
          <w:p>
            <w:pPr>
              <w:pStyle w:val="12"/>
              <w:spacing w:before="79"/>
              <w:ind w:left="142" w:right="143"/>
              <w:rPr>
                <w:sz w:val="18"/>
              </w:rPr>
            </w:pPr>
            <w:r>
              <w:rPr>
                <w:sz w:val="18"/>
              </w:rPr>
              <w:t>3.5</w:t>
            </w:r>
          </w:p>
        </w:tc>
        <w:tc>
          <w:tcPr>
            <w:tcW w:w="712" w:type="dxa"/>
          </w:tcPr>
          <w:p>
            <w:pPr>
              <w:pStyle w:val="12"/>
              <w:spacing w:before="79"/>
              <w:ind w:right="285"/>
              <w:jc w:val="right"/>
              <w:rPr>
                <w:b/>
                <w:sz w:val="18"/>
              </w:rPr>
            </w:pPr>
            <w:r>
              <w:rPr>
                <w:b/>
                <w:w w:val="99"/>
                <w:sz w:val="18"/>
              </w:rPr>
              <w:t>6</w:t>
            </w:r>
          </w:p>
        </w:tc>
        <w:tc>
          <w:tcPr>
            <w:tcW w:w="712" w:type="dxa"/>
          </w:tcPr>
          <w:p>
            <w:pPr>
              <w:pStyle w:val="12"/>
              <w:spacing w:before="79"/>
              <w:ind w:left="134" w:right="134"/>
              <w:rPr>
                <w:sz w:val="18"/>
              </w:rPr>
            </w:pPr>
            <w:r>
              <w:rPr>
                <w:sz w:val="18"/>
              </w:rPr>
              <w:t>1.5</w:t>
            </w:r>
          </w:p>
        </w:tc>
        <w:tc>
          <w:tcPr>
            <w:tcW w:w="731" w:type="dxa"/>
          </w:tcPr>
          <w:p>
            <w:pPr>
              <w:pStyle w:val="12"/>
              <w:spacing w:before="79"/>
              <w:ind w:right="223"/>
              <w:jc w:val="right"/>
              <w:rPr>
                <w:sz w:val="18"/>
              </w:rPr>
            </w:pPr>
            <w:r>
              <w:rPr>
                <w:sz w:val="18"/>
              </w:rPr>
              <w:t>3.5</w:t>
            </w:r>
          </w:p>
        </w:tc>
        <w:tc>
          <w:tcPr>
            <w:tcW w:w="695" w:type="dxa"/>
          </w:tcPr>
          <w:p>
            <w:pPr>
              <w:pStyle w:val="12"/>
              <w:spacing w:before="79"/>
              <w:ind w:right="275"/>
              <w:jc w:val="right"/>
              <w:rPr>
                <w:sz w:val="18"/>
              </w:rPr>
            </w:pPr>
            <w:r>
              <w:rPr>
                <w:sz w:val="18"/>
              </w:rPr>
              <w:t>2</w:t>
            </w:r>
          </w:p>
        </w:tc>
        <w:tc>
          <w:tcPr>
            <w:tcW w:w="717" w:type="dxa"/>
          </w:tcPr>
          <w:p>
            <w:pPr>
              <w:pStyle w:val="12"/>
              <w:spacing w:before="79"/>
              <w:ind w:left="190" w:right="189"/>
              <w:rPr>
                <w:sz w:val="18"/>
              </w:rPr>
            </w:pPr>
            <w:r>
              <w:rPr>
                <w:sz w:val="18"/>
              </w:rPr>
              <w:t>1.5</w:t>
            </w:r>
          </w:p>
        </w:tc>
        <w:tc>
          <w:tcPr>
            <w:tcW w:w="713" w:type="dxa"/>
          </w:tcPr>
          <w:p>
            <w:pPr>
              <w:pStyle w:val="12"/>
              <w:spacing w:before="79"/>
              <w:ind w:left="44"/>
              <w:rPr>
                <w:sz w:val="18"/>
              </w:rPr>
            </w:pPr>
            <w:r>
              <w:rPr>
                <w:sz w:val="18"/>
              </w:rPr>
              <w:t>4</w:t>
            </w:r>
          </w:p>
        </w:tc>
        <w:tc>
          <w:tcPr>
            <w:tcW w:w="674" w:type="dxa"/>
          </w:tcPr>
          <w:p>
            <w:pPr>
              <w:pStyle w:val="12"/>
              <w:spacing w:before="79"/>
              <w:ind w:right="263"/>
              <w:jc w:val="right"/>
              <w:rPr>
                <w:sz w:val="18"/>
              </w:rPr>
            </w:pPr>
            <w:r>
              <w:rPr>
                <w:sz w:val="18"/>
              </w:rPr>
              <w:t>3</w:t>
            </w:r>
          </w:p>
        </w:tc>
        <w:tc>
          <w:tcPr>
            <w:tcW w:w="753" w:type="dxa"/>
            <w:shd w:val="clear" w:color="auto" w:fill="auto"/>
          </w:tcPr>
          <w:p>
            <w:pPr>
              <w:pStyle w:val="12"/>
              <w:ind w:right="235"/>
              <w:jc w:val="right"/>
              <w:rPr>
                <w:b/>
                <w:w w:val="95"/>
                <w:sz w:val="18"/>
              </w:rPr>
            </w:pPr>
            <w:r>
              <w:rPr>
                <w:b/>
                <w:w w:val="95"/>
                <w:sz w:val="18"/>
              </w:rPr>
              <w:t>6</w:t>
            </w:r>
          </w:p>
        </w:tc>
        <w:tc>
          <w:tcPr>
            <w:tcW w:w="724" w:type="dxa"/>
            <w:shd w:val="clear" w:color="auto" w:fill="auto"/>
          </w:tcPr>
          <w:p>
            <w:pPr>
              <w:pStyle w:val="12"/>
              <w:ind w:left="134" w:right="134"/>
              <w:rPr>
                <w:sz w:val="18"/>
              </w:rPr>
            </w:pPr>
            <w:r>
              <w:rPr>
                <w:sz w:val="18"/>
              </w:rPr>
              <w:t>1.5</w:t>
            </w:r>
          </w:p>
        </w:tc>
        <w:tc>
          <w:tcPr>
            <w:tcW w:w="698" w:type="dxa"/>
            <w:tcBorders>
              <w:right w:val="single" w:color="000000" w:sz="6" w:space="0"/>
            </w:tcBorders>
            <w:shd w:val="clear" w:color="auto" w:fill="auto"/>
          </w:tcPr>
          <w:p>
            <w:pPr>
              <w:pStyle w:val="12"/>
              <w:ind w:left="44"/>
              <w:rPr>
                <w:sz w:val="18"/>
              </w:rPr>
            </w:pPr>
            <w:r>
              <w:rPr>
                <w:sz w:val="18"/>
              </w:rPr>
              <w:t>3.5</w:t>
            </w:r>
          </w:p>
        </w:tc>
        <w:tc>
          <w:tcPr>
            <w:tcW w:w="718" w:type="dxa"/>
            <w:tcBorders>
              <w:left w:val="single" w:color="000000" w:sz="6" w:space="0"/>
            </w:tcBorders>
            <w:shd w:val="clear" w:color="auto" w:fill="auto"/>
          </w:tcPr>
          <w:p>
            <w:pPr>
              <w:pStyle w:val="12"/>
              <w:ind w:left="44"/>
              <w:rPr>
                <w:sz w:val="18"/>
              </w:rPr>
            </w:pPr>
            <w:r>
              <w:rPr>
                <w:sz w:val="18"/>
              </w:rPr>
              <w:t>2</w:t>
            </w:r>
          </w:p>
        </w:tc>
        <w:tc>
          <w:tcPr>
            <w:tcW w:w="720" w:type="dxa"/>
            <w:shd w:val="clear" w:color="auto" w:fill="auto"/>
          </w:tcPr>
          <w:p>
            <w:pPr>
              <w:pStyle w:val="12"/>
              <w:ind w:left="44"/>
              <w:rPr>
                <w:sz w:val="18"/>
              </w:rPr>
            </w:pPr>
            <w:r>
              <w:rPr>
                <w:sz w:val="18"/>
              </w:rPr>
              <w:t>1.5</w:t>
            </w:r>
          </w:p>
        </w:tc>
        <w:tc>
          <w:tcPr>
            <w:tcW w:w="713" w:type="dxa"/>
            <w:shd w:val="clear" w:color="auto" w:fill="auto"/>
          </w:tcPr>
          <w:p>
            <w:pPr>
              <w:pStyle w:val="12"/>
              <w:ind w:left="44"/>
              <w:rPr>
                <w:sz w:val="18"/>
              </w:rPr>
            </w:pPr>
            <w:r>
              <w:rPr>
                <w:sz w:val="18"/>
              </w:rPr>
              <w:t>4</w:t>
            </w:r>
          </w:p>
        </w:tc>
        <w:tc>
          <w:tcPr>
            <w:tcW w:w="715" w:type="dxa"/>
            <w:shd w:val="clear" w:color="auto" w:fill="auto"/>
          </w:tcPr>
          <w:p>
            <w:pPr>
              <w:pStyle w:val="12"/>
              <w:ind w:right="263"/>
              <w:jc w:val="right"/>
              <w:rPr>
                <w:sz w:val="18"/>
              </w:rPr>
            </w:pPr>
            <w:r>
              <w:rPr>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90"/>
              <w:jc w:val="left"/>
              <w:rPr>
                <w:sz w:val="18"/>
              </w:rPr>
            </w:pPr>
            <w:r>
              <w:rPr>
                <w:sz w:val="18"/>
              </w:rPr>
              <w:t>86-125</w:t>
            </w:r>
          </w:p>
        </w:tc>
        <w:tc>
          <w:tcPr>
            <w:tcW w:w="710" w:type="dxa"/>
          </w:tcPr>
          <w:p>
            <w:pPr>
              <w:pStyle w:val="12"/>
              <w:ind w:right="290"/>
              <w:jc w:val="right"/>
              <w:rPr>
                <w:b/>
                <w:sz w:val="18"/>
              </w:rPr>
            </w:pPr>
            <w:r>
              <w:rPr>
                <w:b/>
                <w:w w:val="99"/>
                <w:sz w:val="18"/>
              </w:rPr>
              <w:t>8</w:t>
            </w:r>
          </w:p>
        </w:tc>
        <w:tc>
          <w:tcPr>
            <w:tcW w:w="710" w:type="dxa"/>
          </w:tcPr>
          <w:p>
            <w:pPr>
              <w:pStyle w:val="12"/>
              <w:ind w:left="29"/>
              <w:rPr>
                <w:sz w:val="18"/>
              </w:rPr>
            </w:pPr>
            <w:r>
              <w:rPr>
                <w:sz w:val="18"/>
              </w:rPr>
              <w:t>2</w:t>
            </w:r>
          </w:p>
        </w:tc>
        <w:tc>
          <w:tcPr>
            <w:tcW w:w="710" w:type="dxa"/>
          </w:tcPr>
          <w:p>
            <w:pPr>
              <w:pStyle w:val="12"/>
              <w:ind w:left="188" w:right="196"/>
              <w:rPr>
                <w:sz w:val="18"/>
              </w:rPr>
            </w:pPr>
            <w:r>
              <w:rPr>
                <w:sz w:val="18"/>
              </w:rPr>
              <w:t>4.5</w:t>
            </w:r>
          </w:p>
        </w:tc>
        <w:tc>
          <w:tcPr>
            <w:tcW w:w="712" w:type="dxa"/>
          </w:tcPr>
          <w:p>
            <w:pPr>
              <w:pStyle w:val="12"/>
              <w:ind w:left="134" w:right="141"/>
              <w:rPr>
                <w:sz w:val="18"/>
              </w:rPr>
            </w:pPr>
            <w:r>
              <w:rPr>
                <w:sz w:val="18"/>
              </w:rPr>
              <w:t>2.5</w:t>
            </w:r>
          </w:p>
        </w:tc>
        <w:tc>
          <w:tcPr>
            <w:tcW w:w="710" w:type="dxa"/>
          </w:tcPr>
          <w:p>
            <w:pPr>
              <w:pStyle w:val="12"/>
              <w:ind w:left="29"/>
              <w:rPr>
                <w:sz w:val="18"/>
              </w:rPr>
            </w:pPr>
            <w:r>
              <w:rPr>
                <w:sz w:val="18"/>
              </w:rPr>
              <w:t>2</w:t>
            </w:r>
          </w:p>
        </w:tc>
        <w:tc>
          <w:tcPr>
            <w:tcW w:w="712" w:type="dxa"/>
          </w:tcPr>
          <w:p>
            <w:pPr>
              <w:pStyle w:val="12"/>
              <w:ind w:left="134" w:right="137"/>
              <w:rPr>
                <w:sz w:val="18"/>
              </w:rPr>
            </w:pPr>
            <w:r>
              <w:rPr>
                <w:sz w:val="18"/>
              </w:rPr>
              <w:t>5.5</w:t>
            </w:r>
          </w:p>
        </w:tc>
        <w:tc>
          <w:tcPr>
            <w:tcW w:w="719" w:type="dxa"/>
          </w:tcPr>
          <w:p>
            <w:pPr>
              <w:pStyle w:val="12"/>
              <w:ind w:left="142" w:right="143"/>
              <w:rPr>
                <w:sz w:val="18"/>
              </w:rPr>
            </w:pPr>
            <w:r>
              <w:rPr>
                <w:sz w:val="18"/>
              </w:rPr>
              <w:t>4.5</w:t>
            </w:r>
          </w:p>
        </w:tc>
        <w:tc>
          <w:tcPr>
            <w:tcW w:w="712" w:type="dxa"/>
          </w:tcPr>
          <w:p>
            <w:pPr>
              <w:pStyle w:val="12"/>
              <w:ind w:right="285"/>
              <w:jc w:val="right"/>
              <w:rPr>
                <w:b/>
                <w:sz w:val="18"/>
              </w:rPr>
            </w:pPr>
            <w:r>
              <w:rPr>
                <w:b/>
                <w:w w:val="99"/>
                <w:sz w:val="18"/>
              </w:rPr>
              <w:t>7</w:t>
            </w:r>
          </w:p>
        </w:tc>
        <w:tc>
          <w:tcPr>
            <w:tcW w:w="712" w:type="dxa"/>
          </w:tcPr>
          <w:p>
            <w:pPr>
              <w:pStyle w:val="12"/>
              <w:ind w:left="134" w:right="134"/>
              <w:rPr>
                <w:sz w:val="18"/>
              </w:rPr>
            </w:pPr>
            <w:r>
              <w:rPr>
                <w:sz w:val="18"/>
              </w:rPr>
              <w:t>1.5</w:t>
            </w:r>
          </w:p>
        </w:tc>
        <w:tc>
          <w:tcPr>
            <w:tcW w:w="731" w:type="dxa"/>
          </w:tcPr>
          <w:p>
            <w:pPr>
              <w:pStyle w:val="12"/>
              <w:ind w:right="293"/>
              <w:jc w:val="right"/>
              <w:rPr>
                <w:sz w:val="18"/>
              </w:rPr>
            </w:pPr>
            <w:r>
              <w:rPr>
                <w:sz w:val="18"/>
              </w:rPr>
              <w:t>4</w:t>
            </w:r>
          </w:p>
        </w:tc>
        <w:tc>
          <w:tcPr>
            <w:tcW w:w="695" w:type="dxa"/>
          </w:tcPr>
          <w:p>
            <w:pPr>
              <w:pStyle w:val="12"/>
              <w:ind w:right="203"/>
              <w:jc w:val="right"/>
              <w:rPr>
                <w:sz w:val="18"/>
              </w:rPr>
            </w:pPr>
            <w:r>
              <w:rPr>
                <w:sz w:val="18"/>
              </w:rPr>
              <w:t>2.5</w:t>
            </w:r>
          </w:p>
        </w:tc>
        <w:tc>
          <w:tcPr>
            <w:tcW w:w="717" w:type="dxa"/>
          </w:tcPr>
          <w:p>
            <w:pPr>
              <w:pStyle w:val="12"/>
              <w:ind w:left="44"/>
              <w:rPr>
                <w:sz w:val="18"/>
              </w:rPr>
            </w:pPr>
            <w:r>
              <w:rPr>
                <w:sz w:val="18"/>
              </w:rPr>
              <w:t>2</w:t>
            </w:r>
          </w:p>
        </w:tc>
        <w:tc>
          <w:tcPr>
            <w:tcW w:w="713" w:type="dxa"/>
          </w:tcPr>
          <w:p>
            <w:pPr>
              <w:pStyle w:val="12"/>
              <w:ind w:left="184" w:right="176"/>
              <w:rPr>
                <w:sz w:val="18"/>
              </w:rPr>
            </w:pPr>
            <w:r>
              <w:rPr>
                <w:sz w:val="18"/>
              </w:rPr>
              <w:t>4.5</w:t>
            </w:r>
          </w:p>
        </w:tc>
        <w:tc>
          <w:tcPr>
            <w:tcW w:w="674" w:type="dxa"/>
          </w:tcPr>
          <w:p>
            <w:pPr>
              <w:pStyle w:val="12"/>
              <w:ind w:right="191"/>
              <w:jc w:val="right"/>
              <w:rPr>
                <w:sz w:val="18"/>
              </w:rPr>
            </w:pPr>
            <w:r>
              <w:rPr>
                <w:sz w:val="18"/>
              </w:rPr>
              <w:t>3.5</w:t>
            </w:r>
          </w:p>
        </w:tc>
        <w:tc>
          <w:tcPr>
            <w:tcW w:w="753" w:type="dxa"/>
            <w:shd w:val="clear" w:color="auto" w:fill="auto"/>
          </w:tcPr>
          <w:p>
            <w:pPr>
              <w:pStyle w:val="12"/>
              <w:ind w:right="235"/>
              <w:jc w:val="right"/>
              <w:rPr>
                <w:b/>
                <w:w w:val="95"/>
                <w:sz w:val="18"/>
              </w:rPr>
            </w:pPr>
            <w:r>
              <w:rPr>
                <w:b/>
                <w:w w:val="95"/>
                <w:sz w:val="18"/>
              </w:rPr>
              <w:t>7</w:t>
            </w:r>
          </w:p>
        </w:tc>
        <w:tc>
          <w:tcPr>
            <w:tcW w:w="724" w:type="dxa"/>
            <w:shd w:val="clear" w:color="auto" w:fill="auto"/>
          </w:tcPr>
          <w:p>
            <w:pPr>
              <w:pStyle w:val="12"/>
              <w:ind w:left="134" w:right="134"/>
              <w:rPr>
                <w:sz w:val="18"/>
              </w:rPr>
            </w:pPr>
            <w:r>
              <w:rPr>
                <w:sz w:val="18"/>
              </w:rPr>
              <w:t>1.5</w:t>
            </w:r>
          </w:p>
        </w:tc>
        <w:tc>
          <w:tcPr>
            <w:tcW w:w="698" w:type="dxa"/>
            <w:tcBorders>
              <w:right w:val="single" w:color="000000" w:sz="6" w:space="0"/>
            </w:tcBorders>
            <w:shd w:val="clear" w:color="auto" w:fill="auto"/>
          </w:tcPr>
          <w:p>
            <w:pPr>
              <w:pStyle w:val="12"/>
              <w:ind w:left="44"/>
              <w:rPr>
                <w:sz w:val="18"/>
              </w:rPr>
            </w:pPr>
            <w:r>
              <w:rPr>
                <w:sz w:val="18"/>
              </w:rPr>
              <w:t>4</w:t>
            </w:r>
          </w:p>
        </w:tc>
        <w:tc>
          <w:tcPr>
            <w:tcW w:w="718" w:type="dxa"/>
            <w:tcBorders>
              <w:left w:val="single" w:color="000000" w:sz="6" w:space="0"/>
            </w:tcBorders>
            <w:shd w:val="clear" w:color="auto" w:fill="auto"/>
          </w:tcPr>
          <w:p>
            <w:pPr>
              <w:pStyle w:val="12"/>
              <w:ind w:left="44"/>
              <w:rPr>
                <w:sz w:val="18"/>
              </w:rPr>
            </w:pPr>
            <w:r>
              <w:rPr>
                <w:sz w:val="18"/>
              </w:rPr>
              <w:t>2.5</w:t>
            </w:r>
          </w:p>
        </w:tc>
        <w:tc>
          <w:tcPr>
            <w:tcW w:w="720" w:type="dxa"/>
            <w:shd w:val="clear" w:color="auto" w:fill="auto"/>
          </w:tcPr>
          <w:p>
            <w:pPr>
              <w:pStyle w:val="12"/>
              <w:ind w:left="44"/>
              <w:rPr>
                <w:sz w:val="18"/>
              </w:rPr>
            </w:pPr>
            <w:r>
              <w:rPr>
                <w:sz w:val="18"/>
              </w:rPr>
              <w:t>2</w:t>
            </w:r>
          </w:p>
        </w:tc>
        <w:tc>
          <w:tcPr>
            <w:tcW w:w="713" w:type="dxa"/>
            <w:shd w:val="clear" w:color="auto" w:fill="auto"/>
          </w:tcPr>
          <w:p>
            <w:pPr>
              <w:pStyle w:val="12"/>
              <w:ind w:left="44"/>
              <w:rPr>
                <w:sz w:val="18"/>
              </w:rPr>
            </w:pPr>
            <w:r>
              <w:rPr>
                <w:sz w:val="18"/>
              </w:rPr>
              <w:t>4.5</w:t>
            </w:r>
          </w:p>
        </w:tc>
        <w:tc>
          <w:tcPr>
            <w:tcW w:w="715" w:type="dxa"/>
            <w:shd w:val="clear" w:color="auto" w:fill="auto"/>
          </w:tcPr>
          <w:p>
            <w:pPr>
              <w:pStyle w:val="12"/>
              <w:ind w:right="263"/>
              <w:jc w:val="right"/>
              <w:rPr>
                <w:sz w:val="18"/>
              </w:rPr>
            </w:pPr>
            <w:r>
              <w:rPr>
                <w:sz w:val="1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126-175</w:t>
            </w:r>
          </w:p>
        </w:tc>
        <w:tc>
          <w:tcPr>
            <w:tcW w:w="710" w:type="dxa"/>
          </w:tcPr>
          <w:p>
            <w:pPr>
              <w:pStyle w:val="12"/>
              <w:ind w:right="290"/>
              <w:jc w:val="right"/>
              <w:rPr>
                <w:b/>
                <w:sz w:val="18"/>
              </w:rPr>
            </w:pPr>
            <w:r>
              <w:rPr>
                <w:b/>
                <w:w w:val="99"/>
                <w:sz w:val="18"/>
              </w:rPr>
              <w:t>9</w:t>
            </w:r>
          </w:p>
        </w:tc>
        <w:tc>
          <w:tcPr>
            <w:tcW w:w="710" w:type="dxa"/>
          </w:tcPr>
          <w:p>
            <w:pPr>
              <w:pStyle w:val="12"/>
              <w:ind w:left="29"/>
              <w:rPr>
                <w:sz w:val="18"/>
              </w:rPr>
            </w:pPr>
            <w:r>
              <w:rPr>
                <w:sz w:val="18"/>
              </w:rPr>
              <w:t>2</w:t>
            </w:r>
          </w:p>
        </w:tc>
        <w:tc>
          <w:tcPr>
            <w:tcW w:w="710" w:type="dxa"/>
          </w:tcPr>
          <w:p>
            <w:pPr>
              <w:pStyle w:val="12"/>
              <w:ind w:left="30"/>
              <w:rPr>
                <w:sz w:val="18"/>
              </w:rPr>
            </w:pPr>
            <w:r>
              <w:rPr>
                <w:sz w:val="18"/>
              </w:rPr>
              <w:t>5</w:t>
            </w:r>
          </w:p>
        </w:tc>
        <w:tc>
          <w:tcPr>
            <w:tcW w:w="712" w:type="dxa"/>
          </w:tcPr>
          <w:p>
            <w:pPr>
              <w:pStyle w:val="12"/>
              <w:ind w:left="29"/>
              <w:rPr>
                <w:sz w:val="18"/>
              </w:rPr>
            </w:pPr>
            <w:r>
              <w:rPr>
                <w:sz w:val="18"/>
              </w:rPr>
              <w:t>3</w:t>
            </w:r>
          </w:p>
        </w:tc>
        <w:tc>
          <w:tcPr>
            <w:tcW w:w="710" w:type="dxa"/>
          </w:tcPr>
          <w:p>
            <w:pPr>
              <w:pStyle w:val="12"/>
              <w:ind w:left="184" w:right="197"/>
              <w:rPr>
                <w:sz w:val="18"/>
              </w:rPr>
            </w:pPr>
            <w:r>
              <w:rPr>
                <w:sz w:val="18"/>
              </w:rPr>
              <w:t>2.5</w:t>
            </w:r>
          </w:p>
        </w:tc>
        <w:tc>
          <w:tcPr>
            <w:tcW w:w="712" w:type="dxa"/>
          </w:tcPr>
          <w:p>
            <w:pPr>
              <w:pStyle w:val="12"/>
              <w:ind w:left="28"/>
              <w:rPr>
                <w:sz w:val="18"/>
              </w:rPr>
            </w:pPr>
            <w:r>
              <w:rPr>
                <w:sz w:val="18"/>
              </w:rPr>
              <w:t>6</w:t>
            </w:r>
          </w:p>
        </w:tc>
        <w:tc>
          <w:tcPr>
            <w:tcW w:w="719" w:type="dxa"/>
          </w:tcPr>
          <w:p>
            <w:pPr>
              <w:pStyle w:val="12"/>
              <w:ind w:left="32"/>
              <w:rPr>
                <w:sz w:val="18"/>
              </w:rPr>
            </w:pPr>
            <w:r>
              <w:rPr>
                <w:sz w:val="18"/>
              </w:rPr>
              <w:t>5</w:t>
            </w:r>
          </w:p>
        </w:tc>
        <w:tc>
          <w:tcPr>
            <w:tcW w:w="712" w:type="dxa"/>
          </w:tcPr>
          <w:p>
            <w:pPr>
              <w:pStyle w:val="12"/>
              <w:ind w:right="285"/>
              <w:jc w:val="right"/>
              <w:rPr>
                <w:b/>
                <w:sz w:val="18"/>
              </w:rPr>
            </w:pPr>
            <w:r>
              <w:rPr>
                <w:b/>
                <w:w w:val="99"/>
                <w:sz w:val="18"/>
              </w:rPr>
              <w:t>8</w:t>
            </w:r>
          </w:p>
        </w:tc>
        <w:tc>
          <w:tcPr>
            <w:tcW w:w="712" w:type="dxa"/>
          </w:tcPr>
          <w:p>
            <w:pPr>
              <w:pStyle w:val="12"/>
              <w:ind w:left="33"/>
              <w:rPr>
                <w:sz w:val="18"/>
              </w:rPr>
            </w:pPr>
            <w:r>
              <w:rPr>
                <w:sz w:val="18"/>
              </w:rPr>
              <w:t>2</w:t>
            </w:r>
          </w:p>
        </w:tc>
        <w:tc>
          <w:tcPr>
            <w:tcW w:w="731" w:type="dxa"/>
          </w:tcPr>
          <w:p>
            <w:pPr>
              <w:pStyle w:val="12"/>
              <w:ind w:right="223"/>
              <w:jc w:val="right"/>
              <w:rPr>
                <w:sz w:val="18"/>
              </w:rPr>
            </w:pPr>
            <w:r>
              <w:rPr>
                <w:sz w:val="18"/>
              </w:rPr>
              <w:t>4.5</w:t>
            </w:r>
          </w:p>
        </w:tc>
        <w:tc>
          <w:tcPr>
            <w:tcW w:w="695" w:type="dxa"/>
          </w:tcPr>
          <w:p>
            <w:pPr>
              <w:pStyle w:val="12"/>
              <w:ind w:right="203"/>
              <w:jc w:val="right"/>
              <w:rPr>
                <w:sz w:val="18"/>
              </w:rPr>
            </w:pPr>
            <w:r>
              <w:rPr>
                <w:sz w:val="18"/>
              </w:rPr>
              <w:t>2.5</w:t>
            </w:r>
          </w:p>
        </w:tc>
        <w:tc>
          <w:tcPr>
            <w:tcW w:w="717" w:type="dxa"/>
          </w:tcPr>
          <w:p>
            <w:pPr>
              <w:pStyle w:val="12"/>
              <w:ind w:left="39"/>
              <w:rPr>
                <w:sz w:val="18"/>
              </w:rPr>
            </w:pPr>
            <w:r>
              <w:rPr>
                <w:sz w:val="18"/>
              </w:rPr>
              <w:t>2</w:t>
            </w:r>
          </w:p>
        </w:tc>
        <w:tc>
          <w:tcPr>
            <w:tcW w:w="713" w:type="dxa"/>
          </w:tcPr>
          <w:p>
            <w:pPr>
              <w:pStyle w:val="12"/>
              <w:ind w:left="184" w:right="178"/>
              <w:rPr>
                <w:sz w:val="18"/>
              </w:rPr>
            </w:pPr>
            <w:r>
              <w:rPr>
                <w:sz w:val="18"/>
              </w:rPr>
              <w:t>5.5</w:t>
            </w:r>
          </w:p>
        </w:tc>
        <w:tc>
          <w:tcPr>
            <w:tcW w:w="674" w:type="dxa"/>
          </w:tcPr>
          <w:p>
            <w:pPr>
              <w:pStyle w:val="12"/>
              <w:ind w:right="192"/>
              <w:jc w:val="right"/>
              <w:rPr>
                <w:sz w:val="18"/>
              </w:rPr>
            </w:pPr>
            <w:r>
              <w:rPr>
                <w:sz w:val="18"/>
              </w:rPr>
              <w:t>4.5</w:t>
            </w:r>
          </w:p>
        </w:tc>
        <w:tc>
          <w:tcPr>
            <w:tcW w:w="753" w:type="dxa"/>
            <w:shd w:val="clear" w:color="auto" w:fill="auto"/>
          </w:tcPr>
          <w:p>
            <w:pPr>
              <w:pStyle w:val="12"/>
              <w:ind w:right="235"/>
              <w:jc w:val="right"/>
              <w:rPr>
                <w:b/>
                <w:w w:val="95"/>
                <w:sz w:val="18"/>
              </w:rPr>
            </w:pPr>
            <w:r>
              <w:rPr>
                <w:b/>
                <w:w w:val="95"/>
                <w:sz w:val="18"/>
              </w:rPr>
              <w:t>8</w:t>
            </w:r>
          </w:p>
        </w:tc>
        <w:tc>
          <w:tcPr>
            <w:tcW w:w="724" w:type="dxa"/>
            <w:shd w:val="clear" w:color="auto" w:fill="auto"/>
          </w:tcPr>
          <w:p>
            <w:pPr>
              <w:pStyle w:val="12"/>
              <w:ind w:left="134" w:right="134"/>
              <w:rPr>
                <w:sz w:val="18"/>
              </w:rPr>
            </w:pPr>
            <w:r>
              <w:rPr>
                <w:sz w:val="18"/>
              </w:rPr>
              <w:t>2</w:t>
            </w:r>
          </w:p>
        </w:tc>
        <w:tc>
          <w:tcPr>
            <w:tcW w:w="698" w:type="dxa"/>
            <w:tcBorders>
              <w:right w:val="single" w:color="000000" w:sz="6" w:space="0"/>
            </w:tcBorders>
            <w:shd w:val="clear" w:color="auto" w:fill="auto"/>
          </w:tcPr>
          <w:p>
            <w:pPr>
              <w:pStyle w:val="12"/>
              <w:ind w:left="44"/>
              <w:rPr>
                <w:sz w:val="18"/>
              </w:rPr>
            </w:pPr>
            <w:r>
              <w:rPr>
                <w:sz w:val="18"/>
              </w:rPr>
              <w:t>4.5</w:t>
            </w:r>
          </w:p>
        </w:tc>
        <w:tc>
          <w:tcPr>
            <w:tcW w:w="718" w:type="dxa"/>
            <w:tcBorders>
              <w:left w:val="single" w:color="000000" w:sz="6" w:space="0"/>
            </w:tcBorders>
            <w:shd w:val="clear" w:color="auto" w:fill="auto"/>
          </w:tcPr>
          <w:p>
            <w:pPr>
              <w:pStyle w:val="12"/>
              <w:ind w:left="44"/>
              <w:rPr>
                <w:sz w:val="18"/>
              </w:rPr>
            </w:pPr>
            <w:r>
              <w:rPr>
                <w:sz w:val="18"/>
              </w:rPr>
              <w:t>2.5</w:t>
            </w:r>
          </w:p>
        </w:tc>
        <w:tc>
          <w:tcPr>
            <w:tcW w:w="720" w:type="dxa"/>
            <w:shd w:val="clear" w:color="auto" w:fill="auto"/>
          </w:tcPr>
          <w:p>
            <w:pPr>
              <w:pStyle w:val="12"/>
              <w:ind w:left="44"/>
              <w:rPr>
                <w:sz w:val="18"/>
              </w:rPr>
            </w:pPr>
            <w:r>
              <w:rPr>
                <w:sz w:val="18"/>
              </w:rPr>
              <w:t>2</w:t>
            </w:r>
          </w:p>
        </w:tc>
        <w:tc>
          <w:tcPr>
            <w:tcW w:w="713" w:type="dxa"/>
            <w:shd w:val="clear" w:color="auto" w:fill="auto"/>
          </w:tcPr>
          <w:p>
            <w:pPr>
              <w:pStyle w:val="12"/>
              <w:ind w:left="44"/>
              <w:rPr>
                <w:sz w:val="18"/>
              </w:rPr>
            </w:pPr>
            <w:r>
              <w:rPr>
                <w:sz w:val="18"/>
              </w:rPr>
              <w:t>5.5</w:t>
            </w:r>
          </w:p>
        </w:tc>
        <w:tc>
          <w:tcPr>
            <w:tcW w:w="715" w:type="dxa"/>
            <w:shd w:val="clear" w:color="auto" w:fill="auto"/>
          </w:tcPr>
          <w:p>
            <w:pPr>
              <w:pStyle w:val="12"/>
              <w:ind w:right="263"/>
              <w:jc w:val="right"/>
              <w:rPr>
                <w:sz w:val="18"/>
              </w:rPr>
            </w:pPr>
            <w:r>
              <w:rPr>
                <w:sz w:val="18"/>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176-275</w:t>
            </w:r>
          </w:p>
        </w:tc>
        <w:tc>
          <w:tcPr>
            <w:tcW w:w="710" w:type="dxa"/>
          </w:tcPr>
          <w:p>
            <w:pPr>
              <w:pStyle w:val="12"/>
              <w:ind w:right="296"/>
              <w:jc w:val="right"/>
              <w:rPr>
                <w:b/>
                <w:sz w:val="18"/>
              </w:rPr>
            </w:pPr>
            <w:r>
              <w:rPr>
                <w:b/>
                <w:sz w:val="18"/>
              </w:rPr>
              <w:t>11</w:t>
            </w:r>
          </w:p>
        </w:tc>
        <w:tc>
          <w:tcPr>
            <w:tcW w:w="710" w:type="dxa"/>
          </w:tcPr>
          <w:p>
            <w:pPr>
              <w:pStyle w:val="12"/>
              <w:ind w:left="29"/>
              <w:rPr>
                <w:sz w:val="18"/>
              </w:rPr>
            </w:pPr>
            <w:r>
              <w:rPr>
                <w:sz w:val="18"/>
              </w:rPr>
              <w:t>3</w:t>
            </w:r>
          </w:p>
        </w:tc>
        <w:tc>
          <w:tcPr>
            <w:tcW w:w="710" w:type="dxa"/>
          </w:tcPr>
          <w:p>
            <w:pPr>
              <w:pStyle w:val="12"/>
              <w:ind w:left="30"/>
              <w:rPr>
                <w:sz w:val="18"/>
              </w:rPr>
            </w:pPr>
            <w:r>
              <w:rPr>
                <w:sz w:val="18"/>
              </w:rPr>
              <w:t>6</w:t>
            </w:r>
          </w:p>
        </w:tc>
        <w:tc>
          <w:tcPr>
            <w:tcW w:w="712" w:type="dxa"/>
          </w:tcPr>
          <w:p>
            <w:pPr>
              <w:pStyle w:val="12"/>
              <w:ind w:left="134" w:right="141"/>
              <w:rPr>
                <w:sz w:val="18"/>
              </w:rPr>
            </w:pPr>
            <w:r>
              <w:rPr>
                <w:sz w:val="18"/>
              </w:rPr>
              <w:t>3.5</w:t>
            </w:r>
          </w:p>
        </w:tc>
        <w:tc>
          <w:tcPr>
            <w:tcW w:w="710" w:type="dxa"/>
          </w:tcPr>
          <w:p>
            <w:pPr>
              <w:pStyle w:val="12"/>
              <w:ind w:left="24"/>
              <w:rPr>
                <w:sz w:val="18"/>
              </w:rPr>
            </w:pPr>
            <w:r>
              <w:rPr>
                <w:sz w:val="18"/>
              </w:rPr>
              <w:t>3</w:t>
            </w:r>
          </w:p>
        </w:tc>
        <w:tc>
          <w:tcPr>
            <w:tcW w:w="712" w:type="dxa"/>
          </w:tcPr>
          <w:p>
            <w:pPr>
              <w:pStyle w:val="12"/>
              <w:ind w:left="134" w:right="137"/>
              <w:rPr>
                <w:sz w:val="18"/>
              </w:rPr>
            </w:pPr>
            <w:r>
              <w:rPr>
                <w:sz w:val="18"/>
              </w:rPr>
              <w:t>7.5</w:t>
            </w:r>
          </w:p>
        </w:tc>
        <w:tc>
          <w:tcPr>
            <w:tcW w:w="719" w:type="dxa"/>
          </w:tcPr>
          <w:p>
            <w:pPr>
              <w:pStyle w:val="12"/>
              <w:ind w:left="32"/>
              <w:rPr>
                <w:sz w:val="18"/>
              </w:rPr>
            </w:pPr>
            <w:r>
              <w:rPr>
                <w:sz w:val="18"/>
              </w:rPr>
              <w:t>6</w:t>
            </w:r>
          </w:p>
        </w:tc>
        <w:tc>
          <w:tcPr>
            <w:tcW w:w="712" w:type="dxa"/>
          </w:tcPr>
          <w:p>
            <w:pPr>
              <w:pStyle w:val="12"/>
              <w:ind w:right="285"/>
              <w:jc w:val="right"/>
              <w:rPr>
                <w:b/>
                <w:sz w:val="18"/>
              </w:rPr>
            </w:pPr>
            <w:r>
              <w:rPr>
                <w:b/>
                <w:w w:val="99"/>
                <w:sz w:val="18"/>
              </w:rPr>
              <w:t>9</w:t>
            </w:r>
          </w:p>
        </w:tc>
        <w:tc>
          <w:tcPr>
            <w:tcW w:w="712" w:type="dxa"/>
          </w:tcPr>
          <w:p>
            <w:pPr>
              <w:pStyle w:val="12"/>
              <w:ind w:left="33"/>
              <w:rPr>
                <w:sz w:val="18"/>
              </w:rPr>
            </w:pPr>
            <w:r>
              <w:rPr>
                <w:sz w:val="18"/>
              </w:rPr>
              <w:t>2</w:t>
            </w:r>
          </w:p>
        </w:tc>
        <w:tc>
          <w:tcPr>
            <w:tcW w:w="731" w:type="dxa"/>
          </w:tcPr>
          <w:p>
            <w:pPr>
              <w:pStyle w:val="12"/>
              <w:ind w:right="295"/>
              <w:jc w:val="right"/>
              <w:rPr>
                <w:sz w:val="18"/>
              </w:rPr>
            </w:pPr>
            <w:r>
              <w:rPr>
                <w:sz w:val="18"/>
              </w:rPr>
              <w:t>5</w:t>
            </w:r>
          </w:p>
        </w:tc>
        <w:tc>
          <w:tcPr>
            <w:tcW w:w="695" w:type="dxa"/>
          </w:tcPr>
          <w:p>
            <w:pPr>
              <w:pStyle w:val="12"/>
              <w:ind w:right="275"/>
              <w:jc w:val="right"/>
              <w:rPr>
                <w:sz w:val="18"/>
              </w:rPr>
            </w:pPr>
            <w:r>
              <w:rPr>
                <w:sz w:val="18"/>
              </w:rPr>
              <w:t>3</w:t>
            </w:r>
          </w:p>
        </w:tc>
        <w:tc>
          <w:tcPr>
            <w:tcW w:w="717" w:type="dxa"/>
          </w:tcPr>
          <w:p>
            <w:pPr>
              <w:pStyle w:val="12"/>
              <w:ind w:left="190" w:right="189"/>
              <w:rPr>
                <w:sz w:val="18"/>
              </w:rPr>
            </w:pPr>
            <w:r>
              <w:rPr>
                <w:sz w:val="18"/>
              </w:rPr>
              <w:t>2.5</w:t>
            </w:r>
          </w:p>
        </w:tc>
        <w:tc>
          <w:tcPr>
            <w:tcW w:w="713" w:type="dxa"/>
          </w:tcPr>
          <w:p>
            <w:pPr>
              <w:pStyle w:val="12"/>
              <w:ind w:left="44"/>
              <w:rPr>
                <w:sz w:val="18"/>
              </w:rPr>
            </w:pPr>
            <w:r>
              <w:rPr>
                <w:sz w:val="18"/>
              </w:rPr>
              <w:t>6</w:t>
            </w:r>
          </w:p>
        </w:tc>
        <w:tc>
          <w:tcPr>
            <w:tcW w:w="674" w:type="dxa"/>
          </w:tcPr>
          <w:p>
            <w:pPr>
              <w:pStyle w:val="12"/>
              <w:ind w:right="263"/>
              <w:jc w:val="right"/>
              <w:rPr>
                <w:sz w:val="18"/>
              </w:rPr>
            </w:pPr>
            <w:r>
              <w:rPr>
                <w:sz w:val="18"/>
              </w:rPr>
              <w:t>5</w:t>
            </w:r>
          </w:p>
        </w:tc>
        <w:tc>
          <w:tcPr>
            <w:tcW w:w="753" w:type="dxa"/>
            <w:shd w:val="clear" w:color="auto" w:fill="auto"/>
          </w:tcPr>
          <w:p>
            <w:pPr>
              <w:pStyle w:val="12"/>
              <w:ind w:right="235"/>
              <w:jc w:val="right"/>
              <w:rPr>
                <w:b/>
                <w:w w:val="95"/>
                <w:sz w:val="18"/>
              </w:rPr>
            </w:pPr>
            <w:r>
              <w:rPr>
                <w:b/>
                <w:w w:val="95"/>
                <w:sz w:val="18"/>
              </w:rPr>
              <w:t>9</w:t>
            </w:r>
          </w:p>
        </w:tc>
        <w:tc>
          <w:tcPr>
            <w:tcW w:w="724" w:type="dxa"/>
            <w:shd w:val="clear" w:color="auto" w:fill="auto"/>
          </w:tcPr>
          <w:p>
            <w:pPr>
              <w:pStyle w:val="12"/>
              <w:ind w:left="134" w:right="134"/>
              <w:rPr>
                <w:sz w:val="18"/>
              </w:rPr>
            </w:pPr>
            <w:r>
              <w:rPr>
                <w:sz w:val="18"/>
              </w:rPr>
              <w:t>2</w:t>
            </w:r>
          </w:p>
        </w:tc>
        <w:tc>
          <w:tcPr>
            <w:tcW w:w="698" w:type="dxa"/>
            <w:tcBorders>
              <w:right w:val="single" w:color="000000" w:sz="6" w:space="0"/>
            </w:tcBorders>
            <w:shd w:val="clear" w:color="auto" w:fill="auto"/>
          </w:tcPr>
          <w:p>
            <w:pPr>
              <w:pStyle w:val="12"/>
              <w:ind w:left="44"/>
              <w:rPr>
                <w:sz w:val="18"/>
              </w:rPr>
            </w:pPr>
            <w:r>
              <w:rPr>
                <w:sz w:val="18"/>
              </w:rPr>
              <w:t>5</w:t>
            </w:r>
          </w:p>
        </w:tc>
        <w:tc>
          <w:tcPr>
            <w:tcW w:w="718" w:type="dxa"/>
            <w:tcBorders>
              <w:left w:val="single" w:color="000000" w:sz="6" w:space="0"/>
            </w:tcBorders>
            <w:shd w:val="clear" w:color="auto" w:fill="auto"/>
          </w:tcPr>
          <w:p>
            <w:pPr>
              <w:pStyle w:val="12"/>
              <w:ind w:left="44"/>
              <w:rPr>
                <w:sz w:val="18"/>
              </w:rPr>
            </w:pPr>
            <w:r>
              <w:rPr>
                <w:sz w:val="18"/>
              </w:rPr>
              <w:t>3</w:t>
            </w:r>
          </w:p>
        </w:tc>
        <w:tc>
          <w:tcPr>
            <w:tcW w:w="720" w:type="dxa"/>
            <w:shd w:val="clear" w:color="auto" w:fill="auto"/>
          </w:tcPr>
          <w:p>
            <w:pPr>
              <w:pStyle w:val="12"/>
              <w:ind w:left="44"/>
              <w:rPr>
                <w:sz w:val="18"/>
              </w:rPr>
            </w:pPr>
            <w:r>
              <w:rPr>
                <w:sz w:val="18"/>
              </w:rPr>
              <w:t>2.5</w:t>
            </w:r>
          </w:p>
        </w:tc>
        <w:tc>
          <w:tcPr>
            <w:tcW w:w="713" w:type="dxa"/>
            <w:shd w:val="clear" w:color="auto" w:fill="auto"/>
          </w:tcPr>
          <w:p>
            <w:pPr>
              <w:pStyle w:val="12"/>
              <w:ind w:left="44"/>
              <w:rPr>
                <w:sz w:val="18"/>
              </w:rPr>
            </w:pPr>
            <w:r>
              <w:rPr>
                <w:sz w:val="18"/>
              </w:rPr>
              <w:t>6</w:t>
            </w:r>
          </w:p>
        </w:tc>
        <w:tc>
          <w:tcPr>
            <w:tcW w:w="715" w:type="dxa"/>
            <w:shd w:val="clear" w:color="auto" w:fill="auto"/>
          </w:tcPr>
          <w:p>
            <w:pPr>
              <w:pStyle w:val="12"/>
              <w:ind w:right="263"/>
              <w:jc w:val="right"/>
              <w:rPr>
                <w:sz w:val="18"/>
              </w:rPr>
            </w:pPr>
            <w:r>
              <w:rPr>
                <w:sz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36" w:type="dxa"/>
          </w:tcPr>
          <w:p>
            <w:pPr>
              <w:pStyle w:val="12"/>
              <w:spacing w:before="79"/>
              <w:ind w:left="232"/>
              <w:jc w:val="left"/>
              <w:rPr>
                <w:sz w:val="18"/>
              </w:rPr>
            </w:pPr>
            <w:r>
              <w:rPr>
                <w:sz w:val="18"/>
              </w:rPr>
              <w:t>276-425</w:t>
            </w:r>
          </w:p>
        </w:tc>
        <w:tc>
          <w:tcPr>
            <w:tcW w:w="710" w:type="dxa"/>
          </w:tcPr>
          <w:p>
            <w:pPr>
              <w:pStyle w:val="12"/>
              <w:spacing w:before="79"/>
              <w:ind w:right="296"/>
              <w:jc w:val="right"/>
              <w:rPr>
                <w:b/>
                <w:sz w:val="18"/>
              </w:rPr>
            </w:pPr>
            <w:r>
              <w:rPr>
                <w:b/>
                <w:sz w:val="18"/>
              </w:rPr>
              <w:t>13</w:t>
            </w:r>
          </w:p>
        </w:tc>
        <w:tc>
          <w:tcPr>
            <w:tcW w:w="710" w:type="dxa"/>
          </w:tcPr>
          <w:p>
            <w:pPr>
              <w:pStyle w:val="12"/>
              <w:spacing w:before="79"/>
              <w:ind w:left="29"/>
              <w:rPr>
                <w:sz w:val="18"/>
              </w:rPr>
            </w:pPr>
            <w:r>
              <w:rPr>
                <w:sz w:val="18"/>
              </w:rPr>
              <w:t>3</w:t>
            </w:r>
          </w:p>
        </w:tc>
        <w:tc>
          <w:tcPr>
            <w:tcW w:w="710" w:type="dxa"/>
          </w:tcPr>
          <w:p>
            <w:pPr>
              <w:pStyle w:val="12"/>
              <w:spacing w:before="79"/>
              <w:ind w:left="188" w:right="195"/>
              <w:rPr>
                <w:sz w:val="18"/>
              </w:rPr>
            </w:pPr>
            <w:r>
              <w:rPr>
                <w:sz w:val="18"/>
              </w:rPr>
              <w:t>7.5</w:t>
            </w:r>
          </w:p>
        </w:tc>
        <w:tc>
          <w:tcPr>
            <w:tcW w:w="712" w:type="dxa"/>
          </w:tcPr>
          <w:p>
            <w:pPr>
              <w:pStyle w:val="12"/>
              <w:spacing w:before="79"/>
              <w:ind w:left="134" w:right="143"/>
              <w:rPr>
                <w:sz w:val="18"/>
              </w:rPr>
            </w:pPr>
            <w:r>
              <w:rPr>
                <w:sz w:val="18"/>
              </w:rPr>
              <w:t>4.5</w:t>
            </w:r>
          </w:p>
        </w:tc>
        <w:tc>
          <w:tcPr>
            <w:tcW w:w="710" w:type="dxa"/>
          </w:tcPr>
          <w:p>
            <w:pPr>
              <w:pStyle w:val="12"/>
              <w:spacing w:before="79"/>
              <w:ind w:left="184" w:right="197"/>
              <w:rPr>
                <w:sz w:val="18"/>
              </w:rPr>
            </w:pPr>
            <w:r>
              <w:rPr>
                <w:sz w:val="18"/>
              </w:rPr>
              <w:t>3.5</w:t>
            </w:r>
          </w:p>
        </w:tc>
        <w:tc>
          <w:tcPr>
            <w:tcW w:w="712" w:type="dxa"/>
          </w:tcPr>
          <w:p>
            <w:pPr>
              <w:pStyle w:val="12"/>
              <w:spacing w:before="79"/>
              <w:ind w:left="134" w:right="137"/>
              <w:rPr>
                <w:sz w:val="18"/>
              </w:rPr>
            </w:pPr>
            <w:r>
              <w:rPr>
                <w:sz w:val="18"/>
              </w:rPr>
              <w:t>8.5</w:t>
            </w:r>
          </w:p>
        </w:tc>
        <w:tc>
          <w:tcPr>
            <w:tcW w:w="719" w:type="dxa"/>
          </w:tcPr>
          <w:p>
            <w:pPr>
              <w:pStyle w:val="12"/>
              <w:spacing w:before="79"/>
              <w:ind w:left="37"/>
              <w:rPr>
                <w:sz w:val="18"/>
              </w:rPr>
            </w:pPr>
            <w:r>
              <w:rPr>
                <w:sz w:val="18"/>
              </w:rPr>
              <w:t>7</w:t>
            </w:r>
          </w:p>
        </w:tc>
        <w:tc>
          <w:tcPr>
            <w:tcW w:w="712" w:type="dxa"/>
          </w:tcPr>
          <w:p>
            <w:pPr>
              <w:pStyle w:val="12"/>
              <w:spacing w:before="79"/>
              <w:ind w:right="291"/>
              <w:jc w:val="right"/>
              <w:rPr>
                <w:b/>
                <w:sz w:val="18"/>
              </w:rPr>
            </w:pPr>
            <w:r>
              <w:rPr>
                <w:b/>
                <w:sz w:val="18"/>
              </w:rPr>
              <w:t>10</w:t>
            </w:r>
          </w:p>
        </w:tc>
        <w:tc>
          <w:tcPr>
            <w:tcW w:w="712" w:type="dxa"/>
          </w:tcPr>
          <w:p>
            <w:pPr>
              <w:pStyle w:val="12"/>
              <w:spacing w:before="79"/>
              <w:ind w:left="134" w:right="134"/>
              <w:rPr>
                <w:sz w:val="18"/>
              </w:rPr>
            </w:pPr>
            <w:r>
              <w:rPr>
                <w:sz w:val="18"/>
              </w:rPr>
              <w:t>2.5</w:t>
            </w:r>
          </w:p>
        </w:tc>
        <w:tc>
          <w:tcPr>
            <w:tcW w:w="731" w:type="dxa"/>
          </w:tcPr>
          <w:p>
            <w:pPr>
              <w:pStyle w:val="12"/>
              <w:spacing w:before="79"/>
              <w:ind w:right="223"/>
              <w:jc w:val="right"/>
              <w:rPr>
                <w:sz w:val="18"/>
              </w:rPr>
            </w:pPr>
            <w:r>
              <w:rPr>
                <w:sz w:val="18"/>
              </w:rPr>
              <w:t>5.5</w:t>
            </w:r>
          </w:p>
        </w:tc>
        <w:tc>
          <w:tcPr>
            <w:tcW w:w="695" w:type="dxa"/>
          </w:tcPr>
          <w:p>
            <w:pPr>
              <w:pStyle w:val="12"/>
              <w:spacing w:before="79"/>
              <w:ind w:right="203"/>
              <w:jc w:val="right"/>
              <w:rPr>
                <w:sz w:val="18"/>
              </w:rPr>
            </w:pPr>
            <w:r>
              <w:rPr>
                <w:sz w:val="18"/>
              </w:rPr>
              <w:t>3.5</w:t>
            </w:r>
          </w:p>
        </w:tc>
        <w:tc>
          <w:tcPr>
            <w:tcW w:w="717" w:type="dxa"/>
          </w:tcPr>
          <w:p>
            <w:pPr>
              <w:pStyle w:val="12"/>
              <w:spacing w:before="79"/>
              <w:ind w:left="190" w:right="189"/>
              <w:rPr>
                <w:sz w:val="18"/>
              </w:rPr>
            </w:pPr>
            <w:r>
              <w:rPr>
                <w:sz w:val="18"/>
              </w:rPr>
              <w:t>2.5</w:t>
            </w:r>
          </w:p>
        </w:tc>
        <w:tc>
          <w:tcPr>
            <w:tcW w:w="713" w:type="dxa"/>
          </w:tcPr>
          <w:p>
            <w:pPr>
              <w:pStyle w:val="12"/>
              <w:spacing w:before="79"/>
              <w:ind w:left="184" w:right="178"/>
              <w:rPr>
                <w:sz w:val="18"/>
              </w:rPr>
            </w:pPr>
            <w:r>
              <w:rPr>
                <w:sz w:val="18"/>
              </w:rPr>
              <w:t>6.5</w:t>
            </w:r>
          </w:p>
        </w:tc>
        <w:tc>
          <w:tcPr>
            <w:tcW w:w="674" w:type="dxa"/>
          </w:tcPr>
          <w:p>
            <w:pPr>
              <w:pStyle w:val="12"/>
              <w:spacing w:before="79"/>
              <w:ind w:right="191"/>
              <w:jc w:val="right"/>
              <w:rPr>
                <w:sz w:val="18"/>
              </w:rPr>
            </w:pPr>
            <w:r>
              <w:rPr>
                <w:sz w:val="18"/>
              </w:rPr>
              <w:t>5.5</w:t>
            </w:r>
          </w:p>
        </w:tc>
        <w:tc>
          <w:tcPr>
            <w:tcW w:w="753" w:type="dxa"/>
            <w:shd w:val="clear" w:color="auto" w:fill="auto"/>
          </w:tcPr>
          <w:p>
            <w:pPr>
              <w:pStyle w:val="12"/>
              <w:ind w:right="235"/>
              <w:jc w:val="right"/>
              <w:rPr>
                <w:b/>
                <w:w w:val="95"/>
                <w:sz w:val="18"/>
              </w:rPr>
            </w:pPr>
            <w:r>
              <w:rPr>
                <w:b/>
                <w:w w:val="95"/>
                <w:sz w:val="18"/>
              </w:rPr>
              <w:t>10</w:t>
            </w:r>
          </w:p>
        </w:tc>
        <w:tc>
          <w:tcPr>
            <w:tcW w:w="724" w:type="dxa"/>
            <w:shd w:val="clear" w:color="auto" w:fill="auto"/>
          </w:tcPr>
          <w:p>
            <w:pPr>
              <w:pStyle w:val="12"/>
              <w:ind w:left="134" w:right="134"/>
              <w:rPr>
                <w:sz w:val="18"/>
              </w:rPr>
            </w:pPr>
            <w:r>
              <w:rPr>
                <w:sz w:val="18"/>
              </w:rPr>
              <w:t>2.5</w:t>
            </w:r>
          </w:p>
        </w:tc>
        <w:tc>
          <w:tcPr>
            <w:tcW w:w="698" w:type="dxa"/>
            <w:tcBorders>
              <w:right w:val="single" w:color="000000" w:sz="6" w:space="0"/>
            </w:tcBorders>
            <w:shd w:val="clear" w:color="auto" w:fill="auto"/>
          </w:tcPr>
          <w:p>
            <w:pPr>
              <w:pStyle w:val="12"/>
              <w:ind w:left="44"/>
              <w:rPr>
                <w:sz w:val="18"/>
              </w:rPr>
            </w:pPr>
            <w:r>
              <w:rPr>
                <w:sz w:val="18"/>
              </w:rPr>
              <w:t>5.5</w:t>
            </w:r>
          </w:p>
        </w:tc>
        <w:tc>
          <w:tcPr>
            <w:tcW w:w="718" w:type="dxa"/>
            <w:tcBorders>
              <w:left w:val="single" w:color="000000" w:sz="6" w:space="0"/>
            </w:tcBorders>
            <w:shd w:val="clear" w:color="auto" w:fill="auto"/>
          </w:tcPr>
          <w:p>
            <w:pPr>
              <w:pStyle w:val="12"/>
              <w:ind w:left="44"/>
              <w:rPr>
                <w:sz w:val="18"/>
              </w:rPr>
            </w:pPr>
            <w:r>
              <w:rPr>
                <w:sz w:val="18"/>
              </w:rPr>
              <w:t>3.5</w:t>
            </w:r>
          </w:p>
        </w:tc>
        <w:tc>
          <w:tcPr>
            <w:tcW w:w="720" w:type="dxa"/>
            <w:shd w:val="clear" w:color="auto" w:fill="auto"/>
          </w:tcPr>
          <w:p>
            <w:pPr>
              <w:pStyle w:val="12"/>
              <w:ind w:left="44"/>
              <w:rPr>
                <w:sz w:val="18"/>
              </w:rPr>
            </w:pPr>
            <w:r>
              <w:rPr>
                <w:sz w:val="18"/>
              </w:rPr>
              <w:t>2.5</w:t>
            </w:r>
          </w:p>
        </w:tc>
        <w:tc>
          <w:tcPr>
            <w:tcW w:w="713" w:type="dxa"/>
            <w:shd w:val="clear" w:color="auto" w:fill="auto"/>
          </w:tcPr>
          <w:p>
            <w:pPr>
              <w:pStyle w:val="12"/>
              <w:ind w:left="44"/>
              <w:rPr>
                <w:sz w:val="18"/>
              </w:rPr>
            </w:pPr>
            <w:r>
              <w:rPr>
                <w:sz w:val="18"/>
              </w:rPr>
              <w:t>6.5</w:t>
            </w:r>
          </w:p>
        </w:tc>
        <w:tc>
          <w:tcPr>
            <w:tcW w:w="715" w:type="dxa"/>
            <w:shd w:val="clear" w:color="auto" w:fill="auto"/>
          </w:tcPr>
          <w:p>
            <w:pPr>
              <w:pStyle w:val="12"/>
              <w:ind w:right="263"/>
              <w:jc w:val="right"/>
              <w:rPr>
                <w:sz w:val="18"/>
              </w:rPr>
            </w:pPr>
            <w:r>
              <w:rPr>
                <w:sz w:val="18"/>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426-625</w:t>
            </w:r>
          </w:p>
        </w:tc>
        <w:tc>
          <w:tcPr>
            <w:tcW w:w="710" w:type="dxa"/>
          </w:tcPr>
          <w:p>
            <w:pPr>
              <w:pStyle w:val="12"/>
              <w:ind w:right="296"/>
              <w:jc w:val="right"/>
              <w:rPr>
                <w:b/>
                <w:sz w:val="18"/>
              </w:rPr>
            </w:pPr>
            <w:r>
              <w:rPr>
                <w:b/>
                <w:sz w:val="18"/>
              </w:rPr>
              <w:t>14</w:t>
            </w:r>
          </w:p>
        </w:tc>
        <w:tc>
          <w:tcPr>
            <w:tcW w:w="710" w:type="dxa"/>
          </w:tcPr>
          <w:p>
            <w:pPr>
              <w:pStyle w:val="12"/>
              <w:ind w:left="29"/>
              <w:rPr>
                <w:sz w:val="18"/>
              </w:rPr>
            </w:pPr>
            <w:r>
              <w:rPr>
                <w:sz w:val="18"/>
              </w:rPr>
              <w:t>3</w:t>
            </w:r>
          </w:p>
        </w:tc>
        <w:tc>
          <w:tcPr>
            <w:tcW w:w="710" w:type="dxa"/>
          </w:tcPr>
          <w:p>
            <w:pPr>
              <w:pStyle w:val="12"/>
              <w:ind w:left="30"/>
              <w:rPr>
                <w:sz w:val="18"/>
              </w:rPr>
            </w:pPr>
            <w:r>
              <w:rPr>
                <w:sz w:val="18"/>
              </w:rPr>
              <w:t>8</w:t>
            </w:r>
          </w:p>
        </w:tc>
        <w:tc>
          <w:tcPr>
            <w:tcW w:w="712" w:type="dxa"/>
          </w:tcPr>
          <w:p>
            <w:pPr>
              <w:pStyle w:val="12"/>
              <w:ind w:left="134" w:right="143"/>
              <w:rPr>
                <w:sz w:val="18"/>
              </w:rPr>
            </w:pPr>
            <w:r>
              <w:rPr>
                <w:sz w:val="18"/>
              </w:rPr>
              <w:t>4.5</w:t>
            </w:r>
          </w:p>
        </w:tc>
        <w:tc>
          <w:tcPr>
            <w:tcW w:w="710" w:type="dxa"/>
          </w:tcPr>
          <w:p>
            <w:pPr>
              <w:pStyle w:val="12"/>
              <w:ind w:left="24"/>
              <w:rPr>
                <w:sz w:val="18"/>
              </w:rPr>
            </w:pPr>
            <w:r>
              <w:rPr>
                <w:sz w:val="18"/>
              </w:rPr>
              <w:t>4</w:t>
            </w:r>
          </w:p>
        </w:tc>
        <w:tc>
          <w:tcPr>
            <w:tcW w:w="712" w:type="dxa"/>
          </w:tcPr>
          <w:p>
            <w:pPr>
              <w:pStyle w:val="12"/>
              <w:ind w:left="134" w:right="137"/>
              <w:rPr>
                <w:sz w:val="18"/>
              </w:rPr>
            </w:pPr>
            <w:r>
              <w:rPr>
                <w:sz w:val="18"/>
              </w:rPr>
              <w:t>9.5</w:t>
            </w:r>
          </w:p>
        </w:tc>
        <w:tc>
          <w:tcPr>
            <w:tcW w:w="719" w:type="dxa"/>
          </w:tcPr>
          <w:p>
            <w:pPr>
              <w:pStyle w:val="12"/>
              <w:ind w:left="142" w:right="146"/>
              <w:rPr>
                <w:sz w:val="18"/>
              </w:rPr>
            </w:pPr>
            <w:r>
              <w:rPr>
                <w:sz w:val="18"/>
              </w:rPr>
              <w:t>7.5</w:t>
            </w:r>
          </w:p>
        </w:tc>
        <w:tc>
          <w:tcPr>
            <w:tcW w:w="712" w:type="dxa"/>
          </w:tcPr>
          <w:p>
            <w:pPr>
              <w:pStyle w:val="12"/>
              <w:ind w:right="291"/>
              <w:jc w:val="right"/>
              <w:rPr>
                <w:b/>
                <w:sz w:val="18"/>
              </w:rPr>
            </w:pPr>
            <w:r>
              <w:rPr>
                <w:b/>
                <w:sz w:val="18"/>
              </w:rPr>
              <w:t>11</w:t>
            </w:r>
          </w:p>
        </w:tc>
        <w:tc>
          <w:tcPr>
            <w:tcW w:w="712" w:type="dxa"/>
          </w:tcPr>
          <w:p>
            <w:pPr>
              <w:pStyle w:val="12"/>
              <w:ind w:left="33"/>
              <w:rPr>
                <w:sz w:val="18"/>
              </w:rPr>
            </w:pPr>
            <w:r>
              <w:rPr>
                <w:sz w:val="18"/>
              </w:rPr>
              <w:t>3</w:t>
            </w:r>
          </w:p>
        </w:tc>
        <w:tc>
          <w:tcPr>
            <w:tcW w:w="731" w:type="dxa"/>
          </w:tcPr>
          <w:p>
            <w:pPr>
              <w:pStyle w:val="12"/>
              <w:ind w:right="295"/>
              <w:jc w:val="right"/>
              <w:rPr>
                <w:sz w:val="18"/>
              </w:rPr>
            </w:pPr>
            <w:r>
              <w:rPr>
                <w:sz w:val="18"/>
              </w:rPr>
              <w:t>6</w:t>
            </w:r>
          </w:p>
        </w:tc>
        <w:tc>
          <w:tcPr>
            <w:tcW w:w="695" w:type="dxa"/>
          </w:tcPr>
          <w:p>
            <w:pPr>
              <w:pStyle w:val="12"/>
              <w:ind w:right="203"/>
              <w:jc w:val="right"/>
              <w:rPr>
                <w:sz w:val="18"/>
              </w:rPr>
            </w:pPr>
            <w:r>
              <w:rPr>
                <w:sz w:val="18"/>
              </w:rPr>
              <w:t>3.5</w:t>
            </w:r>
          </w:p>
        </w:tc>
        <w:tc>
          <w:tcPr>
            <w:tcW w:w="717" w:type="dxa"/>
          </w:tcPr>
          <w:p>
            <w:pPr>
              <w:pStyle w:val="12"/>
              <w:ind w:left="39"/>
              <w:rPr>
                <w:sz w:val="18"/>
              </w:rPr>
            </w:pPr>
            <w:r>
              <w:rPr>
                <w:sz w:val="18"/>
              </w:rPr>
              <w:t>3</w:t>
            </w:r>
          </w:p>
        </w:tc>
        <w:tc>
          <w:tcPr>
            <w:tcW w:w="713" w:type="dxa"/>
          </w:tcPr>
          <w:p>
            <w:pPr>
              <w:pStyle w:val="12"/>
              <w:ind w:left="184" w:right="178"/>
              <w:rPr>
                <w:sz w:val="18"/>
              </w:rPr>
            </w:pPr>
            <w:r>
              <w:rPr>
                <w:sz w:val="18"/>
              </w:rPr>
              <w:t>7.5</w:t>
            </w:r>
          </w:p>
        </w:tc>
        <w:tc>
          <w:tcPr>
            <w:tcW w:w="674" w:type="dxa"/>
          </w:tcPr>
          <w:p>
            <w:pPr>
              <w:pStyle w:val="12"/>
              <w:ind w:right="263"/>
              <w:jc w:val="right"/>
              <w:rPr>
                <w:sz w:val="18"/>
              </w:rPr>
            </w:pPr>
            <w:r>
              <w:rPr>
                <w:sz w:val="18"/>
              </w:rPr>
              <w:t>6</w:t>
            </w:r>
          </w:p>
        </w:tc>
        <w:tc>
          <w:tcPr>
            <w:tcW w:w="753" w:type="dxa"/>
            <w:shd w:val="clear" w:color="auto" w:fill="auto"/>
          </w:tcPr>
          <w:p>
            <w:pPr>
              <w:pStyle w:val="12"/>
              <w:ind w:right="235"/>
              <w:jc w:val="right"/>
              <w:rPr>
                <w:b/>
                <w:w w:val="95"/>
                <w:sz w:val="18"/>
              </w:rPr>
            </w:pPr>
            <w:r>
              <w:rPr>
                <w:b/>
                <w:w w:val="95"/>
                <w:sz w:val="18"/>
              </w:rPr>
              <w:t>11</w:t>
            </w:r>
          </w:p>
        </w:tc>
        <w:tc>
          <w:tcPr>
            <w:tcW w:w="724" w:type="dxa"/>
            <w:shd w:val="clear" w:color="auto" w:fill="auto"/>
          </w:tcPr>
          <w:p>
            <w:pPr>
              <w:pStyle w:val="12"/>
              <w:ind w:left="134" w:right="134"/>
              <w:rPr>
                <w:sz w:val="18"/>
              </w:rPr>
            </w:pPr>
            <w:r>
              <w:rPr>
                <w:sz w:val="18"/>
              </w:rPr>
              <w:t>3</w:t>
            </w:r>
          </w:p>
        </w:tc>
        <w:tc>
          <w:tcPr>
            <w:tcW w:w="698" w:type="dxa"/>
            <w:tcBorders>
              <w:right w:val="single" w:color="000000" w:sz="6" w:space="0"/>
            </w:tcBorders>
            <w:shd w:val="clear" w:color="auto" w:fill="auto"/>
          </w:tcPr>
          <w:p>
            <w:pPr>
              <w:pStyle w:val="12"/>
              <w:ind w:left="44"/>
              <w:rPr>
                <w:sz w:val="18"/>
              </w:rPr>
            </w:pPr>
            <w:r>
              <w:rPr>
                <w:sz w:val="18"/>
              </w:rPr>
              <w:t>6</w:t>
            </w:r>
          </w:p>
        </w:tc>
        <w:tc>
          <w:tcPr>
            <w:tcW w:w="718" w:type="dxa"/>
            <w:tcBorders>
              <w:left w:val="single" w:color="000000" w:sz="6" w:space="0"/>
            </w:tcBorders>
            <w:shd w:val="clear" w:color="auto" w:fill="auto"/>
          </w:tcPr>
          <w:p>
            <w:pPr>
              <w:pStyle w:val="12"/>
              <w:ind w:left="44"/>
              <w:rPr>
                <w:sz w:val="18"/>
              </w:rPr>
            </w:pPr>
            <w:r>
              <w:rPr>
                <w:sz w:val="18"/>
              </w:rPr>
              <w:t>3.5</w:t>
            </w:r>
          </w:p>
        </w:tc>
        <w:tc>
          <w:tcPr>
            <w:tcW w:w="720" w:type="dxa"/>
            <w:shd w:val="clear" w:color="auto" w:fill="auto"/>
          </w:tcPr>
          <w:p>
            <w:pPr>
              <w:pStyle w:val="12"/>
              <w:ind w:left="44"/>
              <w:rPr>
                <w:sz w:val="18"/>
              </w:rPr>
            </w:pPr>
            <w:r>
              <w:rPr>
                <w:sz w:val="18"/>
              </w:rPr>
              <w:t>3</w:t>
            </w:r>
          </w:p>
        </w:tc>
        <w:tc>
          <w:tcPr>
            <w:tcW w:w="713" w:type="dxa"/>
            <w:shd w:val="clear" w:color="auto" w:fill="auto"/>
          </w:tcPr>
          <w:p>
            <w:pPr>
              <w:pStyle w:val="12"/>
              <w:ind w:left="44"/>
              <w:rPr>
                <w:sz w:val="18"/>
              </w:rPr>
            </w:pPr>
            <w:r>
              <w:rPr>
                <w:sz w:val="18"/>
              </w:rPr>
              <w:t>7.5</w:t>
            </w:r>
          </w:p>
        </w:tc>
        <w:tc>
          <w:tcPr>
            <w:tcW w:w="715" w:type="dxa"/>
            <w:shd w:val="clear" w:color="auto" w:fill="auto"/>
          </w:tcPr>
          <w:p>
            <w:pPr>
              <w:pStyle w:val="12"/>
              <w:ind w:right="263"/>
              <w:jc w:val="right"/>
              <w:rPr>
                <w:sz w:val="18"/>
              </w:rPr>
            </w:pPr>
            <w:r>
              <w:rPr>
                <w:sz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626-875</w:t>
            </w:r>
          </w:p>
        </w:tc>
        <w:tc>
          <w:tcPr>
            <w:tcW w:w="710" w:type="dxa"/>
          </w:tcPr>
          <w:p>
            <w:pPr>
              <w:pStyle w:val="12"/>
              <w:ind w:right="296"/>
              <w:jc w:val="right"/>
              <w:rPr>
                <w:b/>
                <w:sz w:val="18"/>
              </w:rPr>
            </w:pPr>
            <w:r>
              <w:rPr>
                <w:b/>
                <w:sz w:val="18"/>
              </w:rPr>
              <w:t>16</w:t>
            </w:r>
          </w:p>
        </w:tc>
        <w:tc>
          <w:tcPr>
            <w:tcW w:w="710" w:type="dxa"/>
          </w:tcPr>
          <w:p>
            <w:pPr>
              <w:pStyle w:val="12"/>
              <w:ind w:left="29"/>
              <w:rPr>
                <w:sz w:val="18"/>
              </w:rPr>
            </w:pPr>
            <w:r>
              <w:rPr>
                <w:sz w:val="18"/>
              </w:rPr>
              <w:t>4</w:t>
            </w:r>
          </w:p>
        </w:tc>
        <w:tc>
          <w:tcPr>
            <w:tcW w:w="710" w:type="dxa"/>
          </w:tcPr>
          <w:p>
            <w:pPr>
              <w:pStyle w:val="12"/>
              <w:ind w:left="30"/>
              <w:rPr>
                <w:sz w:val="18"/>
              </w:rPr>
            </w:pPr>
            <w:r>
              <w:rPr>
                <w:sz w:val="18"/>
              </w:rPr>
              <w:t>9</w:t>
            </w:r>
          </w:p>
        </w:tc>
        <w:tc>
          <w:tcPr>
            <w:tcW w:w="712" w:type="dxa"/>
          </w:tcPr>
          <w:p>
            <w:pPr>
              <w:pStyle w:val="12"/>
              <w:ind w:left="134" w:right="141"/>
              <w:rPr>
                <w:sz w:val="18"/>
              </w:rPr>
            </w:pPr>
            <w:r>
              <w:rPr>
                <w:sz w:val="18"/>
              </w:rPr>
              <w:t>5.5</w:t>
            </w:r>
          </w:p>
        </w:tc>
        <w:tc>
          <w:tcPr>
            <w:tcW w:w="710" w:type="dxa"/>
          </w:tcPr>
          <w:p>
            <w:pPr>
              <w:pStyle w:val="12"/>
              <w:ind w:left="188" w:right="192"/>
              <w:rPr>
                <w:sz w:val="18"/>
              </w:rPr>
            </w:pPr>
            <w:r>
              <w:rPr>
                <w:sz w:val="18"/>
              </w:rPr>
              <w:t>4.5</w:t>
            </w:r>
          </w:p>
        </w:tc>
        <w:tc>
          <w:tcPr>
            <w:tcW w:w="712" w:type="dxa"/>
          </w:tcPr>
          <w:p>
            <w:pPr>
              <w:pStyle w:val="12"/>
              <w:ind w:left="134" w:right="168"/>
              <w:rPr>
                <w:sz w:val="18"/>
              </w:rPr>
            </w:pPr>
            <w:r>
              <w:rPr>
                <w:sz w:val="18"/>
              </w:rPr>
              <w:t>10.5</w:t>
            </w:r>
          </w:p>
        </w:tc>
        <w:tc>
          <w:tcPr>
            <w:tcW w:w="719" w:type="dxa"/>
          </w:tcPr>
          <w:p>
            <w:pPr>
              <w:pStyle w:val="12"/>
              <w:ind w:left="142" w:right="143"/>
              <w:rPr>
                <w:sz w:val="18"/>
              </w:rPr>
            </w:pPr>
            <w:r>
              <w:rPr>
                <w:sz w:val="18"/>
              </w:rPr>
              <w:t>8.5</w:t>
            </w:r>
          </w:p>
        </w:tc>
        <w:tc>
          <w:tcPr>
            <w:tcW w:w="712" w:type="dxa"/>
          </w:tcPr>
          <w:p>
            <w:pPr>
              <w:pStyle w:val="12"/>
              <w:ind w:right="291"/>
              <w:jc w:val="right"/>
              <w:rPr>
                <w:b/>
                <w:sz w:val="18"/>
              </w:rPr>
            </w:pPr>
            <w:r>
              <w:rPr>
                <w:b/>
                <w:sz w:val="18"/>
              </w:rPr>
              <w:t>12</w:t>
            </w:r>
          </w:p>
        </w:tc>
        <w:tc>
          <w:tcPr>
            <w:tcW w:w="712" w:type="dxa"/>
          </w:tcPr>
          <w:p>
            <w:pPr>
              <w:pStyle w:val="12"/>
              <w:ind w:left="38"/>
              <w:rPr>
                <w:sz w:val="18"/>
              </w:rPr>
            </w:pPr>
            <w:r>
              <w:rPr>
                <w:sz w:val="18"/>
              </w:rPr>
              <w:t>3</w:t>
            </w:r>
          </w:p>
        </w:tc>
        <w:tc>
          <w:tcPr>
            <w:tcW w:w="731" w:type="dxa"/>
          </w:tcPr>
          <w:p>
            <w:pPr>
              <w:pStyle w:val="12"/>
              <w:ind w:right="223"/>
              <w:jc w:val="right"/>
              <w:rPr>
                <w:sz w:val="18"/>
              </w:rPr>
            </w:pPr>
            <w:r>
              <w:rPr>
                <w:sz w:val="18"/>
              </w:rPr>
              <w:t>6.5</w:t>
            </w:r>
          </w:p>
        </w:tc>
        <w:tc>
          <w:tcPr>
            <w:tcW w:w="695" w:type="dxa"/>
          </w:tcPr>
          <w:p>
            <w:pPr>
              <w:pStyle w:val="12"/>
              <w:ind w:right="275"/>
              <w:jc w:val="right"/>
              <w:rPr>
                <w:sz w:val="18"/>
              </w:rPr>
            </w:pPr>
            <w:r>
              <w:rPr>
                <w:sz w:val="18"/>
              </w:rPr>
              <w:t>4</w:t>
            </w:r>
          </w:p>
        </w:tc>
        <w:tc>
          <w:tcPr>
            <w:tcW w:w="717" w:type="dxa"/>
          </w:tcPr>
          <w:p>
            <w:pPr>
              <w:pStyle w:val="12"/>
              <w:ind w:left="44"/>
              <w:rPr>
                <w:sz w:val="18"/>
              </w:rPr>
            </w:pPr>
            <w:r>
              <w:rPr>
                <w:sz w:val="18"/>
              </w:rPr>
              <w:t>3</w:t>
            </w:r>
          </w:p>
        </w:tc>
        <w:tc>
          <w:tcPr>
            <w:tcW w:w="713" w:type="dxa"/>
          </w:tcPr>
          <w:p>
            <w:pPr>
              <w:pStyle w:val="12"/>
              <w:ind w:left="44"/>
              <w:rPr>
                <w:sz w:val="18"/>
              </w:rPr>
            </w:pPr>
            <w:r>
              <w:rPr>
                <w:sz w:val="18"/>
              </w:rPr>
              <w:t>8</w:t>
            </w:r>
          </w:p>
        </w:tc>
        <w:tc>
          <w:tcPr>
            <w:tcW w:w="674" w:type="dxa"/>
          </w:tcPr>
          <w:p>
            <w:pPr>
              <w:pStyle w:val="12"/>
              <w:ind w:right="191"/>
              <w:jc w:val="right"/>
              <w:rPr>
                <w:sz w:val="18"/>
              </w:rPr>
            </w:pPr>
            <w:r>
              <w:rPr>
                <w:sz w:val="18"/>
              </w:rPr>
              <w:t>6.5</w:t>
            </w:r>
          </w:p>
        </w:tc>
        <w:tc>
          <w:tcPr>
            <w:tcW w:w="753" w:type="dxa"/>
            <w:shd w:val="clear" w:color="auto" w:fill="auto"/>
          </w:tcPr>
          <w:p>
            <w:pPr>
              <w:pStyle w:val="12"/>
              <w:ind w:right="235"/>
              <w:jc w:val="right"/>
              <w:rPr>
                <w:b/>
                <w:w w:val="95"/>
                <w:sz w:val="18"/>
              </w:rPr>
            </w:pPr>
            <w:r>
              <w:rPr>
                <w:b/>
                <w:w w:val="95"/>
                <w:sz w:val="18"/>
              </w:rPr>
              <w:t>12</w:t>
            </w:r>
          </w:p>
        </w:tc>
        <w:tc>
          <w:tcPr>
            <w:tcW w:w="724" w:type="dxa"/>
            <w:shd w:val="clear" w:color="auto" w:fill="auto"/>
          </w:tcPr>
          <w:p>
            <w:pPr>
              <w:pStyle w:val="12"/>
              <w:ind w:left="134" w:right="134"/>
              <w:rPr>
                <w:sz w:val="18"/>
              </w:rPr>
            </w:pPr>
            <w:r>
              <w:rPr>
                <w:sz w:val="18"/>
              </w:rPr>
              <w:t>3</w:t>
            </w:r>
          </w:p>
        </w:tc>
        <w:tc>
          <w:tcPr>
            <w:tcW w:w="698" w:type="dxa"/>
            <w:tcBorders>
              <w:right w:val="single" w:color="000000" w:sz="6" w:space="0"/>
            </w:tcBorders>
            <w:shd w:val="clear" w:color="auto" w:fill="auto"/>
          </w:tcPr>
          <w:p>
            <w:pPr>
              <w:pStyle w:val="12"/>
              <w:ind w:left="44"/>
              <w:rPr>
                <w:sz w:val="18"/>
              </w:rPr>
            </w:pPr>
            <w:r>
              <w:rPr>
                <w:sz w:val="18"/>
              </w:rPr>
              <w:t>6.5</w:t>
            </w:r>
          </w:p>
        </w:tc>
        <w:tc>
          <w:tcPr>
            <w:tcW w:w="718" w:type="dxa"/>
            <w:tcBorders>
              <w:left w:val="single" w:color="000000" w:sz="6" w:space="0"/>
            </w:tcBorders>
            <w:shd w:val="clear" w:color="auto" w:fill="auto"/>
          </w:tcPr>
          <w:p>
            <w:pPr>
              <w:pStyle w:val="12"/>
              <w:ind w:left="44"/>
              <w:rPr>
                <w:sz w:val="18"/>
              </w:rPr>
            </w:pPr>
            <w:r>
              <w:rPr>
                <w:sz w:val="18"/>
              </w:rPr>
              <w:t>4</w:t>
            </w:r>
          </w:p>
        </w:tc>
        <w:tc>
          <w:tcPr>
            <w:tcW w:w="720" w:type="dxa"/>
            <w:shd w:val="clear" w:color="auto" w:fill="auto"/>
          </w:tcPr>
          <w:p>
            <w:pPr>
              <w:pStyle w:val="12"/>
              <w:ind w:left="44"/>
              <w:rPr>
                <w:sz w:val="18"/>
              </w:rPr>
            </w:pPr>
            <w:r>
              <w:rPr>
                <w:sz w:val="18"/>
              </w:rPr>
              <w:t>3</w:t>
            </w:r>
          </w:p>
        </w:tc>
        <w:tc>
          <w:tcPr>
            <w:tcW w:w="713" w:type="dxa"/>
            <w:shd w:val="clear" w:color="auto" w:fill="auto"/>
          </w:tcPr>
          <w:p>
            <w:pPr>
              <w:pStyle w:val="12"/>
              <w:ind w:left="44"/>
              <w:rPr>
                <w:sz w:val="18"/>
              </w:rPr>
            </w:pPr>
            <w:r>
              <w:rPr>
                <w:sz w:val="18"/>
              </w:rPr>
              <w:t>8</w:t>
            </w:r>
          </w:p>
        </w:tc>
        <w:tc>
          <w:tcPr>
            <w:tcW w:w="715" w:type="dxa"/>
            <w:shd w:val="clear" w:color="auto" w:fill="auto"/>
          </w:tcPr>
          <w:p>
            <w:pPr>
              <w:pStyle w:val="12"/>
              <w:ind w:right="263"/>
              <w:jc w:val="right"/>
              <w:rPr>
                <w:sz w:val="18"/>
              </w:rPr>
            </w:pPr>
            <w:r>
              <w:rPr>
                <w:sz w:val="18"/>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236" w:type="dxa"/>
          </w:tcPr>
          <w:p>
            <w:pPr>
              <w:pStyle w:val="12"/>
              <w:spacing w:before="79"/>
              <w:ind w:right="326"/>
              <w:jc w:val="right"/>
              <w:rPr>
                <w:sz w:val="18"/>
              </w:rPr>
            </w:pPr>
            <w:r>
              <w:rPr>
                <w:sz w:val="18"/>
              </w:rPr>
              <w:t>876-1175</w:t>
            </w:r>
          </w:p>
        </w:tc>
        <w:tc>
          <w:tcPr>
            <w:tcW w:w="710" w:type="dxa"/>
          </w:tcPr>
          <w:p>
            <w:pPr>
              <w:pStyle w:val="12"/>
              <w:spacing w:before="79"/>
              <w:ind w:right="299"/>
              <w:jc w:val="right"/>
              <w:rPr>
                <w:b/>
                <w:sz w:val="18"/>
              </w:rPr>
            </w:pPr>
            <w:r>
              <w:rPr>
                <w:b/>
                <w:sz w:val="18"/>
              </w:rPr>
              <w:t>17</w:t>
            </w:r>
          </w:p>
        </w:tc>
        <w:tc>
          <w:tcPr>
            <w:tcW w:w="710" w:type="dxa"/>
          </w:tcPr>
          <w:p>
            <w:pPr>
              <w:pStyle w:val="12"/>
              <w:spacing w:before="79"/>
              <w:ind w:left="29"/>
              <w:rPr>
                <w:sz w:val="18"/>
              </w:rPr>
            </w:pPr>
            <w:r>
              <w:rPr>
                <w:sz w:val="18"/>
              </w:rPr>
              <w:t>4</w:t>
            </w:r>
          </w:p>
        </w:tc>
        <w:tc>
          <w:tcPr>
            <w:tcW w:w="710" w:type="dxa"/>
          </w:tcPr>
          <w:p>
            <w:pPr>
              <w:pStyle w:val="12"/>
              <w:spacing w:before="79"/>
              <w:ind w:left="188" w:right="192"/>
              <w:rPr>
                <w:sz w:val="18"/>
              </w:rPr>
            </w:pPr>
            <w:r>
              <w:rPr>
                <w:sz w:val="18"/>
              </w:rPr>
              <w:t>9.5</w:t>
            </w:r>
          </w:p>
        </w:tc>
        <w:tc>
          <w:tcPr>
            <w:tcW w:w="712" w:type="dxa"/>
          </w:tcPr>
          <w:p>
            <w:pPr>
              <w:pStyle w:val="12"/>
              <w:spacing w:before="79"/>
              <w:ind w:left="134" w:right="141"/>
              <w:rPr>
                <w:sz w:val="18"/>
              </w:rPr>
            </w:pPr>
            <w:r>
              <w:rPr>
                <w:sz w:val="18"/>
              </w:rPr>
              <w:t>5.5</w:t>
            </w:r>
          </w:p>
        </w:tc>
        <w:tc>
          <w:tcPr>
            <w:tcW w:w="710" w:type="dxa"/>
          </w:tcPr>
          <w:p>
            <w:pPr>
              <w:pStyle w:val="12"/>
              <w:spacing w:before="79"/>
              <w:ind w:left="188" w:right="192"/>
              <w:rPr>
                <w:sz w:val="18"/>
              </w:rPr>
            </w:pPr>
            <w:r>
              <w:rPr>
                <w:sz w:val="18"/>
              </w:rPr>
              <w:t>4.5</w:t>
            </w:r>
          </w:p>
        </w:tc>
        <w:tc>
          <w:tcPr>
            <w:tcW w:w="712" w:type="dxa"/>
          </w:tcPr>
          <w:p>
            <w:pPr>
              <w:pStyle w:val="12"/>
              <w:spacing w:before="79"/>
              <w:ind w:left="134" w:right="168"/>
              <w:rPr>
                <w:sz w:val="18"/>
              </w:rPr>
            </w:pPr>
            <w:r>
              <w:rPr>
                <w:sz w:val="18"/>
              </w:rPr>
              <w:t>11.5</w:t>
            </w:r>
          </w:p>
        </w:tc>
        <w:tc>
          <w:tcPr>
            <w:tcW w:w="719" w:type="dxa"/>
          </w:tcPr>
          <w:p>
            <w:pPr>
              <w:pStyle w:val="12"/>
              <w:spacing w:before="79"/>
              <w:ind w:left="32"/>
              <w:rPr>
                <w:sz w:val="18"/>
              </w:rPr>
            </w:pPr>
            <w:r>
              <w:rPr>
                <w:sz w:val="18"/>
              </w:rPr>
              <w:t>9</w:t>
            </w:r>
          </w:p>
        </w:tc>
        <w:tc>
          <w:tcPr>
            <w:tcW w:w="712" w:type="dxa"/>
          </w:tcPr>
          <w:p>
            <w:pPr>
              <w:pStyle w:val="12"/>
              <w:spacing w:before="79"/>
              <w:ind w:right="291"/>
              <w:jc w:val="right"/>
              <w:rPr>
                <w:b/>
                <w:sz w:val="18"/>
              </w:rPr>
            </w:pPr>
            <w:r>
              <w:rPr>
                <w:b/>
                <w:sz w:val="18"/>
              </w:rPr>
              <w:t>13</w:t>
            </w:r>
          </w:p>
        </w:tc>
        <w:tc>
          <w:tcPr>
            <w:tcW w:w="712" w:type="dxa"/>
          </w:tcPr>
          <w:p>
            <w:pPr>
              <w:pStyle w:val="12"/>
              <w:spacing w:before="79"/>
              <w:ind w:left="38"/>
              <w:rPr>
                <w:sz w:val="18"/>
              </w:rPr>
            </w:pPr>
            <w:r>
              <w:rPr>
                <w:sz w:val="18"/>
              </w:rPr>
              <w:t>3</w:t>
            </w:r>
          </w:p>
        </w:tc>
        <w:tc>
          <w:tcPr>
            <w:tcW w:w="731" w:type="dxa"/>
          </w:tcPr>
          <w:p>
            <w:pPr>
              <w:pStyle w:val="12"/>
              <w:spacing w:before="79"/>
              <w:ind w:right="230"/>
              <w:jc w:val="right"/>
              <w:rPr>
                <w:sz w:val="18"/>
              </w:rPr>
            </w:pPr>
            <w:r>
              <w:rPr>
                <w:sz w:val="18"/>
              </w:rPr>
              <w:t>7.5</w:t>
            </w:r>
          </w:p>
        </w:tc>
        <w:tc>
          <w:tcPr>
            <w:tcW w:w="695" w:type="dxa"/>
          </w:tcPr>
          <w:p>
            <w:pPr>
              <w:pStyle w:val="12"/>
              <w:spacing w:before="79"/>
              <w:ind w:right="205"/>
              <w:jc w:val="right"/>
              <w:rPr>
                <w:sz w:val="18"/>
              </w:rPr>
            </w:pPr>
            <w:r>
              <w:rPr>
                <w:sz w:val="18"/>
              </w:rPr>
              <w:t>4.5</w:t>
            </w:r>
          </w:p>
        </w:tc>
        <w:tc>
          <w:tcPr>
            <w:tcW w:w="717" w:type="dxa"/>
          </w:tcPr>
          <w:p>
            <w:pPr>
              <w:pStyle w:val="12"/>
              <w:spacing w:before="79"/>
              <w:ind w:left="190" w:right="189"/>
              <w:rPr>
                <w:sz w:val="18"/>
              </w:rPr>
            </w:pPr>
            <w:r>
              <w:rPr>
                <w:sz w:val="18"/>
              </w:rPr>
              <w:t>3.5</w:t>
            </w:r>
          </w:p>
        </w:tc>
        <w:tc>
          <w:tcPr>
            <w:tcW w:w="713" w:type="dxa"/>
          </w:tcPr>
          <w:p>
            <w:pPr>
              <w:pStyle w:val="12"/>
              <w:spacing w:before="79"/>
              <w:ind w:left="184" w:right="178"/>
              <w:rPr>
                <w:sz w:val="18"/>
              </w:rPr>
            </w:pPr>
            <w:r>
              <w:rPr>
                <w:sz w:val="18"/>
              </w:rPr>
              <w:t>8.5</w:t>
            </w:r>
          </w:p>
        </w:tc>
        <w:tc>
          <w:tcPr>
            <w:tcW w:w="674" w:type="dxa"/>
          </w:tcPr>
          <w:p>
            <w:pPr>
              <w:pStyle w:val="12"/>
              <w:spacing w:before="79"/>
              <w:ind w:right="263"/>
              <w:jc w:val="right"/>
              <w:rPr>
                <w:sz w:val="18"/>
              </w:rPr>
            </w:pPr>
            <w:r>
              <w:rPr>
                <w:sz w:val="18"/>
              </w:rPr>
              <w:t>7</w:t>
            </w:r>
          </w:p>
        </w:tc>
        <w:tc>
          <w:tcPr>
            <w:tcW w:w="753" w:type="dxa"/>
            <w:shd w:val="clear" w:color="auto" w:fill="auto"/>
          </w:tcPr>
          <w:p>
            <w:pPr>
              <w:pStyle w:val="12"/>
              <w:ind w:right="235"/>
              <w:jc w:val="right"/>
              <w:rPr>
                <w:b/>
                <w:w w:val="95"/>
                <w:sz w:val="18"/>
              </w:rPr>
            </w:pPr>
            <w:r>
              <w:rPr>
                <w:b/>
                <w:w w:val="95"/>
                <w:sz w:val="18"/>
              </w:rPr>
              <w:t>13</w:t>
            </w:r>
          </w:p>
        </w:tc>
        <w:tc>
          <w:tcPr>
            <w:tcW w:w="724" w:type="dxa"/>
            <w:shd w:val="clear" w:color="auto" w:fill="auto"/>
          </w:tcPr>
          <w:p>
            <w:pPr>
              <w:pStyle w:val="12"/>
              <w:ind w:left="134" w:right="134"/>
              <w:rPr>
                <w:sz w:val="18"/>
              </w:rPr>
            </w:pPr>
            <w:r>
              <w:rPr>
                <w:sz w:val="18"/>
              </w:rPr>
              <w:t>3</w:t>
            </w:r>
          </w:p>
        </w:tc>
        <w:tc>
          <w:tcPr>
            <w:tcW w:w="698" w:type="dxa"/>
            <w:tcBorders>
              <w:right w:val="single" w:color="000000" w:sz="6" w:space="0"/>
            </w:tcBorders>
            <w:shd w:val="clear" w:color="auto" w:fill="auto"/>
          </w:tcPr>
          <w:p>
            <w:pPr>
              <w:pStyle w:val="12"/>
              <w:ind w:left="44"/>
              <w:rPr>
                <w:sz w:val="18"/>
              </w:rPr>
            </w:pPr>
            <w:r>
              <w:rPr>
                <w:sz w:val="18"/>
              </w:rPr>
              <w:t>7.5</w:t>
            </w:r>
          </w:p>
        </w:tc>
        <w:tc>
          <w:tcPr>
            <w:tcW w:w="718" w:type="dxa"/>
            <w:tcBorders>
              <w:left w:val="single" w:color="000000" w:sz="6" w:space="0"/>
            </w:tcBorders>
            <w:shd w:val="clear" w:color="auto" w:fill="auto"/>
          </w:tcPr>
          <w:p>
            <w:pPr>
              <w:pStyle w:val="12"/>
              <w:ind w:left="44"/>
              <w:rPr>
                <w:sz w:val="18"/>
              </w:rPr>
            </w:pPr>
            <w:r>
              <w:rPr>
                <w:sz w:val="18"/>
              </w:rPr>
              <w:t>4.5</w:t>
            </w:r>
          </w:p>
        </w:tc>
        <w:tc>
          <w:tcPr>
            <w:tcW w:w="720" w:type="dxa"/>
            <w:shd w:val="clear" w:color="auto" w:fill="auto"/>
          </w:tcPr>
          <w:p>
            <w:pPr>
              <w:pStyle w:val="12"/>
              <w:ind w:left="44"/>
              <w:rPr>
                <w:sz w:val="18"/>
              </w:rPr>
            </w:pPr>
            <w:r>
              <w:rPr>
                <w:sz w:val="18"/>
              </w:rPr>
              <w:t>3.5</w:t>
            </w:r>
          </w:p>
        </w:tc>
        <w:tc>
          <w:tcPr>
            <w:tcW w:w="713" w:type="dxa"/>
            <w:shd w:val="clear" w:color="auto" w:fill="auto"/>
          </w:tcPr>
          <w:p>
            <w:pPr>
              <w:pStyle w:val="12"/>
              <w:ind w:left="44"/>
              <w:rPr>
                <w:sz w:val="18"/>
              </w:rPr>
            </w:pPr>
            <w:r>
              <w:rPr>
                <w:sz w:val="18"/>
              </w:rPr>
              <w:t>8.5</w:t>
            </w:r>
          </w:p>
        </w:tc>
        <w:tc>
          <w:tcPr>
            <w:tcW w:w="715" w:type="dxa"/>
            <w:shd w:val="clear" w:color="auto" w:fill="auto"/>
          </w:tcPr>
          <w:p>
            <w:pPr>
              <w:pStyle w:val="12"/>
              <w:ind w:right="263"/>
              <w:jc w:val="right"/>
              <w:rPr>
                <w:sz w:val="18"/>
              </w:rPr>
            </w:pPr>
            <w:r>
              <w:rPr>
                <w:sz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right="299"/>
              <w:jc w:val="right"/>
              <w:rPr>
                <w:sz w:val="18"/>
              </w:rPr>
            </w:pPr>
            <w:r>
              <w:rPr>
                <w:sz w:val="18"/>
              </w:rPr>
              <w:t>1176-1550</w:t>
            </w:r>
          </w:p>
        </w:tc>
        <w:tc>
          <w:tcPr>
            <w:tcW w:w="710" w:type="dxa"/>
          </w:tcPr>
          <w:p>
            <w:pPr>
              <w:pStyle w:val="12"/>
              <w:ind w:right="296"/>
              <w:jc w:val="right"/>
              <w:rPr>
                <w:b/>
                <w:sz w:val="18"/>
              </w:rPr>
            </w:pPr>
            <w:r>
              <w:rPr>
                <w:b/>
                <w:sz w:val="18"/>
              </w:rPr>
              <w:t>18</w:t>
            </w:r>
          </w:p>
        </w:tc>
        <w:tc>
          <w:tcPr>
            <w:tcW w:w="710" w:type="dxa"/>
          </w:tcPr>
          <w:p>
            <w:pPr>
              <w:pStyle w:val="12"/>
              <w:ind w:left="188" w:right="197"/>
              <w:rPr>
                <w:sz w:val="18"/>
              </w:rPr>
            </w:pPr>
            <w:r>
              <w:rPr>
                <w:sz w:val="18"/>
              </w:rPr>
              <w:t>4.5</w:t>
            </w:r>
          </w:p>
        </w:tc>
        <w:tc>
          <w:tcPr>
            <w:tcW w:w="710" w:type="dxa"/>
          </w:tcPr>
          <w:p>
            <w:pPr>
              <w:pStyle w:val="12"/>
              <w:ind w:left="188" w:right="157"/>
              <w:rPr>
                <w:sz w:val="18"/>
              </w:rPr>
            </w:pPr>
            <w:r>
              <w:rPr>
                <w:sz w:val="18"/>
              </w:rPr>
              <w:t>10</w:t>
            </w:r>
          </w:p>
        </w:tc>
        <w:tc>
          <w:tcPr>
            <w:tcW w:w="712" w:type="dxa"/>
          </w:tcPr>
          <w:p>
            <w:pPr>
              <w:pStyle w:val="12"/>
              <w:ind w:left="29"/>
              <w:rPr>
                <w:sz w:val="18"/>
              </w:rPr>
            </w:pPr>
            <w:r>
              <w:rPr>
                <w:sz w:val="18"/>
              </w:rPr>
              <w:t>6</w:t>
            </w:r>
          </w:p>
        </w:tc>
        <w:tc>
          <w:tcPr>
            <w:tcW w:w="710" w:type="dxa"/>
          </w:tcPr>
          <w:p>
            <w:pPr>
              <w:pStyle w:val="12"/>
              <w:ind w:left="29"/>
              <w:rPr>
                <w:sz w:val="18"/>
              </w:rPr>
            </w:pPr>
            <w:r>
              <w:rPr>
                <w:sz w:val="18"/>
              </w:rPr>
              <w:t>5</w:t>
            </w:r>
          </w:p>
        </w:tc>
        <w:tc>
          <w:tcPr>
            <w:tcW w:w="712" w:type="dxa"/>
          </w:tcPr>
          <w:p>
            <w:pPr>
              <w:pStyle w:val="12"/>
              <w:ind w:left="134" w:right="100"/>
              <w:rPr>
                <w:sz w:val="18"/>
              </w:rPr>
            </w:pPr>
            <w:r>
              <w:rPr>
                <w:sz w:val="18"/>
              </w:rPr>
              <w:t>12</w:t>
            </w:r>
          </w:p>
        </w:tc>
        <w:tc>
          <w:tcPr>
            <w:tcW w:w="719" w:type="dxa"/>
          </w:tcPr>
          <w:p>
            <w:pPr>
              <w:pStyle w:val="12"/>
              <w:ind w:left="142" w:right="143"/>
              <w:rPr>
                <w:sz w:val="18"/>
              </w:rPr>
            </w:pPr>
            <w:r>
              <w:rPr>
                <w:sz w:val="18"/>
              </w:rPr>
              <w:t>9.5</w:t>
            </w:r>
          </w:p>
        </w:tc>
        <w:tc>
          <w:tcPr>
            <w:tcW w:w="712" w:type="dxa"/>
          </w:tcPr>
          <w:p>
            <w:pPr>
              <w:pStyle w:val="12"/>
              <w:ind w:right="291"/>
              <w:jc w:val="right"/>
              <w:rPr>
                <w:b/>
                <w:sz w:val="18"/>
              </w:rPr>
            </w:pPr>
            <w:r>
              <w:rPr>
                <w:b/>
                <w:sz w:val="18"/>
              </w:rPr>
              <w:t>14</w:t>
            </w:r>
          </w:p>
        </w:tc>
        <w:tc>
          <w:tcPr>
            <w:tcW w:w="712" w:type="dxa"/>
          </w:tcPr>
          <w:p>
            <w:pPr>
              <w:pStyle w:val="12"/>
              <w:ind w:left="38"/>
              <w:rPr>
                <w:sz w:val="18"/>
              </w:rPr>
            </w:pPr>
            <w:r>
              <w:rPr>
                <w:sz w:val="18"/>
              </w:rPr>
              <w:t>3</w:t>
            </w:r>
          </w:p>
        </w:tc>
        <w:tc>
          <w:tcPr>
            <w:tcW w:w="731" w:type="dxa"/>
          </w:tcPr>
          <w:p>
            <w:pPr>
              <w:pStyle w:val="12"/>
              <w:ind w:right="293"/>
              <w:jc w:val="right"/>
              <w:rPr>
                <w:sz w:val="18"/>
              </w:rPr>
            </w:pPr>
            <w:r>
              <w:rPr>
                <w:sz w:val="18"/>
              </w:rPr>
              <w:t>8</w:t>
            </w:r>
          </w:p>
        </w:tc>
        <w:tc>
          <w:tcPr>
            <w:tcW w:w="695" w:type="dxa"/>
          </w:tcPr>
          <w:p>
            <w:pPr>
              <w:pStyle w:val="12"/>
              <w:ind w:right="205"/>
              <w:jc w:val="right"/>
              <w:rPr>
                <w:sz w:val="18"/>
              </w:rPr>
            </w:pPr>
            <w:r>
              <w:rPr>
                <w:sz w:val="18"/>
              </w:rPr>
              <w:t>4.5</w:t>
            </w:r>
          </w:p>
        </w:tc>
        <w:tc>
          <w:tcPr>
            <w:tcW w:w="717" w:type="dxa"/>
          </w:tcPr>
          <w:p>
            <w:pPr>
              <w:pStyle w:val="12"/>
              <w:ind w:left="44"/>
              <w:rPr>
                <w:sz w:val="18"/>
              </w:rPr>
            </w:pPr>
            <w:r>
              <w:rPr>
                <w:sz w:val="18"/>
              </w:rPr>
              <w:t>4</w:t>
            </w:r>
          </w:p>
        </w:tc>
        <w:tc>
          <w:tcPr>
            <w:tcW w:w="713" w:type="dxa"/>
          </w:tcPr>
          <w:p>
            <w:pPr>
              <w:pStyle w:val="12"/>
              <w:ind w:left="184" w:right="178"/>
              <w:rPr>
                <w:sz w:val="18"/>
              </w:rPr>
            </w:pPr>
            <w:r>
              <w:rPr>
                <w:sz w:val="18"/>
              </w:rPr>
              <w:t>9.5</w:t>
            </w:r>
          </w:p>
        </w:tc>
        <w:tc>
          <w:tcPr>
            <w:tcW w:w="674" w:type="dxa"/>
          </w:tcPr>
          <w:p>
            <w:pPr>
              <w:pStyle w:val="12"/>
              <w:ind w:right="197"/>
              <w:jc w:val="right"/>
              <w:rPr>
                <w:sz w:val="18"/>
              </w:rPr>
            </w:pPr>
            <w:r>
              <w:rPr>
                <w:sz w:val="18"/>
              </w:rPr>
              <w:t>7.5</w:t>
            </w:r>
          </w:p>
        </w:tc>
        <w:tc>
          <w:tcPr>
            <w:tcW w:w="753" w:type="dxa"/>
            <w:shd w:val="clear" w:color="auto" w:fill="auto"/>
          </w:tcPr>
          <w:p>
            <w:pPr>
              <w:pStyle w:val="12"/>
              <w:ind w:right="235"/>
              <w:jc w:val="right"/>
              <w:rPr>
                <w:b/>
                <w:w w:val="95"/>
                <w:sz w:val="18"/>
              </w:rPr>
            </w:pPr>
            <w:r>
              <w:rPr>
                <w:b/>
                <w:w w:val="95"/>
                <w:sz w:val="18"/>
              </w:rPr>
              <w:t>14</w:t>
            </w:r>
          </w:p>
        </w:tc>
        <w:tc>
          <w:tcPr>
            <w:tcW w:w="724" w:type="dxa"/>
            <w:shd w:val="clear" w:color="auto" w:fill="auto"/>
          </w:tcPr>
          <w:p>
            <w:pPr>
              <w:pStyle w:val="12"/>
              <w:ind w:left="134" w:right="134"/>
              <w:rPr>
                <w:sz w:val="18"/>
              </w:rPr>
            </w:pPr>
            <w:r>
              <w:rPr>
                <w:sz w:val="18"/>
              </w:rPr>
              <w:t>3</w:t>
            </w:r>
          </w:p>
        </w:tc>
        <w:tc>
          <w:tcPr>
            <w:tcW w:w="698" w:type="dxa"/>
            <w:tcBorders>
              <w:right w:val="single" w:color="000000" w:sz="6" w:space="0"/>
            </w:tcBorders>
            <w:shd w:val="clear" w:color="auto" w:fill="auto"/>
          </w:tcPr>
          <w:p>
            <w:pPr>
              <w:pStyle w:val="12"/>
              <w:ind w:left="44"/>
              <w:rPr>
                <w:sz w:val="18"/>
              </w:rPr>
            </w:pPr>
            <w:r>
              <w:rPr>
                <w:sz w:val="18"/>
              </w:rPr>
              <w:t>8</w:t>
            </w:r>
          </w:p>
        </w:tc>
        <w:tc>
          <w:tcPr>
            <w:tcW w:w="718" w:type="dxa"/>
            <w:tcBorders>
              <w:left w:val="single" w:color="000000" w:sz="6" w:space="0"/>
            </w:tcBorders>
            <w:shd w:val="clear" w:color="auto" w:fill="auto"/>
          </w:tcPr>
          <w:p>
            <w:pPr>
              <w:pStyle w:val="12"/>
              <w:ind w:left="185" w:right="195"/>
              <w:rPr>
                <w:color w:val="000000" w:themeColor="text1"/>
                <w:sz w:val="18"/>
                <w14:textFill>
                  <w14:solidFill>
                    <w14:schemeClr w14:val="tx1"/>
                  </w14:solidFill>
                </w14:textFill>
              </w:rPr>
            </w:pPr>
            <w:r>
              <w:rPr>
                <w:color w:val="000000" w:themeColor="text1"/>
                <w:sz w:val="18"/>
                <w14:textFill>
                  <w14:solidFill>
                    <w14:schemeClr w14:val="tx1"/>
                  </w14:solidFill>
                </w14:textFill>
              </w:rPr>
              <w:t>4.5</w:t>
            </w:r>
          </w:p>
        </w:tc>
        <w:tc>
          <w:tcPr>
            <w:tcW w:w="720" w:type="dxa"/>
            <w:shd w:val="clear" w:color="auto" w:fill="auto"/>
          </w:tcPr>
          <w:p>
            <w:pPr>
              <w:pStyle w:val="12"/>
              <w:ind w:left="52"/>
              <w:rPr>
                <w:color w:val="000000" w:themeColor="text1"/>
                <w:sz w:val="18"/>
                <w14:textFill>
                  <w14:solidFill>
                    <w14:schemeClr w14:val="tx1"/>
                  </w14:solidFill>
                </w14:textFill>
              </w:rPr>
            </w:pPr>
            <w:r>
              <w:rPr>
                <w:color w:val="000000" w:themeColor="text1"/>
                <w:sz w:val="18"/>
                <w14:textFill>
                  <w14:solidFill>
                    <w14:schemeClr w14:val="tx1"/>
                  </w14:solidFill>
                </w14:textFill>
              </w:rPr>
              <w:t>4</w:t>
            </w:r>
          </w:p>
        </w:tc>
        <w:tc>
          <w:tcPr>
            <w:tcW w:w="713" w:type="dxa"/>
            <w:shd w:val="clear" w:color="auto" w:fill="auto"/>
          </w:tcPr>
          <w:p>
            <w:pPr>
              <w:pStyle w:val="12"/>
              <w:ind w:left="44"/>
              <w:rPr>
                <w:sz w:val="18"/>
              </w:rPr>
            </w:pPr>
            <w:r>
              <w:rPr>
                <w:sz w:val="18"/>
              </w:rPr>
              <w:t>9.5</w:t>
            </w:r>
          </w:p>
        </w:tc>
        <w:tc>
          <w:tcPr>
            <w:tcW w:w="715" w:type="dxa"/>
            <w:shd w:val="clear" w:color="auto" w:fill="auto"/>
          </w:tcPr>
          <w:p>
            <w:pPr>
              <w:pStyle w:val="12"/>
              <w:ind w:right="263"/>
              <w:jc w:val="right"/>
              <w:rPr>
                <w:sz w:val="18"/>
              </w:rPr>
            </w:pPr>
            <w:r>
              <w:rPr>
                <w:sz w:val="18"/>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236" w:type="dxa"/>
          </w:tcPr>
          <w:p>
            <w:pPr>
              <w:pStyle w:val="12"/>
              <w:spacing w:before="2"/>
              <w:ind w:left="280"/>
              <w:jc w:val="left"/>
              <w:rPr>
                <w:sz w:val="18"/>
              </w:rPr>
            </w:pPr>
            <w:r>
              <w:rPr>
                <w:sz w:val="18"/>
              </w:rPr>
              <w:t>＞2025</w:t>
            </w:r>
          </w:p>
        </w:tc>
        <w:tc>
          <w:tcPr>
            <w:tcW w:w="14978" w:type="dxa"/>
            <w:gridSpan w:val="21"/>
          </w:tcPr>
          <w:p>
            <w:pPr>
              <w:pStyle w:val="12"/>
              <w:spacing w:before="2"/>
              <w:ind w:left="7122" w:right="7086"/>
              <w:rPr>
                <w:sz w:val="18"/>
              </w:rPr>
            </w:pPr>
            <w:r>
              <w:rPr>
                <w:sz w:val="18"/>
              </w:rPr>
              <w:t>依此类推</w:t>
            </w:r>
          </w:p>
        </w:tc>
      </w:tr>
    </w:tbl>
    <w:p>
      <w:pPr>
        <w:sectPr>
          <w:headerReference r:id="rId5" w:type="default"/>
          <w:footerReference r:id="rId6" w:type="default"/>
          <w:pgSz w:w="16850" w:h="11930" w:orient="landscape"/>
          <w:pgMar w:top="1300" w:right="200" w:bottom="1460" w:left="180" w:header="854" w:footer="1274" w:gutter="0"/>
          <w:cols w:space="720" w:num="1"/>
        </w:sectPr>
      </w:pPr>
    </w:p>
    <w:p>
      <w:pPr>
        <w:spacing w:before="162"/>
        <w:ind w:left="6532" w:right="6589"/>
        <w:jc w:val="center"/>
        <w:rPr>
          <w:sz w:val="24"/>
        </w:rPr>
      </w:pPr>
      <w:r>
        <w:rPr>
          <w:sz w:val="24"/>
        </w:rPr>
        <w:t>附表二：</w:t>
      </w:r>
      <w:r>
        <w:rPr>
          <w:b/>
          <w:sz w:val="24"/>
        </w:rPr>
        <w:t>EMS</w:t>
      </w:r>
      <w:r>
        <w:rPr>
          <w:b/>
          <w:spacing w:val="-61"/>
          <w:sz w:val="24"/>
        </w:rPr>
        <w:t xml:space="preserve"> </w:t>
      </w:r>
      <w:r>
        <w:rPr>
          <w:sz w:val="24"/>
        </w:rPr>
        <w:t>审核时间表</w:t>
      </w:r>
    </w:p>
    <w:p>
      <w:pPr>
        <w:pStyle w:val="3"/>
        <w:spacing w:before="11"/>
        <w:rPr>
          <w:sz w:val="10"/>
        </w:rPr>
      </w:pPr>
    </w:p>
    <w:tbl>
      <w:tblPr>
        <w:tblStyle w:val="10"/>
        <w:tblW w:w="0" w:type="auto"/>
        <w:tblInd w:w="26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709"/>
        <w:gridCol w:w="711"/>
        <w:gridCol w:w="716"/>
        <w:gridCol w:w="711"/>
        <w:gridCol w:w="713"/>
        <w:gridCol w:w="713"/>
        <w:gridCol w:w="717"/>
        <w:gridCol w:w="712"/>
        <w:gridCol w:w="714"/>
        <w:gridCol w:w="729"/>
        <w:gridCol w:w="695"/>
        <w:gridCol w:w="717"/>
        <w:gridCol w:w="715"/>
        <w:gridCol w:w="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36" w:type="dxa"/>
            <w:vMerge w:val="restart"/>
          </w:tcPr>
          <w:p>
            <w:pPr>
              <w:pStyle w:val="12"/>
              <w:spacing w:before="0"/>
              <w:jc w:val="left"/>
              <w:rPr>
                <w:sz w:val="18"/>
              </w:rPr>
            </w:pPr>
          </w:p>
          <w:p>
            <w:pPr>
              <w:pStyle w:val="12"/>
              <w:spacing w:before="0"/>
              <w:jc w:val="left"/>
              <w:rPr>
                <w:sz w:val="18"/>
              </w:rPr>
            </w:pPr>
          </w:p>
          <w:p>
            <w:pPr>
              <w:pStyle w:val="12"/>
              <w:spacing w:before="6"/>
              <w:jc w:val="left"/>
              <w:rPr>
                <w:sz w:val="15"/>
              </w:rPr>
            </w:pPr>
          </w:p>
          <w:p>
            <w:pPr>
              <w:pStyle w:val="12"/>
              <w:spacing w:before="0"/>
              <w:ind w:left="196"/>
              <w:jc w:val="left"/>
              <w:rPr>
                <w:sz w:val="18"/>
              </w:rPr>
            </w:pPr>
            <w:r>
              <w:rPr>
                <w:sz w:val="18"/>
              </w:rPr>
              <w:t>员工人数</w:t>
            </w:r>
          </w:p>
        </w:tc>
        <w:tc>
          <w:tcPr>
            <w:tcW w:w="4990" w:type="dxa"/>
            <w:gridSpan w:val="7"/>
          </w:tcPr>
          <w:p>
            <w:pPr>
              <w:pStyle w:val="12"/>
              <w:spacing w:before="67"/>
              <w:ind w:left="24"/>
              <w:rPr>
                <w:sz w:val="18"/>
              </w:rPr>
            </w:pPr>
            <w:r>
              <w:rPr>
                <w:sz w:val="18"/>
              </w:rPr>
              <w:t>高</w:t>
            </w:r>
          </w:p>
        </w:tc>
        <w:tc>
          <w:tcPr>
            <w:tcW w:w="5019" w:type="dxa"/>
            <w:gridSpan w:val="7"/>
          </w:tcPr>
          <w:p>
            <w:pPr>
              <w:pStyle w:val="12"/>
              <w:spacing w:before="67"/>
              <w:ind w:left="30"/>
              <w:rPr>
                <w:sz w:val="18"/>
              </w:rPr>
            </w:pPr>
            <w:r>
              <w:rPr>
                <w:sz w:val="18"/>
              </w:rPr>
              <w:t>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36" w:type="dxa"/>
            <w:vMerge w:val="continue"/>
            <w:tcBorders>
              <w:top w:val="nil"/>
            </w:tcBorders>
          </w:tcPr>
          <w:p>
            <w:pPr>
              <w:rPr>
                <w:sz w:val="2"/>
                <w:szCs w:val="2"/>
              </w:rPr>
            </w:pPr>
          </w:p>
        </w:tc>
        <w:tc>
          <w:tcPr>
            <w:tcW w:w="2136" w:type="dxa"/>
            <w:gridSpan w:val="3"/>
          </w:tcPr>
          <w:p>
            <w:pPr>
              <w:pStyle w:val="12"/>
              <w:spacing w:before="110"/>
              <w:ind w:left="2"/>
              <w:jc w:val="left"/>
              <w:rPr>
                <w:sz w:val="18"/>
              </w:rPr>
            </w:pPr>
            <w:r>
              <w:rPr>
                <w:sz w:val="18"/>
              </w:rPr>
              <w:t>初审人</w:t>
            </w:r>
            <w:r>
              <w:rPr>
                <w:b/>
                <w:sz w:val="18"/>
              </w:rPr>
              <w:t>.</w:t>
            </w:r>
            <w:r>
              <w:rPr>
                <w:sz w:val="18"/>
              </w:rPr>
              <w:t>日</w:t>
            </w:r>
          </w:p>
        </w:tc>
        <w:tc>
          <w:tcPr>
            <w:tcW w:w="1424" w:type="dxa"/>
            <w:gridSpan w:val="2"/>
          </w:tcPr>
          <w:p>
            <w:pPr>
              <w:pStyle w:val="12"/>
              <w:spacing w:before="110"/>
              <w:ind w:left="2"/>
              <w:jc w:val="left"/>
              <w:rPr>
                <w:sz w:val="18"/>
              </w:rPr>
            </w:pPr>
            <w:r>
              <w:rPr>
                <w:sz w:val="18"/>
              </w:rPr>
              <w:t>监督人</w:t>
            </w:r>
            <w:r>
              <w:rPr>
                <w:b/>
                <w:sz w:val="18"/>
              </w:rPr>
              <w:t>.</w:t>
            </w:r>
            <w:r>
              <w:rPr>
                <w:sz w:val="18"/>
              </w:rPr>
              <w:t>日</w:t>
            </w:r>
          </w:p>
        </w:tc>
        <w:tc>
          <w:tcPr>
            <w:tcW w:w="1430" w:type="dxa"/>
            <w:gridSpan w:val="2"/>
          </w:tcPr>
          <w:p>
            <w:pPr>
              <w:pStyle w:val="12"/>
              <w:spacing w:before="110"/>
              <w:ind w:left="-1"/>
              <w:jc w:val="left"/>
              <w:rPr>
                <w:sz w:val="18"/>
              </w:rPr>
            </w:pPr>
            <w:r>
              <w:rPr>
                <w:sz w:val="18"/>
              </w:rPr>
              <w:t>再认证人</w:t>
            </w:r>
            <w:r>
              <w:rPr>
                <w:b/>
                <w:sz w:val="18"/>
              </w:rPr>
              <w:t>.</w:t>
            </w:r>
            <w:r>
              <w:rPr>
                <w:sz w:val="18"/>
              </w:rPr>
              <w:t>日</w:t>
            </w:r>
          </w:p>
        </w:tc>
        <w:tc>
          <w:tcPr>
            <w:tcW w:w="2155" w:type="dxa"/>
            <w:gridSpan w:val="3"/>
          </w:tcPr>
          <w:p>
            <w:pPr>
              <w:pStyle w:val="12"/>
              <w:spacing w:before="110"/>
              <w:ind w:left="2"/>
              <w:jc w:val="left"/>
              <w:rPr>
                <w:sz w:val="18"/>
              </w:rPr>
            </w:pPr>
            <w:r>
              <w:rPr>
                <w:sz w:val="18"/>
              </w:rPr>
              <w:t>初审人</w:t>
            </w:r>
            <w:r>
              <w:rPr>
                <w:b/>
                <w:sz w:val="18"/>
              </w:rPr>
              <w:t>.</w:t>
            </w:r>
            <w:r>
              <w:rPr>
                <w:sz w:val="18"/>
              </w:rPr>
              <w:t>日</w:t>
            </w:r>
          </w:p>
        </w:tc>
        <w:tc>
          <w:tcPr>
            <w:tcW w:w="1412" w:type="dxa"/>
            <w:gridSpan w:val="2"/>
          </w:tcPr>
          <w:p>
            <w:pPr>
              <w:pStyle w:val="12"/>
              <w:spacing w:before="110"/>
              <w:ind w:left="5"/>
              <w:jc w:val="left"/>
              <w:rPr>
                <w:sz w:val="18"/>
              </w:rPr>
            </w:pPr>
            <w:r>
              <w:rPr>
                <w:sz w:val="18"/>
              </w:rPr>
              <w:t>监督人</w:t>
            </w:r>
            <w:r>
              <w:rPr>
                <w:b/>
                <w:sz w:val="18"/>
              </w:rPr>
              <w:t>.</w:t>
            </w:r>
            <w:r>
              <w:rPr>
                <w:sz w:val="18"/>
              </w:rPr>
              <w:t>日</w:t>
            </w:r>
          </w:p>
        </w:tc>
        <w:tc>
          <w:tcPr>
            <w:tcW w:w="1452" w:type="dxa"/>
            <w:gridSpan w:val="2"/>
          </w:tcPr>
          <w:p>
            <w:pPr>
              <w:pStyle w:val="12"/>
              <w:spacing w:before="110"/>
              <w:ind w:left="7"/>
              <w:jc w:val="left"/>
              <w:rPr>
                <w:sz w:val="18"/>
              </w:rPr>
            </w:pPr>
            <w:r>
              <w:rPr>
                <w:sz w:val="18"/>
              </w:rPr>
              <w:t>再认证人</w:t>
            </w:r>
            <w:r>
              <w:rPr>
                <w:b/>
                <w:sz w:val="18"/>
              </w:rPr>
              <w:t>.</w:t>
            </w:r>
            <w:r>
              <w:rPr>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1236" w:type="dxa"/>
            <w:vMerge w:val="continue"/>
            <w:tcBorders>
              <w:top w:val="nil"/>
            </w:tcBorders>
          </w:tcPr>
          <w:p>
            <w:pPr>
              <w:rPr>
                <w:sz w:val="2"/>
                <w:szCs w:val="2"/>
              </w:rPr>
            </w:pPr>
          </w:p>
        </w:tc>
        <w:tc>
          <w:tcPr>
            <w:tcW w:w="709" w:type="dxa"/>
          </w:tcPr>
          <w:p>
            <w:pPr>
              <w:pStyle w:val="12"/>
              <w:spacing w:before="132" w:line="249" w:lineRule="auto"/>
              <w:ind w:left="2" w:right="334"/>
              <w:jc w:val="left"/>
              <w:rPr>
                <w:sz w:val="18"/>
              </w:rPr>
            </w:pPr>
            <w:r>
              <w:rPr>
                <w:sz w:val="18"/>
              </w:rPr>
              <w:t>审核时间</w:t>
            </w:r>
          </w:p>
        </w:tc>
        <w:tc>
          <w:tcPr>
            <w:tcW w:w="711" w:type="dxa"/>
          </w:tcPr>
          <w:p>
            <w:pPr>
              <w:pStyle w:val="12"/>
              <w:spacing w:before="14" w:line="249" w:lineRule="auto"/>
              <w:ind w:left="129" w:right="154" w:hanging="125"/>
              <w:jc w:val="both"/>
              <w:rPr>
                <w:sz w:val="18"/>
              </w:rPr>
            </w:pPr>
            <w:r>
              <w:rPr>
                <w:sz w:val="18"/>
              </w:rPr>
              <w:t>一阶段现场审核时间</w:t>
            </w:r>
          </w:p>
        </w:tc>
        <w:tc>
          <w:tcPr>
            <w:tcW w:w="716" w:type="dxa"/>
          </w:tcPr>
          <w:p>
            <w:pPr>
              <w:pStyle w:val="12"/>
              <w:spacing w:before="14" w:line="249" w:lineRule="auto"/>
              <w:ind w:left="128" w:right="160" w:hanging="125"/>
              <w:jc w:val="both"/>
              <w:rPr>
                <w:sz w:val="18"/>
              </w:rPr>
            </w:pPr>
            <w:r>
              <w:rPr>
                <w:sz w:val="18"/>
              </w:rPr>
              <w:t>二阶段现场审核时间</w:t>
            </w:r>
          </w:p>
        </w:tc>
        <w:tc>
          <w:tcPr>
            <w:tcW w:w="711" w:type="dxa"/>
          </w:tcPr>
          <w:p>
            <w:pPr>
              <w:pStyle w:val="12"/>
              <w:spacing w:before="132" w:line="249" w:lineRule="auto"/>
              <w:ind w:left="2" w:right="336"/>
              <w:jc w:val="left"/>
              <w:rPr>
                <w:sz w:val="18"/>
              </w:rPr>
            </w:pPr>
            <w:r>
              <w:rPr>
                <w:sz w:val="18"/>
              </w:rPr>
              <w:t>审核时间</w:t>
            </w:r>
          </w:p>
        </w:tc>
        <w:tc>
          <w:tcPr>
            <w:tcW w:w="713" w:type="dxa"/>
          </w:tcPr>
          <w:p>
            <w:pPr>
              <w:pStyle w:val="12"/>
              <w:spacing w:before="132" w:line="249" w:lineRule="auto"/>
              <w:ind w:left="-1" w:right="161"/>
              <w:jc w:val="left"/>
              <w:rPr>
                <w:sz w:val="18"/>
              </w:rPr>
            </w:pPr>
            <w:r>
              <w:rPr>
                <w:sz w:val="18"/>
              </w:rPr>
              <w:t>现场审核时间</w:t>
            </w:r>
          </w:p>
        </w:tc>
        <w:tc>
          <w:tcPr>
            <w:tcW w:w="713" w:type="dxa"/>
          </w:tcPr>
          <w:p>
            <w:pPr>
              <w:pStyle w:val="12"/>
              <w:spacing w:before="132" w:line="249" w:lineRule="auto"/>
              <w:ind w:left="-1" w:right="341"/>
              <w:jc w:val="left"/>
              <w:rPr>
                <w:sz w:val="18"/>
              </w:rPr>
            </w:pPr>
            <w:r>
              <w:rPr>
                <w:sz w:val="18"/>
              </w:rPr>
              <w:t>审核时间</w:t>
            </w:r>
          </w:p>
        </w:tc>
        <w:tc>
          <w:tcPr>
            <w:tcW w:w="717" w:type="dxa"/>
          </w:tcPr>
          <w:p>
            <w:pPr>
              <w:pStyle w:val="12"/>
              <w:spacing w:before="132" w:line="249" w:lineRule="auto"/>
              <w:ind w:left="2" w:right="162"/>
              <w:jc w:val="left"/>
              <w:rPr>
                <w:sz w:val="18"/>
              </w:rPr>
            </w:pPr>
            <w:r>
              <w:rPr>
                <w:sz w:val="18"/>
              </w:rPr>
              <w:t>现场审核时间</w:t>
            </w:r>
          </w:p>
        </w:tc>
        <w:tc>
          <w:tcPr>
            <w:tcW w:w="712" w:type="dxa"/>
          </w:tcPr>
          <w:p>
            <w:pPr>
              <w:pStyle w:val="12"/>
              <w:spacing w:before="132" w:line="249" w:lineRule="auto"/>
              <w:ind w:left="2" w:right="337"/>
              <w:jc w:val="left"/>
              <w:rPr>
                <w:sz w:val="18"/>
              </w:rPr>
            </w:pPr>
            <w:r>
              <w:rPr>
                <w:sz w:val="18"/>
              </w:rPr>
              <w:t>审核时间</w:t>
            </w:r>
          </w:p>
        </w:tc>
        <w:tc>
          <w:tcPr>
            <w:tcW w:w="714" w:type="dxa"/>
          </w:tcPr>
          <w:p>
            <w:pPr>
              <w:pStyle w:val="12"/>
              <w:spacing w:before="14" w:line="249" w:lineRule="auto"/>
              <w:ind w:left="128" w:right="158" w:hanging="125"/>
              <w:jc w:val="both"/>
              <w:rPr>
                <w:sz w:val="18"/>
              </w:rPr>
            </w:pPr>
            <w:r>
              <w:rPr>
                <w:sz w:val="18"/>
              </w:rPr>
              <w:t>一阶段现场审核时间</w:t>
            </w:r>
          </w:p>
        </w:tc>
        <w:tc>
          <w:tcPr>
            <w:tcW w:w="729" w:type="dxa"/>
          </w:tcPr>
          <w:p>
            <w:pPr>
              <w:pStyle w:val="12"/>
              <w:spacing w:before="14" w:line="249" w:lineRule="auto"/>
              <w:ind w:left="136" w:right="172" w:hanging="132"/>
              <w:jc w:val="both"/>
              <w:rPr>
                <w:sz w:val="18"/>
              </w:rPr>
            </w:pPr>
            <w:r>
              <w:rPr>
                <w:sz w:val="18"/>
              </w:rPr>
              <w:t>二阶段现场审核时间</w:t>
            </w:r>
          </w:p>
        </w:tc>
        <w:tc>
          <w:tcPr>
            <w:tcW w:w="695" w:type="dxa"/>
          </w:tcPr>
          <w:p>
            <w:pPr>
              <w:pStyle w:val="12"/>
              <w:spacing w:before="132" w:line="249" w:lineRule="auto"/>
              <w:ind w:left="5" w:right="318"/>
              <w:jc w:val="left"/>
              <w:rPr>
                <w:sz w:val="18"/>
              </w:rPr>
            </w:pPr>
            <w:r>
              <w:rPr>
                <w:sz w:val="18"/>
              </w:rPr>
              <w:t>审核时间</w:t>
            </w:r>
          </w:p>
        </w:tc>
        <w:tc>
          <w:tcPr>
            <w:tcW w:w="717" w:type="dxa"/>
          </w:tcPr>
          <w:p>
            <w:pPr>
              <w:pStyle w:val="12"/>
              <w:spacing w:before="132" w:line="249" w:lineRule="auto"/>
              <w:ind w:left="7" w:right="159"/>
              <w:jc w:val="left"/>
              <w:rPr>
                <w:sz w:val="18"/>
              </w:rPr>
            </w:pPr>
            <w:r>
              <w:rPr>
                <w:sz w:val="18"/>
              </w:rPr>
              <w:t>现场审核时间</w:t>
            </w:r>
          </w:p>
        </w:tc>
        <w:tc>
          <w:tcPr>
            <w:tcW w:w="715" w:type="dxa"/>
          </w:tcPr>
          <w:p>
            <w:pPr>
              <w:pStyle w:val="12"/>
              <w:spacing w:before="132" w:line="249" w:lineRule="auto"/>
              <w:ind w:left="7" w:right="335"/>
              <w:jc w:val="left"/>
              <w:rPr>
                <w:sz w:val="18"/>
              </w:rPr>
            </w:pPr>
            <w:r>
              <w:rPr>
                <w:sz w:val="18"/>
              </w:rPr>
              <w:t>审核时间</w:t>
            </w:r>
          </w:p>
        </w:tc>
        <w:tc>
          <w:tcPr>
            <w:tcW w:w="737" w:type="dxa"/>
          </w:tcPr>
          <w:p>
            <w:pPr>
              <w:pStyle w:val="12"/>
              <w:spacing w:before="132" w:line="249" w:lineRule="auto"/>
              <w:ind w:left="7" w:right="177"/>
              <w:jc w:val="left"/>
              <w:rPr>
                <w:sz w:val="18"/>
              </w:rPr>
            </w:pPr>
            <w:r>
              <w:rPr>
                <w:sz w:val="18"/>
              </w:rPr>
              <w:t>现场审核时间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473" w:right="443"/>
              <w:rPr>
                <w:sz w:val="18"/>
              </w:rPr>
            </w:pPr>
            <w:r>
              <w:rPr>
                <w:sz w:val="18"/>
              </w:rPr>
              <w:t>1-5</w:t>
            </w:r>
          </w:p>
        </w:tc>
        <w:tc>
          <w:tcPr>
            <w:tcW w:w="709" w:type="dxa"/>
          </w:tcPr>
          <w:p>
            <w:pPr>
              <w:pStyle w:val="12"/>
              <w:ind w:right="290"/>
              <w:jc w:val="right"/>
              <w:rPr>
                <w:b/>
                <w:sz w:val="18"/>
              </w:rPr>
            </w:pPr>
            <w:r>
              <w:rPr>
                <w:b/>
                <w:w w:val="99"/>
                <w:sz w:val="18"/>
              </w:rPr>
              <w:t>3</w:t>
            </w:r>
          </w:p>
        </w:tc>
        <w:tc>
          <w:tcPr>
            <w:tcW w:w="711" w:type="dxa"/>
          </w:tcPr>
          <w:p>
            <w:pPr>
              <w:pStyle w:val="12"/>
              <w:ind w:left="26"/>
              <w:rPr>
                <w:sz w:val="18"/>
              </w:rPr>
            </w:pPr>
            <w:r>
              <w:rPr>
                <w:sz w:val="18"/>
              </w:rPr>
              <w:t>1</w:t>
            </w:r>
          </w:p>
        </w:tc>
        <w:tc>
          <w:tcPr>
            <w:tcW w:w="716" w:type="dxa"/>
          </w:tcPr>
          <w:p>
            <w:pPr>
              <w:pStyle w:val="12"/>
              <w:ind w:right="225"/>
              <w:jc w:val="right"/>
              <w:rPr>
                <w:sz w:val="18"/>
              </w:rPr>
            </w:pPr>
            <w:r>
              <w:rPr>
                <w:sz w:val="18"/>
              </w:rPr>
              <w:t>1.5</w:t>
            </w:r>
          </w:p>
        </w:tc>
        <w:tc>
          <w:tcPr>
            <w:tcW w:w="711" w:type="dxa"/>
          </w:tcPr>
          <w:p>
            <w:pPr>
              <w:pStyle w:val="12"/>
              <w:ind w:left="23"/>
              <w:rPr>
                <w:sz w:val="18"/>
              </w:rPr>
            </w:pPr>
            <w:r>
              <w:rPr>
                <w:sz w:val="18"/>
              </w:rPr>
              <w:t>1</w:t>
            </w:r>
          </w:p>
        </w:tc>
        <w:tc>
          <w:tcPr>
            <w:tcW w:w="713" w:type="dxa"/>
          </w:tcPr>
          <w:p>
            <w:pPr>
              <w:pStyle w:val="12"/>
              <w:ind w:left="15"/>
              <w:rPr>
                <w:sz w:val="18"/>
              </w:rPr>
            </w:pPr>
            <w:r>
              <w:rPr>
                <w:sz w:val="18"/>
              </w:rPr>
              <w:t>1</w:t>
            </w:r>
          </w:p>
        </w:tc>
        <w:tc>
          <w:tcPr>
            <w:tcW w:w="713" w:type="dxa"/>
          </w:tcPr>
          <w:p>
            <w:pPr>
              <w:pStyle w:val="12"/>
              <w:ind w:left="15"/>
              <w:rPr>
                <w:sz w:val="18"/>
              </w:rPr>
            </w:pPr>
            <w:r>
              <w:rPr>
                <w:sz w:val="18"/>
              </w:rPr>
              <w:t>2</w:t>
            </w:r>
          </w:p>
        </w:tc>
        <w:tc>
          <w:tcPr>
            <w:tcW w:w="717" w:type="dxa"/>
          </w:tcPr>
          <w:p>
            <w:pPr>
              <w:pStyle w:val="12"/>
              <w:ind w:right="225"/>
              <w:jc w:val="right"/>
              <w:rPr>
                <w:sz w:val="18"/>
              </w:rPr>
            </w:pPr>
            <w:r>
              <w:rPr>
                <w:sz w:val="18"/>
              </w:rPr>
              <w:t>1.5</w:t>
            </w:r>
          </w:p>
        </w:tc>
        <w:tc>
          <w:tcPr>
            <w:tcW w:w="712" w:type="dxa"/>
          </w:tcPr>
          <w:p>
            <w:pPr>
              <w:pStyle w:val="12"/>
              <w:ind w:right="242"/>
              <w:jc w:val="right"/>
              <w:rPr>
                <w:b/>
                <w:sz w:val="18"/>
              </w:rPr>
            </w:pPr>
            <w:r>
              <w:rPr>
                <w:b/>
                <w:w w:val="95"/>
                <w:sz w:val="18"/>
              </w:rPr>
              <w:t>2.5</w:t>
            </w:r>
          </w:p>
        </w:tc>
        <w:tc>
          <w:tcPr>
            <w:tcW w:w="714" w:type="dxa"/>
          </w:tcPr>
          <w:p>
            <w:pPr>
              <w:pStyle w:val="12"/>
              <w:ind w:left="187" w:right="201"/>
              <w:rPr>
                <w:sz w:val="18"/>
              </w:rPr>
            </w:pPr>
            <w:r>
              <w:rPr>
                <w:sz w:val="18"/>
              </w:rPr>
              <w:t>0.5</w:t>
            </w:r>
          </w:p>
        </w:tc>
        <w:tc>
          <w:tcPr>
            <w:tcW w:w="729" w:type="dxa"/>
          </w:tcPr>
          <w:p>
            <w:pPr>
              <w:pStyle w:val="12"/>
              <w:ind w:right="229"/>
              <w:jc w:val="right"/>
              <w:rPr>
                <w:sz w:val="18"/>
              </w:rPr>
            </w:pPr>
            <w:r>
              <w:rPr>
                <w:sz w:val="18"/>
              </w:rPr>
              <w:t>1.5</w:t>
            </w:r>
          </w:p>
        </w:tc>
        <w:tc>
          <w:tcPr>
            <w:tcW w:w="695" w:type="dxa"/>
          </w:tcPr>
          <w:p>
            <w:pPr>
              <w:pStyle w:val="12"/>
              <w:ind w:left="26"/>
              <w:rPr>
                <w:sz w:val="18"/>
              </w:rPr>
            </w:pPr>
            <w:r>
              <w:rPr>
                <w:sz w:val="18"/>
              </w:rPr>
              <w:t>1</w:t>
            </w:r>
          </w:p>
        </w:tc>
        <w:tc>
          <w:tcPr>
            <w:tcW w:w="717" w:type="dxa"/>
          </w:tcPr>
          <w:p>
            <w:pPr>
              <w:pStyle w:val="12"/>
              <w:ind w:left="25"/>
              <w:rPr>
                <w:sz w:val="18"/>
              </w:rPr>
            </w:pPr>
            <w:r>
              <w:rPr>
                <w:sz w:val="18"/>
              </w:rPr>
              <w:t>1</w:t>
            </w:r>
          </w:p>
        </w:tc>
        <w:tc>
          <w:tcPr>
            <w:tcW w:w="715" w:type="dxa"/>
          </w:tcPr>
          <w:p>
            <w:pPr>
              <w:pStyle w:val="12"/>
              <w:ind w:right="221"/>
              <w:jc w:val="right"/>
              <w:rPr>
                <w:sz w:val="18"/>
              </w:rPr>
            </w:pPr>
            <w:r>
              <w:rPr>
                <w:sz w:val="18"/>
              </w:rPr>
              <w:t>1.5</w:t>
            </w:r>
          </w:p>
        </w:tc>
        <w:tc>
          <w:tcPr>
            <w:tcW w:w="737" w:type="dxa"/>
          </w:tcPr>
          <w:p>
            <w:pPr>
              <w:pStyle w:val="12"/>
              <w:ind w:right="300"/>
              <w:jc w:val="right"/>
              <w:rPr>
                <w:sz w:val="18"/>
              </w:rPr>
            </w:pPr>
            <w:r>
              <w:rPr>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405"/>
              <w:jc w:val="left"/>
              <w:rPr>
                <w:sz w:val="18"/>
              </w:rPr>
            </w:pPr>
            <w:r>
              <w:rPr>
                <w:sz w:val="18"/>
              </w:rPr>
              <w:t>6-10</w:t>
            </w:r>
          </w:p>
        </w:tc>
        <w:tc>
          <w:tcPr>
            <w:tcW w:w="709" w:type="dxa"/>
          </w:tcPr>
          <w:p>
            <w:pPr>
              <w:pStyle w:val="12"/>
              <w:ind w:right="242"/>
              <w:jc w:val="right"/>
              <w:rPr>
                <w:b/>
                <w:sz w:val="18"/>
              </w:rPr>
            </w:pPr>
            <w:r>
              <w:rPr>
                <w:b/>
                <w:w w:val="95"/>
                <w:sz w:val="18"/>
              </w:rPr>
              <w:t>3.5</w:t>
            </w:r>
          </w:p>
        </w:tc>
        <w:tc>
          <w:tcPr>
            <w:tcW w:w="711" w:type="dxa"/>
          </w:tcPr>
          <w:p>
            <w:pPr>
              <w:pStyle w:val="12"/>
              <w:ind w:left="26"/>
              <w:rPr>
                <w:sz w:val="18"/>
              </w:rPr>
            </w:pPr>
            <w:r>
              <w:rPr>
                <w:sz w:val="18"/>
              </w:rPr>
              <w:t>1</w:t>
            </w:r>
          </w:p>
        </w:tc>
        <w:tc>
          <w:tcPr>
            <w:tcW w:w="716" w:type="dxa"/>
          </w:tcPr>
          <w:p>
            <w:pPr>
              <w:pStyle w:val="12"/>
              <w:ind w:left="20"/>
              <w:rPr>
                <w:sz w:val="18"/>
              </w:rPr>
            </w:pPr>
            <w:r>
              <w:rPr>
                <w:sz w:val="18"/>
              </w:rPr>
              <w:t>2</w:t>
            </w:r>
          </w:p>
        </w:tc>
        <w:tc>
          <w:tcPr>
            <w:tcW w:w="711" w:type="dxa"/>
          </w:tcPr>
          <w:p>
            <w:pPr>
              <w:pStyle w:val="12"/>
              <w:ind w:left="23"/>
              <w:rPr>
                <w:sz w:val="18"/>
              </w:rPr>
            </w:pPr>
            <w:r>
              <w:rPr>
                <w:sz w:val="18"/>
              </w:rPr>
              <w:t>1</w:t>
            </w:r>
          </w:p>
        </w:tc>
        <w:tc>
          <w:tcPr>
            <w:tcW w:w="713" w:type="dxa"/>
          </w:tcPr>
          <w:p>
            <w:pPr>
              <w:pStyle w:val="12"/>
              <w:ind w:left="15"/>
              <w:rPr>
                <w:sz w:val="18"/>
              </w:rPr>
            </w:pPr>
            <w:r>
              <w:rPr>
                <w:sz w:val="18"/>
              </w:rPr>
              <w:t>1</w:t>
            </w:r>
          </w:p>
        </w:tc>
        <w:tc>
          <w:tcPr>
            <w:tcW w:w="713" w:type="dxa"/>
          </w:tcPr>
          <w:p>
            <w:pPr>
              <w:pStyle w:val="12"/>
              <w:ind w:right="224"/>
              <w:jc w:val="right"/>
              <w:rPr>
                <w:sz w:val="18"/>
              </w:rPr>
            </w:pPr>
            <w:r>
              <w:rPr>
                <w:sz w:val="18"/>
              </w:rPr>
              <w:t>2.5</w:t>
            </w:r>
          </w:p>
        </w:tc>
        <w:tc>
          <w:tcPr>
            <w:tcW w:w="717" w:type="dxa"/>
          </w:tcPr>
          <w:p>
            <w:pPr>
              <w:pStyle w:val="12"/>
              <w:ind w:left="25"/>
              <w:rPr>
                <w:sz w:val="18"/>
              </w:rPr>
            </w:pPr>
            <w:r>
              <w:rPr>
                <w:sz w:val="18"/>
              </w:rPr>
              <w:t>2</w:t>
            </w:r>
          </w:p>
        </w:tc>
        <w:tc>
          <w:tcPr>
            <w:tcW w:w="712" w:type="dxa"/>
          </w:tcPr>
          <w:p>
            <w:pPr>
              <w:pStyle w:val="12"/>
              <w:ind w:right="292"/>
              <w:jc w:val="right"/>
              <w:rPr>
                <w:b/>
                <w:sz w:val="18"/>
              </w:rPr>
            </w:pPr>
            <w:r>
              <w:rPr>
                <w:b/>
                <w:w w:val="99"/>
                <w:sz w:val="18"/>
              </w:rPr>
              <w:t>3</w:t>
            </w:r>
          </w:p>
        </w:tc>
        <w:tc>
          <w:tcPr>
            <w:tcW w:w="714" w:type="dxa"/>
          </w:tcPr>
          <w:p>
            <w:pPr>
              <w:pStyle w:val="12"/>
              <w:ind w:left="17"/>
              <w:rPr>
                <w:sz w:val="18"/>
              </w:rPr>
            </w:pPr>
            <w:r>
              <w:rPr>
                <w:sz w:val="18"/>
              </w:rPr>
              <w:t>1</w:t>
            </w:r>
          </w:p>
        </w:tc>
        <w:tc>
          <w:tcPr>
            <w:tcW w:w="729" w:type="dxa"/>
          </w:tcPr>
          <w:p>
            <w:pPr>
              <w:pStyle w:val="12"/>
              <w:ind w:right="229"/>
              <w:jc w:val="right"/>
              <w:rPr>
                <w:sz w:val="18"/>
              </w:rPr>
            </w:pPr>
            <w:r>
              <w:rPr>
                <w:sz w:val="18"/>
              </w:rPr>
              <w:t>1.5</w:t>
            </w:r>
          </w:p>
        </w:tc>
        <w:tc>
          <w:tcPr>
            <w:tcW w:w="695" w:type="dxa"/>
          </w:tcPr>
          <w:p>
            <w:pPr>
              <w:pStyle w:val="12"/>
              <w:ind w:left="26"/>
              <w:rPr>
                <w:sz w:val="18"/>
              </w:rPr>
            </w:pPr>
            <w:r>
              <w:rPr>
                <w:sz w:val="18"/>
              </w:rPr>
              <w:t>1</w:t>
            </w:r>
          </w:p>
        </w:tc>
        <w:tc>
          <w:tcPr>
            <w:tcW w:w="717" w:type="dxa"/>
          </w:tcPr>
          <w:p>
            <w:pPr>
              <w:pStyle w:val="12"/>
              <w:ind w:left="30"/>
              <w:rPr>
                <w:sz w:val="18"/>
              </w:rPr>
            </w:pPr>
            <w:r>
              <w:rPr>
                <w:sz w:val="18"/>
              </w:rPr>
              <w:t>1</w:t>
            </w:r>
          </w:p>
        </w:tc>
        <w:tc>
          <w:tcPr>
            <w:tcW w:w="715" w:type="dxa"/>
          </w:tcPr>
          <w:p>
            <w:pPr>
              <w:pStyle w:val="12"/>
              <w:ind w:left="24"/>
              <w:rPr>
                <w:sz w:val="18"/>
              </w:rPr>
            </w:pPr>
            <w:r>
              <w:rPr>
                <w:sz w:val="18"/>
              </w:rPr>
              <w:t>2</w:t>
            </w:r>
          </w:p>
        </w:tc>
        <w:tc>
          <w:tcPr>
            <w:tcW w:w="737" w:type="dxa"/>
          </w:tcPr>
          <w:p>
            <w:pPr>
              <w:pStyle w:val="12"/>
              <w:ind w:right="262"/>
              <w:jc w:val="right"/>
              <w:rPr>
                <w:sz w:val="18"/>
              </w:rPr>
            </w:pPr>
            <w:r>
              <w:rPr>
                <w:sz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347"/>
              <w:jc w:val="left"/>
              <w:rPr>
                <w:sz w:val="18"/>
              </w:rPr>
            </w:pPr>
            <w:r>
              <w:rPr>
                <w:sz w:val="18"/>
              </w:rPr>
              <w:t>11-15</w:t>
            </w:r>
          </w:p>
        </w:tc>
        <w:tc>
          <w:tcPr>
            <w:tcW w:w="709" w:type="dxa"/>
          </w:tcPr>
          <w:p>
            <w:pPr>
              <w:pStyle w:val="12"/>
              <w:ind w:right="242"/>
              <w:jc w:val="right"/>
              <w:rPr>
                <w:b/>
                <w:sz w:val="18"/>
              </w:rPr>
            </w:pPr>
            <w:r>
              <w:rPr>
                <w:b/>
                <w:w w:val="95"/>
                <w:sz w:val="18"/>
              </w:rPr>
              <w:t>4.5</w:t>
            </w:r>
          </w:p>
        </w:tc>
        <w:tc>
          <w:tcPr>
            <w:tcW w:w="711" w:type="dxa"/>
          </w:tcPr>
          <w:p>
            <w:pPr>
              <w:pStyle w:val="12"/>
              <w:ind w:left="26"/>
              <w:rPr>
                <w:sz w:val="18"/>
              </w:rPr>
            </w:pPr>
            <w:r>
              <w:rPr>
                <w:sz w:val="18"/>
              </w:rPr>
              <w:t>1</w:t>
            </w:r>
          </w:p>
        </w:tc>
        <w:tc>
          <w:tcPr>
            <w:tcW w:w="716" w:type="dxa"/>
          </w:tcPr>
          <w:p>
            <w:pPr>
              <w:pStyle w:val="12"/>
              <w:ind w:right="225"/>
              <w:jc w:val="right"/>
              <w:rPr>
                <w:sz w:val="18"/>
              </w:rPr>
            </w:pPr>
            <w:r>
              <w:rPr>
                <w:sz w:val="18"/>
              </w:rPr>
              <w:t>2.5</w:t>
            </w:r>
          </w:p>
        </w:tc>
        <w:tc>
          <w:tcPr>
            <w:tcW w:w="711" w:type="dxa"/>
          </w:tcPr>
          <w:p>
            <w:pPr>
              <w:pStyle w:val="12"/>
              <w:ind w:left="186" w:right="200"/>
              <w:rPr>
                <w:sz w:val="18"/>
              </w:rPr>
            </w:pPr>
            <w:r>
              <w:rPr>
                <w:sz w:val="18"/>
              </w:rPr>
              <w:t>1.5</w:t>
            </w:r>
          </w:p>
        </w:tc>
        <w:tc>
          <w:tcPr>
            <w:tcW w:w="713" w:type="dxa"/>
          </w:tcPr>
          <w:p>
            <w:pPr>
              <w:pStyle w:val="12"/>
              <w:ind w:left="15"/>
              <w:rPr>
                <w:sz w:val="18"/>
              </w:rPr>
            </w:pPr>
            <w:r>
              <w:rPr>
                <w:sz w:val="18"/>
              </w:rPr>
              <w:t>1</w:t>
            </w:r>
          </w:p>
        </w:tc>
        <w:tc>
          <w:tcPr>
            <w:tcW w:w="713" w:type="dxa"/>
          </w:tcPr>
          <w:p>
            <w:pPr>
              <w:pStyle w:val="12"/>
              <w:ind w:left="15"/>
              <w:rPr>
                <w:sz w:val="18"/>
              </w:rPr>
            </w:pPr>
            <w:r>
              <w:rPr>
                <w:sz w:val="18"/>
              </w:rPr>
              <w:t>3</w:t>
            </w:r>
          </w:p>
        </w:tc>
        <w:tc>
          <w:tcPr>
            <w:tcW w:w="717" w:type="dxa"/>
          </w:tcPr>
          <w:p>
            <w:pPr>
              <w:pStyle w:val="12"/>
              <w:ind w:right="221"/>
              <w:jc w:val="right"/>
              <w:rPr>
                <w:sz w:val="18"/>
              </w:rPr>
            </w:pPr>
            <w:r>
              <w:rPr>
                <w:sz w:val="18"/>
              </w:rPr>
              <w:t>2.5</w:t>
            </w:r>
          </w:p>
        </w:tc>
        <w:tc>
          <w:tcPr>
            <w:tcW w:w="712" w:type="dxa"/>
          </w:tcPr>
          <w:p>
            <w:pPr>
              <w:pStyle w:val="12"/>
              <w:ind w:right="241"/>
              <w:jc w:val="right"/>
              <w:rPr>
                <w:b/>
                <w:sz w:val="18"/>
              </w:rPr>
            </w:pPr>
            <w:r>
              <w:rPr>
                <w:b/>
                <w:w w:val="95"/>
                <w:sz w:val="18"/>
              </w:rPr>
              <w:t>3.5</w:t>
            </w:r>
          </w:p>
        </w:tc>
        <w:tc>
          <w:tcPr>
            <w:tcW w:w="714" w:type="dxa"/>
          </w:tcPr>
          <w:p>
            <w:pPr>
              <w:pStyle w:val="12"/>
              <w:ind w:left="22"/>
              <w:rPr>
                <w:sz w:val="18"/>
              </w:rPr>
            </w:pPr>
            <w:r>
              <w:rPr>
                <w:sz w:val="18"/>
              </w:rPr>
              <w:t>1</w:t>
            </w:r>
          </w:p>
        </w:tc>
        <w:tc>
          <w:tcPr>
            <w:tcW w:w="729" w:type="dxa"/>
          </w:tcPr>
          <w:p>
            <w:pPr>
              <w:pStyle w:val="12"/>
              <w:ind w:right="297"/>
              <w:jc w:val="right"/>
              <w:rPr>
                <w:sz w:val="18"/>
              </w:rPr>
            </w:pPr>
            <w:r>
              <w:rPr>
                <w:sz w:val="18"/>
              </w:rPr>
              <w:t>2</w:t>
            </w:r>
          </w:p>
        </w:tc>
        <w:tc>
          <w:tcPr>
            <w:tcW w:w="695" w:type="dxa"/>
          </w:tcPr>
          <w:p>
            <w:pPr>
              <w:pStyle w:val="12"/>
              <w:ind w:left="31"/>
              <w:rPr>
                <w:sz w:val="18"/>
              </w:rPr>
            </w:pPr>
            <w:r>
              <w:rPr>
                <w:sz w:val="18"/>
              </w:rPr>
              <w:t>1</w:t>
            </w:r>
          </w:p>
        </w:tc>
        <w:tc>
          <w:tcPr>
            <w:tcW w:w="717" w:type="dxa"/>
          </w:tcPr>
          <w:p>
            <w:pPr>
              <w:pStyle w:val="12"/>
              <w:ind w:left="30"/>
              <w:rPr>
                <w:sz w:val="18"/>
              </w:rPr>
            </w:pPr>
            <w:r>
              <w:rPr>
                <w:sz w:val="18"/>
              </w:rPr>
              <w:t>1</w:t>
            </w:r>
          </w:p>
        </w:tc>
        <w:tc>
          <w:tcPr>
            <w:tcW w:w="715" w:type="dxa"/>
          </w:tcPr>
          <w:p>
            <w:pPr>
              <w:pStyle w:val="12"/>
              <w:ind w:right="220"/>
              <w:jc w:val="right"/>
              <w:rPr>
                <w:sz w:val="18"/>
              </w:rPr>
            </w:pPr>
            <w:r>
              <w:rPr>
                <w:sz w:val="18"/>
              </w:rPr>
              <w:t>2.5</w:t>
            </w:r>
          </w:p>
        </w:tc>
        <w:tc>
          <w:tcPr>
            <w:tcW w:w="737" w:type="dxa"/>
          </w:tcPr>
          <w:p>
            <w:pPr>
              <w:pStyle w:val="12"/>
              <w:ind w:right="300"/>
              <w:jc w:val="right"/>
              <w:rPr>
                <w:sz w:val="18"/>
              </w:rPr>
            </w:pPr>
            <w:r>
              <w:rPr>
                <w:sz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347"/>
              <w:jc w:val="left"/>
              <w:rPr>
                <w:sz w:val="18"/>
              </w:rPr>
            </w:pPr>
            <w:r>
              <w:rPr>
                <w:sz w:val="18"/>
              </w:rPr>
              <w:t>16-25</w:t>
            </w:r>
          </w:p>
        </w:tc>
        <w:tc>
          <w:tcPr>
            <w:tcW w:w="709" w:type="dxa"/>
          </w:tcPr>
          <w:p>
            <w:pPr>
              <w:pStyle w:val="12"/>
              <w:ind w:right="242"/>
              <w:jc w:val="right"/>
              <w:rPr>
                <w:b/>
                <w:sz w:val="18"/>
              </w:rPr>
            </w:pPr>
            <w:r>
              <w:rPr>
                <w:b/>
                <w:w w:val="95"/>
                <w:sz w:val="18"/>
              </w:rPr>
              <w:t>5.5</w:t>
            </w:r>
          </w:p>
        </w:tc>
        <w:tc>
          <w:tcPr>
            <w:tcW w:w="711" w:type="dxa"/>
          </w:tcPr>
          <w:p>
            <w:pPr>
              <w:pStyle w:val="12"/>
              <w:ind w:left="188" w:right="198"/>
              <w:rPr>
                <w:sz w:val="18"/>
              </w:rPr>
            </w:pPr>
            <w:r>
              <w:rPr>
                <w:sz w:val="18"/>
              </w:rPr>
              <w:t>1.5</w:t>
            </w:r>
          </w:p>
        </w:tc>
        <w:tc>
          <w:tcPr>
            <w:tcW w:w="716" w:type="dxa"/>
          </w:tcPr>
          <w:p>
            <w:pPr>
              <w:pStyle w:val="12"/>
              <w:ind w:left="20"/>
              <w:rPr>
                <w:sz w:val="18"/>
              </w:rPr>
            </w:pPr>
            <w:r>
              <w:rPr>
                <w:sz w:val="18"/>
              </w:rPr>
              <w:t>3</w:t>
            </w:r>
          </w:p>
        </w:tc>
        <w:tc>
          <w:tcPr>
            <w:tcW w:w="711" w:type="dxa"/>
          </w:tcPr>
          <w:p>
            <w:pPr>
              <w:pStyle w:val="12"/>
              <w:ind w:left="23"/>
              <w:rPr>
                <w:sz w:val="18"/>
              </w:rPr>
            </w:pPr>
            <w:r>
              <w:rPr>
                <w:sz w:val="18"/>
              </w:rPr>
              <w:t>2</w:t>
            </w:r>
          </w:p>
        </w:tc>
        <w:tc>
          <w:tcPr>
            <w:tcW w:w="713" w:type="dxa"/>
          </w:tcPr>
          <w:p>
            <w:pPr>
              <w:pStyle w:val="12"/>
              <w:ind w:left="170" w:right="192"/>
              <w:rPr>
                <w:sz w:val="18"/>
              </w:rPr>
            </w:pPr>
            <w:r>
              <w:rPr>
                <w:sz w:val="18"/>
              </w:rPr>
              <w:t>1.5</w:t>
            </w:r>
          </w:p>
        </w:tc>
        <w:tc>
          <w:tcPr>
            <w:tcW w:w="713" w:type="dxa"/>
          </w:tcPr>
          <w:p>
            <w:pPr>
              <w:pStyle w:val="12"/>
              <w:ind w:right="224"/>
              <w:jc w:val="right"/>
              <w:rPr>
                <w:sz w:val="18"/>
              </w:rPr>
            </w:pPr>
            <w:r>
              <w:rPr>
                <w:sz w:val="18"/>
              </w:rPr>
              <w:t>3.5</w:t>
            </w:r>
          </w:p>
        </w:tc>
        <w:tc>
          <w:tcPr>
            <w:tcW w:w="717" w:type="dxa"/>
          </w:tcPr>
          <w:p>
            <w:pPr>
              <w:pStyle w:val="12"/>
              <w:ind w:left="25"/>
              <w:rPr>
                <w:sz w:val="18"/>
              </w:rPr>
            </w:pPr>
            <w:r>
              <w:rPr>
                <w:sz w:val="18"/>
              </w:rPr>
              <w:t>3</w:t>
            </w:r>
          </w:p>
        </w:tc>
        <w:tc>
          <w:tcPr>
            <w:tcW w:w="712" w:type="dxa"/>
          </w:tcPr>
          <w:p>
            <w:pPr>
              <w:pStyle w:val="12"/>
              <w:ind w:right="241"/>
              <w:jc w:val="right"/>
              <w:rPr>
                <w:b/>
                <w:sz w:val="18"/>
              </w:rPr>
            </w:pPr>
            <w:r>
              <w:rPr>
                <w:b/>
                <w:w w:val="95"/>
                <w:sz w:val="18"/>
              </w:rPr>
              <w:t>4.5</w:t>
            </w:r>
          </w:p>
        </w:tc>
        <w:tc>
          <w:tcPr>
            <w:tcW w:w="714" w:type="dxa"/>
          </w:tcPr>
          <w:p>
            <w:pPr>
              <w:pStyle w:val="12"/>
              <w:ind w:left="22"/>
              <w:rPr>
                <w:sz w:val="18"/>
              </w:rPr>
            </w:pPr>
            <w:r>
              <w:rPr>
                <w:sz w:val="18"/>
              </w:rPr>
              <w:t>1</w:t>
            </w:r>
          </w:p>
        </w:tc>
        <w:tc>
          <w:tcPr>
            <w:tcW w:w="729" w:type="dxa"/>
          </w:tcPr>
          <w:p>
            <w:pPr>
              <w:pStyle w:val="12"/>
              <w:ind w:right="225"/>
              <w:jc w:val="right"/>
              <w:rPr>
                <w:sz w:val="18"/>
              </w:rPr>
            </w:pPr>
            <w:r>
              <w:rPr>
                <w:sz w:val="18"/>
              </w:rPr>
              <w:t>2.5</w:t>
            </w:r>
          </w:p>
        </w:tc>
        <w:tc>
          <w:tcPr>
            <w:tcW w:w="695" w:type="dxa"/>
          </w:tcPr>
          <w:p>
            <w:pPr>
              <w:pStyle w:val="12"/>
              <w:ind w:left="183" w:right="189"/>
              <w:rPr>
                <w:sz w:val="18"/>
              </w:rPr>
            </w:pPr>
            <w:r>
              <w:rPr>
                <w:sz w:val="18"/>
              </w:rPr>
              <w:t>1.5</w:t>
            </w:r>
          </w:p>
        </w:tc>
        <w:tc>
          <w:tcPr>
            <w:tcW w:w="717" w:type="dxa"/>
          </w:tcPr>
          <w:p>
            <w:pPr>
              <w:pStyle w:val="12"/>
              <w:ind w:left="30"/>
              <w:rPr>
                <w:sz w:val="18"/>
              </w:rPr>
            </w:pPr>
            <w:r>
              <w:rPr>
                <w:sz w:val="18"/>
              </w:rPr>
              <w:t>1</w:t>
            </w:r>
          </w:p>
        </w:tc>
        <w:tc>
          <w:tcPr>
            <w:tcW w:w="715" w:type="dxa"/>
          </w:tcPr>
          <w:p>
            <w:pPr>
              <w:pStyle w:val="12"/>
              <w:ind w:left="29"/>
              <w:rPr>
                <w:sz w:val="18"/>
              </w:rPr>
            </w:pPr>
            <w:r>
              <w:rPr>
                <w:sz w:val="18"/>
              </w:rPr>
              <w:t>3</w:t>
            </w:r>
          </w:p>
        </w:tc>
        <w:tc>
          <w:tcPr>
            <w:tcW w:w="737" w:type="dxa"/>
          </w:tcPr>
          <w:p>
            <w:pPr>
              <w:pStyle w:val="12"/>
              <w:ind w:right="261"/>
              <w:jc w:val="right"/>
              <w:rPr>
                <w:sz w:val="18"/>
              </w:rPr>
            </w:pPr>
            <w:r>
              <w:rPr>
                <w:sz w:val="1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36" w:type="dxa"/>
          </w:tcPr>
          <w:p>
            <w:pPr>
              <w:pStyle w:val="12"/>
              <w:spacing w:before="79"/>
              <w:ind w:left="347"/>
              <w:jc w:val="left"/>
              <w:rPr>
                <w:sz w:val="18"/>
              </w:rPr>
            </w:pPr>
            <w:r>
              <w:rPr>
                <w:sz w:val="18"/>
              </w:rPr>
              <w:t>26-45</w:t>
            </w:r>
          </w:p>
        </w:tc>
        <w:tc>
          <w:tcPr>
            <w:tcW w:w="709" w:type="dxa"/>
          </w:tcPr>
          <w:p>
            <w:pPr>
              <w:pStyle w:val="12"/>
              <w:spacing w:before="79"/>
              <w:ind w:right="290"/>
              <w:jc w:val="right"/>
              <w:rPr>
                <w:b/>
                <w:sz w:val="18"/>
              </w:rPr>
            </w:pPr>
            <w:r>
              <w:rPr>
                <w:b/>
                <w:w w:val="99"/>
                <w:sz w:val="18"/>
              </w:rPr>
              <w:t>7</w:t>
            </w:r>
          </w:p>
        </w:tc>
        <w:tc>
          <w:tcPr>
            <w:tcW w:w="711" w:type="dxa"/>
          </w:tcPr>
          <w:p>
            <w:pPr>
              <w:pStyle w:val="12"/>
              <w:spacing w:before="79"/>
              <w:ind w:left="188" w:right="198"/>
              <w:rPr>
                <w:sz w:val="18"/>
              </w:rPr>
            </w:pPr>
            <w:r>
              <w:rPr>
                <w:sz w:val="18"/>
              </w:rPr>
              <w:t>1.5</w:t>
            </w:r>
          </w:p>
        </w:tc>
        <w:tc>
          <w:tcPr>
            <w:tcW w:w="716" w:type="dxa"/>
          </w:tcPr>
          <w:p>
            <w:pPr>
              <w:pStyle w:val="12"/>
              <w:spacing w:before="79"/>
              <w:ind w:left="20"/>
              <w:rPr>
                <w:sz w:val="18"/>
              </w:rPr>
            </w:pPr>
            <w:r>
              <w:rPr>
                <w:sz w:val="18"/>
              </w:rPr>
              <w:t>4</w:t>
            </w:r>
          </w:p>
        </w:tc>
        <w:tc>
          <w:tcPr>
            <w:tcW w:w="711" w:type="dxa"/>
          </w:tcPr>
          <w:p>
            <w:pPr>
              <w:pStyle w:val="12"/>
              <w:spacing w:before="79"/>
              <w:ind w:left="186" w:right="200"/>
              <w:rPr>
                <w:sz w:val="18"/>
              </w:rPr>
            </w:pPr>
            <w:r>
              <w:rPr>
                <w:sz w:val="18"/>
              </w:rPr>
              <w:t>2.5</w:t>
            </w:r>
          </w:p>
        </w:tc>
        <w:tc>
          <w:tcPr>
            <w:tcW w:w="713" w:type="dxa"/>
          </w:tcPr>
          <w:p>
            <w:pPr>
              <w:pStyle w:val="12"/>
              <w:spacing w:before="79"/>
              <w:ind w:left="15"/>
              <w:rPr>
                <w:sz w:val="18"/>
              </w:rPr>
            </w:pPr>
            <w:r>
              <w:rPr>
                <w:sz w:val="18"/>
              </w:rPr>
              <w:t>2</w:t>
            </w:r>
          </w:p>
        </w:tc>
        <w:tc>
          <w:tcPr>
            <w:tcW w:w="713" w:type="dxa"/>
          </w:tcPr>
          <w:p>
            <w:pPr>
              <w:pStyle w:val="12"/>
              <w:spacing w:before="79"/>
              <w:ind w:right="228"/>
              <w:jc w:val="right"/>
              <w:rPr>
                <w:sz w:val="18"/>
              </w:rPr>
            </w:pPr>
            <w:r>
              <w:rPr>
                <w:sz w:val="18"/>
              </w:rPr>
              <w:t>4.5</w:t>
            </w:r>
          </w:p>
        </w:tc>
        <w:tc>
          <w:tcPr>
            <w:tcW w:w="717" w:type="dxa"/>
          </w:tcPr>
          <w:p>
            <w:pPr>
              <w:pStyle w:val="12"/>
              <w:spacing w:before="79"/>
              <w:ind w:right="225"/>
              <w:jc w:val="right"/>
              <w:rPr>
                <w:sz w:val="18"/>
              </w:rPr>
            </w:pPr>
            <w:r>
              <w:rPr>
                <w:sz w:val="18"/>
              </w:rPr>
              <w:t>3.5</w:t>
            </w:r>
          </w:p>
        </w:tc>
        <w:tc>
          <w:tcPr>
            <w:tcW w:w="712" w:type="dxa"/>
          </w:tcPr>
          <w:p>
            <w:pPr>
              <w:pStyle w:val="12"/>
              <w:spacing w:before="79"/>
              <w:ind w:right="242"/>
              <w:jc w:val="right"/>
              <w:rPr>
                <w:b/>
                <w:sz w:val="18"/>
              </w:rPr>
            </w:pPr>
            <w:r>
              <w:rPr>
                <w:b/>
                <w:w w:val="95"/>
                <w:sz w:val="18"/>
              </w:rPr>
              <w:t>5.5</w:t>
            </w:r>
          </w:p>
        </w:tc>
        <w:tc>
          <w:tcPr>
            <w:tcW w:w="714" w:type="dxa"/>
          </w:tcPr>
          <w:p>
            <w:pPr>
              <w:pStyle w:val="12"/>
              <w:spacing w:before="79"/>
              <w:ind w:left="187" w:right="201"/>
              <w:rPr>
                <w:sz w:val="18"/>
              </w:rPr>
            </w:pPr>
            <w:r>
              <w:rPr>
                <w:sz w:val="18"/>
              </w:rPr>
              <w:t>1.5</w:t>
            </w:r>
          </w:p>
        </w:tc>
        <w:tc>
          <w:tcPr>
            <w:tcW w:w="729" w:type="dxa"/>
          </w:tcPr>
          <w:p>
            <w:pPr>
              <w:pStyle w:val="12"/>
              <w:spacing w:before="79"/>
              <w:ind w:right="301"/>
              <w:jc w:val="right"/>
              <w:rPr>
                <w:sz w:val="18"/>
              </w:rPr>
            </w:pPr>
            <w:r>
              <w:rPr>
                <w:sz w:val="18"/>
              </w:rPr>
              <w:t>3</w:t>
            </w:r>
          </w:p>
        </w:tc>
        <w:tc>
          <w:tcPr>
            <w:tcW w:w="695" w:type="dxa"/>
          </w:tcPr>
          <w:p>
            <w:pPr>
              <w:pStyle w:val="12"/>
              <w:spacing w:before="79"/>
              <w:ind w:left="26"/>
              <w:rPr>
                <w:sz w:val="18"/>
              </w:rPr>
            </w:pPr>
            <w:r>
              <w:rPr>
                <w:sz w:val="18"/>
              </w:rPr>
              <w:t>2</w:t>
            </w:r>
          </w:p>
        </w:tc>
        <w:tc>
          <w:tcPr>
            <w:tcW w:w="717" w:type="dxa"/>
          </w:tcPr>
          <w:p>
            <w:pPr>
              <w:pStyle w:val="12"/>
              <w:spacing w:before="79"/>
              <w:ind w:left="187" w:right="197"/>
              <w:rPr>
                <w:sz w:val="18"/>
              </w:rPr>
            </w:pPr>
            <w:r>
              <w:rPr>
                <w:sz w:val="18"/>
              </w:rPr>
              <w:t>1.5</w:t>
            </w:r>
          </w:p>
        </w:tc>
        <w:tc>
          <w:tcPr>
            <w:tcW w:w="715" w:type="dxa"/>
          </w:tcPr>
          <w:p>
            <w:pPr>
              <w:pStyle w:val="12"/>
              <w:spacing w:before="79"/>
              <w:ind w:right="221"/>
              <w:jc w:val="right"/>
              <w:rPr>
                <w:sz w:val="18"/>
              </w:rPr>
            </w:pPr>
            <w:r>
              <w:rPr>
                <w:sz w:val="18"/>
              </w:rPr>
              <w:t>3.5</w:t>
            </w:r>
          </w:p>
        </w:tc>
        <w:tc>
          <w:tcPr>
            <w:tcW w:w="737" w:type="dxa"/>
          </w:tcPr>
          <w:p>
            <w:pPr>
              <w:pStyle w:val="12"/>
              <w:spacing w:before="79"/>
              <w:ind w:right="300"/>
              <w:jc w:val="right"/>
              <w:rPr>
                <w:sz w:val="18"/>
              </w:rPr>
            </w:pPr>
            <w:r>
              <w:rPr>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347"/>
              <w:jc w:val="left"/>
              <w:rPr>
                <w:sz w:val="18"/>
              </w:rPr>
            </w:pPr>
            <w:r>
              <w:rPr>
                <w:sz w:val="18"/>
              </w:rPr>
              <w:t>46-65</w:t>
            </w:r>
          </w:p>
        </w:tc>
        <w:tc>
          <w:tcPr>
            <w:tcW w:w="709" w:type="dxa"/>
          </w:tcPr>
          <w:p>
            <w:pPr>
              <w:pStyle w:val="12"/>
              <w:ind w:right="290"/>
              <w:jc w:val="right"/>
              <w:rPr>
                <w:b/>
                <w:sz w:val="18"/>
              </w:rPr>
            </w:pPr>
            <w:r>
              <w:rPr>
                <w:b/>
                <w:w w:val="99"/>
                <w:sz w:val="18"/>
              </w:rPr>
              <w:t>8</w:t>
            </w:r>
          </w:p>
        </w:tc>
        <w:tc>
          <w:tcPr>
            <w:tcW w:w="711" w:type="dxa"/>
          </w:tcPr>
          <w:p>
            <w:pPr>
              <w:pStyle w:val="12"/>
              <w:ind w:left="26"/>
              <w:rPr>
                <w:sz w:val="18"/>
              </w:rPr>
            </w:pPr>
            <w:r>
              <w:rPr>
                <w:sz w:val="18"/>
              </w:rPr>
              <w:t>2</w:t>
            </w:r>
          </w:p>
        </w:tc>
        <w:tc>
          <w:tcPr>
            <w:tcW w:w="716" w:type="dxa"/>
          </w:tcPr>
          <w:p>
            <w:pPr>
              <w:pStyle w:val="12"/>
              <w:ind w:right="226"/>
              <w:jc w:val="right"/>
              <w:rPr>
                <w:sz w:val="18"/>
              </w:rPr>
            </w:pPr>
            <w:r>
              <w:rPr>
                <w:sz w:val="18"/>
              </w:rPr>
              <w:t>4.5</w:t>
            </w:r>
          </w:p>
        </w:tc>
        <w:tc>
          <w:tcPr>
            <w:tcW w:w="711" w:type="dxa"/>
          </w:tcPr>
          <w:p>
            <w:pPr>
              <w:pStyle w:val="12"/>
              <w:ind w:left="186" w:right="200"/>
              <w:rPr>
                <w:sz w:val="18"/>
              </w:rPr>
            </w:pPr>
            <w:r>
              <w:rPr>
                <w:sz w:val="18"/>
              </w:rPr>
              <w:t>2.5</w:t>
            </w:r>
          </w:p>
        </w:tc>
        <w:tc>
          <w:tcPr>
            <w:tcW w:w="713" w:type="dxa"/>
          </w:tcPr>
          <w:p>
            <w:pPr>
              <w:pStyle w:val="12"/>
              <w:ind w:left="15"/>
              <w:rPr>
                <w:sz w:val="18"/>
              </w:rPr>
            </w:pPr>
            <w:r>
              <w:rPr>
                <w:sz w:val="18"/>
              </w:rPr>
              <w:t>2</w:t>
            </w:r>
          </w:p>
        </w:tc>
        <w:tc>
          <w:tcPr>
            <w:tcW w:w="713" w:type="dxa"/>
          </w:tcPr>
          <w:p>
            <w:pPr>
              <w:pStyle w:val="12"/>
              <w:ind w:right="224"/>
              <w:jc w:val="right"/>
              <w:rPr>
                <w:sz w:val="18"/>
              </w:rPr>
            </w:pPr>
            <w:r>
              <w:rPr>
                <w:sz w:val="18"/>
              </w:rPr>
              <w:t>5.5</w:t>
            </w:r>
          </w:p>
        </w:tc>
        <w:tc>
          <w:tcPr>
            <w:tcW w:w="717" w:type="dxa"/>
          </w:tcPr>
          <w:p>
            <w:pPr>
              <w:pStyle w:val="12"/>
              <w:ind w:right="225"/>
              <w:jc w:val="right"/>
              <w:rPr>
                <w:sz w:val="18"/>
              </w:rPr>
            </w:pPr>
            <w:r>
              <w:rPr>
                <w:sz w:val="18"/>
              </w:rPr>
              <w:t>4.5</w:t>
            </w:r>
          </w:p>
        </w:tc>
        <w:tc>
          <w:tcPr>
            <w:tcW w:w="712" w:type="dxa"/>
          </w:tcPr>
          <w:p>
            <w:pPr>
              <w:pStyle w:val="12"/>
              <w:ind w:right="292"/>
              <w:jc w:val="right"/>
              <w:rPr>
                <w:b/>
                <w:sz w:val="18"/>
              </w:rPr>
            </w:pPr>
            <w:r>
              <w:rPr>
                <w:b/>
                <w:w w:val="99"/>
                <w:sz w:val="18"/>
              </w:rPr>
              <w:t>6</w:t>
            </w:r>
          </w:p>
        </w:tc>
        <w:tc>
          <w:tcPr>
            <w:tcW w:w="714" w:type="dxa"/>
          </w:tcPr>
          <w:p>
            <w:pPr>
              <w:pStyle w:val="12"/>
              <w:ind w:left="187" w:right="201"/>
              <w:rPr>
                <w:sz w:val="18"/>
              </w:rPr>
            </w:pPr>
            <w:r>
              <w:rPr>
                <w:sz w:val="18"/>
              </w:rPr>
              <w:t>1.5</w:t>
            </w:r>
          </w:p>
        </w:tc>
        <w:tc>
          <w:tcPr>
            <w:tcW w:w="729" w:type="dxa"/>
          </w:tcPr>
          <w:p>
            <w:pPr>
              <w:pStyle w:val="12"/>
              <w:ind w:right="229"/>
              <w:jc w:val="right"/>
              <w:rPr>
                <w:sz w:val="18"/>
              </w:rPr>
            </w:pPr>
            <w:r>
              <w:rPr>
                <w:sz w:val="18"/>
              </w:rPr>
              <w:t>3.5</w:t>
            </w:r>
          </w:p>
        </w:tc>
        <w:tc>
          <w:tcPr>
            <w:tcW w:w="695" w:type="dxa"/>
          </w:tcPr>
          <w:p>
            <w:pPr>
              <w:pStyle w:val="12"/>
              <w:ind w:left="26"/>
              <w:rPr>
                <w:sz w:val="18"/>
              </w:rPr>
            </w:pPr>
            <w:r>
              <w:rPr>
                <w:sz w:val="18"/>
              </w:rPr>
              <w:t>2</w:t>
            </w:r>
          </w:p>
        </w:tc>
        <w:tc>
          <w:tcPr>
            <w:tcW w:w="717" w:type="dxa"/>
          </w:tcPr>
          <w:p>
            <w:pPr>
              <w:pStyle w:val="12"/>
              <w:ind w:left="187" w:right="197"/>
              <w:rPr>
                <w:sz w:val="18"/>
              </w:rPr>
            </w:pPr>
            <w:r>
              <w:rPr>
                <w:sz w:val="18"/>
              </w:rPr>
              <w:t>1.5</w:t>
            </w:r>
          </w:p>
        </w:tc>
        <w:tc>
          <w:tcPr>
            <w:tcW w:w="715" w:type="dxa"/>
          </w:tcPr>
          <w:p>
            <w:pPr>
              <w:pStyle w:val="12"/>
              <w:ind w:left="24"/>
              <w:rPr>
                <w:sz w:val="18"/>
              </w:rPr>
            </w:pPr>
            <w:r>
              <w:rPr>
                <w:sz w:val="18"/>
              </w:rPr>
              <w:t>4</w:t>
            </w:r>
          </w:p>
        </w:tc>
        <w:tc>
          <w:tcPr>
            <w:tcW w:w="737" w:type="dxa"/>
          </w:tcPr>
          <w:p>
            <w:pPr>
              <w:pStyle w:val="12"/>
              <w:ind w:right="300"/>
              <w:jc w:val="right"/>
              <w:rPr>
                <w:sz w:val="18"/>
              </w:rPr>
            </w:pPr>
            <w:r>
              <w:rPr>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36" w:type="dxa"/>
          </w:tcPr>
          <w:p>
            <w:pPr>
              <w:pStyle w:val="12"/>
              <w:spacing w:before="79"/>
              <w:ind w:left="347"/>
              <w:jc w:val="left"/>
              <w:rPr>
                <w:sz w:val="18"/>
              </w:rPr>
            </w:pPr>
            <w:r>
              <w:rPr>
                <w:sz w:val="18"/>
              </w:rPr>
              <w:t>66-85</w:t>
            </w:r>
          </w:p>
        </w:tc>
        <w:tc>
          <w:tcPr>
            <w:tcW w:w="709" w:type="dxa"/>
          </w:tcPr>
          <w:p>
            <w:pPr>
              <w:pStyle w:val="12"/>
              <w:spacing w:before="79"/>
              <w:ind w:right="290"/>
              <w:jc w:val="right"/>
              <w:rPr>
                <w:b/>
                <w:sz w:val="18"/>
              </w:rPr>
            </w:pPr>
            <w:r>
              <w:rPr>
                <w:b/>
                <w:w w:val="99"/>
                <w:sz w:val="18"/>
              </w:rPr>
              <w:t>9</w:t>
            </w:r>
          </w:p>
        </w:tc>
        <w:tc>
          <w:tcPr>
            <w:tcW w:w="711" w:type="dxa"/>
          </w:tcPr>
          <w:p>
            <w:pPr>
              <w:pStyle w:val="12"/>
              <w:spacing w:before="79"/>
              <w:ind w:left="26"/>
              <w:rPr>
                <w:sz w:val="18"/>
              </w:rPr>
            </w:pPr>
            <w:r>
              <w:rPr>
                <w:sz w:val="18"/>
              </w:rPr>
              <w:t>2</w:t>
            </w:r>
          </w:p>
        </w:tc>
        <w:tc>
          <w:tcPr>
            <w:tcW w:w="716" w:type="dxa"/>
          </w:tcPr>
          <w:p>
            <w:pPr>
              <w:pStyle w:val="12"/>
              <w:spacing w:before="79"/>
              <w:ind w:left="20"/>
              <w:rPr>
                <w:sz w:val="18"/>
              </w:rPr>
            </w:pPr>
            <w:r>
              <w:rPr>
                <w:sz w:val="18"/>
              </w:rPr>
              <w:t>5</w:t>
            </w:r>
          </w:p>
        </w:tc>
        <w:tc>
          <w:tcPr>
            <w:tcW w:w="711" w:type="dxa"/>
          </w:tcPr>
          <w:p>
            <w:pPr>
              <w:pStyle w:val="12"/>
              <w:spacing w:before="79"/>
              <w:ind w:left="23"/>
              <w:rPr>
                <w:sz w:val="18"/>
              </w:rPr>
            </w:pPr>
            <w:r>
              <w:rPr>
                <w:sz w:val="18"/>
              </w:rPr>
              <w:t>3</w:t>
            </w:r>
          </w:p>
        </w:tc>
        <w:tc>
          <w:tcPr>
            <w:tcW w:w="713" w:type="dxa"/>
          </w:tcPr>
          <w:p>
            <w:pPr>
              <w:pStyle w:val="12"/>
              <w:spacing w:before="79"/>
              <w:ind w:left="170" w:right="192"/>
              <w:rPr>
                <w:sz w:val="18"/>
              </w:rPr>
            </w:pPr>
            <w:r>
              <w:rPr>
                <w:sz w:val="18"/>
              </w:rPr>
              <w:t>2.5</w:t>
            </w:r>
          </w:p>
        </w:tc>
        <w:tc>
          <w:tcPr>
            <w:tcW w:w="713" w:type="dxa"/>
          </w:tcPr>
          <w:p>
            <w:pPr>
              <w:pStyle w:val="12"/>
              <w:spacing w:before="79"/>
              <w:ind w:left="15"/>
              <w:rPr>
                <w:sz w:val="18"/>
              </w:rPr>
            </w:pPr>
            <w:r>
              <w:rPr>
                <w:sz w:val="18"/>
              </w:rPr>
              <w:t>6</w:t>
            </w:r>
          </w:p>
        </w:tc>
        <w:tc>
          <w:tcPr>
            <w:tcW w:w="717" w:type="dxa"/>
          </w:tcPr>
          <w:p>
            <w:pPr>
              <w:pStyle w:val="12"/>
              <w:spacing w:before="79"/>
              <w:ind w:left="25"/>
              <w:rPr>
                <w:sz w:val="18"/>
              </w:rPr>
            </w:pPr>
            <w:r>
              <w:rPr>
                <w:sz w:val="18"/>
              </w:rPr>
              <w:t>5</w:t>
            </w:r>
          </w:p>
        </w:tc>
        <w:tc>
          <w:tcPr>
            <w:tcW w:w="712" w:type="dxa"/>
          </w:tcPr>
          <w:p>
            <w:pPr>
              <w:pStyle w:val="12"/>
              <w:spacing w:before="79"/>
              <w:ind w:right="292"/>
              <w:jc w:val="right"/>
              <w:rPr>
                <w:b/>
                <w:sz w:val="18"/>
              </w:rPr>
            </w:pPr>
            <w:r>
              <w:rPr>
                <w:b/>
                <w:w w:val="99"/>
                <w:sz w:val="18"/>
              </w:rPr>
              <w:t>7</w:t>
            </w:r>
          </w:p>
        </w:tc>
        <w:tc>
          <w:tcPr>
            <w:tcW w:w="714" w:type="dxa"/>
          </w:tcPr>
          <w:p>
            <w:pPr>
              <w:pStyle w:val="12"/>
              <w:spacing w:before="79"/>
              <w:ind w:left="187" w:right="201"/>
              <w:rPr>
                <w:sz w:val="18"/>
              </w:rPr>
            </w:pPr>
            <w:r>
              <w:rPr>
                <w:sz w:val="18"/>
              </w:rPr>
              <w:t>1.5</w:t>
            </w:r>
          </w:p>
        </w:tc>
        <w:tc>
          <w:tcPr>
            <w:tcW w:w="729" w:type="dxa"/>
          </w:tcPr>
          <w:p>
            <w:pPr>
              <w:pStyle w:val="12"/>
              <w:spacing w:before="79"/>
              <w:ind w:right="301"/>
              <w:jc w:val="right"/>
              <w:rPr>
                <w:sz w:val="18"/>
              </w:rPr>
            </w:pPr>
            <w:r>
              <w:rPr>
                <w:sz w:val="18"/>
              </w:rPr>
              <w:t>4</w:t>
            </w:r>
          </w:p>
        </w:tc>
        <w:tc>
          <w:tcPr>
            <w:tcW w:w="695" w:type="dxa"/>
          </w:tcPr>
          <w:p>
            <w:pPr>
              <w:pStyle w:val="12"/>
              <w:spacing w:before="79"/>
              <w:ind w:left="181" w:right="190"/>
              <w:rPr>
                <w:sz w:val="18"/>
              </w:rPr>
            </w:pPr>
            <w:r>
              <w:rPr>
                <w:sz w:val="18"/>
              </w:rPr>
              <w:t>2.5</w:t>
            </w:r>
          </w:p>
        </w:tc>
        <w:tc>
          <w:tcPr>
            <w:tcW w:w="717" w:type="dxa"/>
          </w:tcPr>
          <w:p>
            <w:pPr>
              <w:pStyle w:val="12"/>
              <w:spacing w:before="79"/>
              <w:ind w:left="30"/>
              <w:rPr>
                <w:sz w:val="18"/>
              </w:rPr>
            </w:pPr>
            <w:r>
              <w:rPr>
                <w:sz w:val="18"/>
              </w:rPr>
              <w:t>2</w:t>
            </w:r>
          </w:p>
        </w:tc>
        <w:tc>
          <w:tcPr>
            <w:tcW w:w="715" w:type="dxa"/>
          </w:tcPr>
          <w:p>
            <w:pPr>
              <w:pStyle w:val="12"/>
              <w:spacing w:before="79"/>
              <w:ind w:right="221"/>
              <w:jc w:val="right"/>
              <w:rPr>
                <w:sz w:val="18"/>
              </w:rPr>
            </w:pPr>
            <w:r>
              <w:rPr>
                <w:sz w:val="18"/>
              </w:rPr>
              <w:t>4.5</w:t>
            </w:r>
          </w:p>
        </w:tc>
        <w:tc>
          <w:tcPr>
            <w:tcW w:w="737" w:type="dxa"/>
          </w:tcPr>
          <w:p>
            <w:pPr>
              <w:pStyle w:val="12"/>
              <w:spacing w:before="79"/>
              <w:ind w:right="262"/>
              <w:jc w:val="right"/>
              <w:rPr>
                <w:sz w:val="18"/>
              </w:rPr>
            </w:pPr>
            <w:r>
              <w:rPr>
                <w:sz w:val="1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90"/>
              <w:jc w:val="left"/>
              <w:rPr>
                <w:sz w:val="18"/>
              </w:rPr>
            </w:pPr>
            <w:r>
              <w:rPr>
                <w:sz w:val="18"/>
              </w:rPr>
              <w:t>86-125</w:t>
            </w:r>
          </w:p>
        </w:tc>
        <w:tc>
          <w:tcPr>
            <w:tcW w:w="709" w:type="dxa"/>
          </w:tcPr>
          <w:p>
            <w:pPr>
              <w:pStyle w:val="12"/>
              <w:ind w:right="296"/>
              <w:jc w:val="right"/>
              <w:rPr>
                <w:b/>
                <w:sz w:val="18"/>
              </w:rPr>
            </w:pPr>
            <w:r>
              <w:rPr>
                <w:b/>
                <w:sz w:val="18"/>
              </w:rPr>
              <w:t>11</w:t>
            </w:r>
          </w:p>
        </w:tc>
        <w:tc>
          <w:tcPr>
            <w:tcW w:w="711" w:type="dxa"/>
          </w:tcPr>
          <w:p>
            <w:pPr>
              <w:pStyle w:val="12"/>
              <w:ind w:left="26"/>
              <w:rPr>
                <w:sz w:val="18"/>
              </w:rPr>
            </w:pPr>
            <w:r>
              <w:rPr>
                <w:sz w:val="18"/>
              </w:rPr>
              <w:t>3</w:t>
            </w:r>
          </w:p>
        </w:tc>
        <w:tc>
          <w:tcPr>
            <w:tcW w:w="716" w:type="dxa"/>
          </w:tcPr>
          <w:p>
            <w:pPr>
              <w:pStyle w:val="12"/>
              <w:ind w:left="20"/>
              <w:rPr>
                <w:sz w:val="18"/>
              </w:rPr>
            </w:pPr>
            <w:r>
              <w:rPr>
                <w:sz w:val="18"/>
              </w:rPr>
              <w:t>6</w:t>
            </w:r>
          </w:p>
        </w:tc>
        <w:tc>
          <w:tcPr>
            <w:tcW w:w="711" w:type="dxa"/>
          </w:tcPr>
          <w:p>
            <w:pPr>
              <w:pStyle w:val="12"/>
              <w:ind w:left="186" w:right="200"/>
              <w:rPr>
                <w:sz w:val="18"/>
              </w:rPr>
            </w:pPr>
            <w:r>
              <w:rPr>
                <w:sz w:val="18"/>
              </w:rPr>
              <w:t>3.5</w:t>
            </w:r>
          </w:p>
        </w:tc>
        <w:tc>
          <w:tcPr>
            <w:tcW w:w="713" w:type="dxa"/>
          </w:tcPr>
          <w:p>
            <w:pPr>
              <w:pStyle w:val="12"/>
              <w:ind w:left="15"/>
              <w:rPr>
                <w:sz w:val="18"/>
              </w:rPr>
            </w:pPr>
            <w:r>
              <w:rPr>
                <w:sz w:val="18"/>
              </w:rPr>
              <w:t>3</w:t>
            </w:r>
          </w:p>
        </w:tc>
        <w:tc>
          <w:tcPr>
            <w:tcW w:w="713" w:type="dxa"/>
          </w:tcPr>
          <w:p>
            <w:pPr>
              <w:pStyle w:val="12"/>
              <w:ind w:right="231"/>
              <w:jc w:val="right"/>
              <w:rPr>
                <w:sz w:val="18"/>
              </w:rPr>
            </w:pPr>
            <w:r>
              <w:rPr>
                <w:sz w:val="18"/>
              </w:rPr>
              <w:t>7.5</w:t>
            </w:r>
          </w:p>
        </w:tc>
        <w:tc>
          <w:tcPr>
            <w:tcW w:w="717" w:type="dxa"/>
          </w:tcPr>
          <w:p>
            <w:pPr>
              <w:pStyle w:val="12"/>
              <w:ind w:left="21"/>
              <w:rPr>
                <w:sz w:val="18"/>
              </w:rPr>
            </w:pPr>
            <w:r>
              <w:rPr>
                <w:sz w:val="18"/>
              </w:rPr>
              <w:t>6</w:t>
            </w:r>
          </w:p>
        </w:tc>
        <w:tc>
          <w:tcPr>
            <w:tcW w:w="712" w:type="dxa"/>
          </w:tcPr>
          <w:p>
            <w:pPr>
              <w:pStyle w:val="12"/>
              <w:ind w:right="292"/>
              <w:jc w:val="right"/>
              <w:rPr>
                <w:b/>
                <w:sz w:val="18"/>
              </w:rPr>
            </w:pPr>
            <w:r>
              <w:rPr>
                <w:b/>
                <w:w w:val="99"/>
                <w:sz w:val="18"/>
              </w:rPr>
              <w:t>8</w:t>
            </w:r>
          </w:p>
        </w:tc>
        <w:tc>
          <w:tcPr>
            <w:tcW w:w="714" w:type="dxa"/>
          </w:tcPr>
          <w:p>
            <w:pPr>
              <w:pStyle w:val="12"/>
              <w:ind w:left="17"/>
              <w:rPr>
                <w:sz w:val="18"/>
              </w:rPr>
            </w:pPr>
            <w:r>
              <w:rPr>
                <w:sz w:val="18"/>
              </w:rPr>
              <w:t>2</w:t>
            </w:r>
          </w:p>
        </w:tc>
        <w:tc>
          <w:tcPr>
            <w:tcW w:w="729" w:type="dxa"/>
          </w:tcPr>
          <w:p>
            <w:pPr>
              <w:pStyle w:val="12"/>
              <w:ind w:right="229"/>
              <w:jc w:val="right"/>
              <w:rPr>
                <w:sz w:val="18"/>
              </w:rPr>
            </w:pPr>
            <w:r>
              <w:rPr>
                <w:sz w:val="18"/>
              </w:rPr>
              <w:t>4.5</w:t>
            </w:r>
          </w:p>
        </w:tc>
        <w:tc>
          <w:tcPr>
            <w:tcW w:w="695" w:type="dxa"/>
          </w:tcPr>
          <w:p>
            <w:pPr>
              <w:pStyle w:val="12"/>
              <w:ind w:left="181" w:right="190"/>
              <w:rPr>
                <w:sz w:val="18"/>
              </w:rPr>
            </w:pPr>
            <w:r>
              <w:rPr>
                <w:sz w:val="18"/>
              </w:rPr>
              <w:t>2.5</w:t>
            </w:r>
          </w:p>
        </w:tc>
        <w:tc>
          <w:tcPr>
            <w:tcW w:w="717" w:type="dxa"/>
          </w:tcPr>
          <w:p>
            <w:pPr>
              <w:pStyle w:val="12"/>
              <w:ind w:left="30"/>
              <w:rPr>
                <w:sz w:val="18"/>
              </w:rPr>
            </w:pPr>
            <w:r>
              <w:rPr>
                <w:sz w:val="18"/>
              </w:rPr>
              <w:t>2</w:t>
            </w:r>
          </w:p>
        </w:tc>
        <w:tc>
          <w:tcPr>
            <w:tcW w:w="715" w:type="dxa"/>
          </w:tcPr>
          <w:p>
            <w:pPr>
              <w:pStyle w:val="12"/>
              <w:ind w:right="221"/>
              <w:jc w:val="right"/>
              <w:rPr>
                <w:sz w:val="18"/>
              </w:rPr>
            </w:pPr>
            <w:r>
              <w:rPr>
                <w:sz w:val="18"/>
              </w:rPr>
              <w:t>5.5</w:t>
            </w:r>
          </w:p>
        </w:tc>
        <w:tc>
          <w:tcPr>
            <w:tcW w:w="737" w:type="dxa"/>
          </w:tcPr>
          <w:p>
            <w:pPr>
              <w:pStyle w:val="12"/>
              <w:ind w:right="264"/>
              <w:jc w:val="right"/>
              <w:rPr>
                <w:sz w:val="18"/>
              </w:rPr>
            </w:pPr>
            <w:r>
              <w:rPr>
                <w:sz w:val="18"/>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126-175</w:t>
            </w:r>
          </w:p>
        </w:tc>
        <w:tc>
          <w:tcPr>
            <w:tcW w:w="709" w:type="dxa"/>
          </w:tcPr>
          <w:p>
            <w:pPr>
              <w:pStyle w:val="12"/>
              <w:ind w:right="296"/>
              <w:jc w:val="right"/>
              <w:rPr>
                <w:b/>
                <w:sz w:val="18"/>
              </w:rPr>
            </w:pPr>
            <w:r>
              <w:rPr>
                <w:b/>
                <w:sz w:val="18"/>
              </w:rPr>
              <w:t>12</w:t>
            </w:r>
          </w:p>
        </w:tc>
        <w:tc>
          <w:tcPr>
            <w:tcW w:w="711" w:type="dxa"/>
          </w:tcPr>
          <w:p>
            <w:pPr>
              <w:pStyle w:val="12"/>
              <w:ind w:left="26"/>
              <w:rPr>
                <w:sz w:val="18"/>
              </w:rPr>
            </w:pPr>
            <w:r>
              <w:rPr>
                <w:sz w:val="18"/>
              </w:rPr>
              <w:t>3</w:t>
            </w:r>
          </w:p>
        </w:tc>
        <w:tc>
          <w:tcPr>
            <w:tcW w:w="716" w:type="dxa"/>
          </w:tcPr>
          <w:p>
            <w:pPr>
              <w:pStyle w:val="12"/>
              <w:ind w:right="225"/>
              <w:jc w:val="right"/>
              <w:rPr>
                <w:sz w:val="18"/>
              </w:rPr>
            </w:pPr>
            <w:r>
              <w:rPr>
                <w:sz w:val="18"/>
              </w:rPr>
              <w:t>6.5</w:t>
            </w:r>
          </w:p>
        </w:tc>
        <w:tc>
          <w:tcPr>
            <w:tcW w:w="711" w:type="dxa"/>
          </w:tcPr>
          <w:p>
            <w:pPr>
              <w:pStyle w:val="12"/>
              <w:ind w:left="23"/>
              <w:rPr>
                <w:sz w:val="18"/>
              </w:rPr>
            </w:pPr>
            <w:r>
              <w:rPr>
                <w:sz w:val="18"/>
              </w:rPr>
              <w:t>4</w:t>
            </w:r>
          </w:p>
        </w:tc>
        <w:tc>
          <w:tcPr>
            <w:tcW w:w="713" w:type="dxa"/>
          </w:tcPr>
          <w:p>
            <w:pPr>
              <w:pStyle w:val="12"/>
              <w:ind w:left="15"/>
              <w:rPr>
                <w:sz w:val="18"/>
              </w:rPr>
            </w:pPr>
            <w:r>
              <w:rPr>
                <w:sz w:val="18"/>
              </w:rPr>
              <w:t>3</w:t>
            </w:r>
          </w:p>
        </w:tc>
        <w:tc>
          <w:tcPr>
            <w:tcW w:w="713" w:type="dxa"/>
          </w:tcPr>
          <w:p>
            <w:pPr>
              <w:pStyle w:val="12"/>
              <w:ind w:left="15"/>
              <w:rPr>
                <w:sz w:val="18"/>
              </w:rPr>
            </w:pPr>
            <w:r>
              <w:rPr>
                <w:sz w:val="18"/>
              </w:rPr>
              <w:t>8</w:t>
            </w:r>
          </w:p>
        </w:tc>
        <w:tc>
          <w:tcPr>
            <w:tcW w:w="717" w:type="dxa"/>
          </w:tcPr>
          <w:p>
            <w:pPr>
              <w:pStyle w:val="12"/>
              <w:ind w:right="225"/>
              <w:jc w:val="right"/>
              <w:rPr>
                <w:sz w:val="18"/>
              </w:rPr>
            </w:pPr>
            <w:r>
              <w:rPr>
                <w:sz w:val="18"/>
              </w:rPr>
              <w:t>6.5</w:t>
            </w:r>
          </w:p>
        </w:tc>
        <w:tc>
          <w:tcPr>
            <w:tcW w:w="712" w:type="dxa"/>
          </w:tcPr>
          <w:p>
            <w:pPr>
              <w:pStyle w:val="12"/>
              <w:ind w:right="292"/>
              <w:jc w:val="right"/>
              <w:rPr>
                <w:b/>
                <w:sz w:val="18"/>
              </w:rPr>
            </w:pPr>
            <w:r>
              <w:rPr>
                <w:b/>
                <w:w w:val="99"/>
                <w:sz w:val="18"/>
              </w:rPr>
              <w:t>9</w:t>
            </w:r>
          </w:p>
        </w:tc>
        <w:tc>
          <w:tcPr>
            <w:tcW w:w="714" w:type="dxa"/>
          </w:tcPr>
          <w:p>
            <w:pPr>
              <w:pStyle w:val="12"/>
              <w:ind w:left="22"/>
              <w:rPr>
                <w:sz w:val="18"/>
              </w:rPr>
            </w:pPr>
            <w:r>
              <w:rPr>
                <w:sz w:val="18"/>
              </w:rPr>
              <w:t>2</w:t>
            </w:r>
          </w:p>
        </w:tc>
        <w:tc>
          <w:tcPr>
            <w:tcW w:w="729" w:type="dxa"/>
          </w:tcPr>
          <w:p>
            <w:pPr>
              <w:pStyle w:val="12"/>
              <w:ind w:right="301"/>
              <w:jc w:val="right"/>
              <w:rPr>
                <w:sz w:val="18"/>
              </w:rPr>
            </w:pPr>
            <w:r>
              <w:rPr>
                <w:sz w:val="18"/>
              </w:rPr>
              <w:t>5</w:t>
            </w:r>
          </w:p>
        </w:tc>
        <w:tc>
          <w:tcPr>
            <w:tcW w:w="695" w:type="dxa"/>
          </w:tcPr>
          <w:p>
            <w:pPr>
              <w:pStyle w:val="12"/>
              <w:ind w:left="26"/>
              <w:rPr>
                <w:sz w:val="18"/>
              </w:rPr>
            </w:pPr>
            <w:r>
              <w:rPr>
                <w:sz w:val="18"/>
              </w:rPr>
              <w:t>3</w:t>
            </w:r>
          </w:p>
        </w:tc>
        <w:tc>
          <w:tcPr>
            <w:tcW w:w="717" w:type="dxa"/>
          </w:tcPr>
          <w:p>
            <w:pPr>
              <w:pStyle w:val="12"/>
              <w:ind w:left="187" w:right="197"/>
              <w:rPr>
                <w:sz w:val="18"/>
              </w:rPr>
            </w:pPr>
            <w:r>
              <w:rPr>
                <w:sz w:val="18"/>
              </w:rPr>
              <w:t>2.5</w:t>
            </w:r>
          </w:p>
        </w:tc>
        <w:tc>
          <w:tcPr>
            <w:tcW w:w="715" w:type="dxa"/>
          </w:tcPr>
          <w:p>
            <w:pPr>
              <w:pStyle w:val="12"/>
              <w:ind w:left="24"/>
              <w:rPr>
                <w:sz w:val="18"/>
              </w:rPr>
            </w:pPr>
            <w:r>
              <w:rPr>
                <w:sz w:val="18"/>
              </w:rPr>
              <w:t>6</w:t>
            </w:r>
          </w:p>
        </w:tc>
        <w:tc>
          <w:tcPr>
            <w:tcW w:w="737" w:type="dxa"/>
          </w:tcPr>
          <w:p>
            <w:pPr>
              <w:pStyle w:val="12"/>
              <w:ind w:right="300"/>
              <w:jc w:val="right"/>
              <w:rPr>
                <w:sz w:val="18"/>
              </w:rPr>
            </w:pPr>
            <w:r>
              <w:rPr>
                <w:sz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176-275</w:t>
            </w:r>
          </w:p>
        </w:tc>
        <w:tc>
          <w:tcPr>
            <w:tcW w:w="709" w:type="dxa"/>
          </w:tcPr>
          <w:p>
            <w:pPr>
              <w:pStyle w:val="12"/>
              <w:ind w:right="296"/>
              <w:jc w:val="right"/>
              <w:rPr>
                <w:b/>
                <w:sz w:val="18"/>
              </w:rPr>
            </w:pPr>
            <w:r>
              <w:rPr>
                <w:b/>
                <w:sz w:val="18"/>
              </w:rPr>
              <w:t>13</w:t>
            </w:r>
          </w:p>
        </w:tc>
        <w:tc>
          <w:tcPr>
            <w:tcW w:w="711" w:type="dxa"/>
          </w:tcPr>
          <w:p>
            <w:pPr>
              <w:pStyle w:val="12"/>
              <w:ind w:left="26"/>
              <w:rPr>
                <w:sz w:val="18"/>
              </w:rPr>
            </w:pPr>
            <w:r>
              <w:rPr>
                <w:sz w:val="18"/>
              </w:rPr>
              <w:t>3</w:t>
            </w:r>
          </w:p>
        </w:tc>
        <w:tc>
          <w:tcPr>
            <w:tcW w:w="716" w:type="dxa"/>
          </w:tcPr>
          <w:p>
            <w:pPr>
              <w:pStyle w:val="12"/>
              <w:ind w:right="231"/>
              <w:jc w:val="right"/>
              <w:rPr>
                <w:sz w:val="18"/>
              </w:rPr>
            </w:pPr>
            <w:r>
              <w:rPr>
                <w:sz w:val="18"/>
              </w:rPr>
              <w:t>7.5</w:t>
            </w:r>
          </w:p>
        </w:tc>
        <w:tc>
          <w:tcPr>
            <w:tcW w:w="711" w:type="dxa"/>
          </w:tcPr>
          <w:p>
            <w:pPr>
              <w:pStyle w:val="12"/>
              <w:ind w:left="185" w:right="200"/>
              <w:rPr>
                <w:sz w:val="18"/>
              </w:rPr>
            </w:pPr>
            <w:r>
              <w:rPr>
                <w:sz w:val="18"/>
              </w:rPr>
              <w:t>4.5</w:t>
            </w:r>
          </w:p>
        </w:tc>
        <w:tc>
          <w:tcPr>
            <w:tcW w:w="713" w:type="dxa"/>
          </w:tcPr>
          <w:p>
            <w:pPr>
              <w:pStyle w:val="12"/>
              <w:ind w:left="170" w:right="192"/>
              <w:rPr>
                <w:sz w:val="18"/>
              </w:rPr>
            </w:pPr>
            <w:r>
              <w:rPr>
                <w:sz w:val="18"/>
              </w:rPr>
              <w:t>3.5</w:t>
            </w:r>
          </w:p>
        </w:tc>
        <w:tc>
          <w:tcPr>
            <w:tcW w:w="713" w:type="dxa"/>
          </w:tcPr>
          <w:p>
            <w:pPr>
              <w:pStyle w:val="12"/>
              <w:ind w:right="224"/>
              <w:jc w:val="right"/>
              <w:rPr>
                <w:sz w:val="18"/>
              </w:rPr>
            </w:pPr>
            <w:r>
              <w:rPr>
                <w:sz w:val="18"/>
              </w:rPr>
              <w:t>8.5</w:t>
            </w:r>
          </w:p>
        </w:tc>
        <w:tc>
          <w:tcPr>
            <w:tcW w:w="717" w:type="dxa"/>
          </w:tcPr>
          <w:p>
            <w:pPr>
              <w:pStyle w:val="12"/>
              <w:ind w:left="25"/>
              <w:rPr>
                <w:sz w:val="18"/>
              </w:rPr>
            </w:pPr>
            <w:r>
              <w:rPr>
                <w:sz w:val="18"/>
              </w:rPr>
              <w:t>7</w:t>
            </w:r>
          </w:p>
        </w:tc>
        <w:tc>
          <w:tcPr>
            <w:tcW w:w="712" w:type="dxa"/>
          </w:tcPr>
          <w:p>
            <w:pPr>
              <w:pStyle w:val="12"/>
              <w:ind w:right="298"/>
              <w:jc w:val="right"/>
              <w:rPr>
                <w:b/>
                <w:sz w:val="18"/>
              </w:rPr>
            </w:pPr>
            <w:r>
              <w:rPr>
                <w:b/>
                <w:sz w:val="18"/>
              </w:rPr>
              <w:t>10</w:t>
            </w:r>
          </w:p>
        </w:tc>
        <w:tc>
          <w:tcPr>
            <w:tcW w:w="714" w:type="dxa"/>
          </w:tcPr>
          <w:p>
            <w:pPr>
              <w:pStyle w:val="12"/>
              <w:ind w:left="187" w:right="200"/>
              <w:rPr>
                <w:sz w:val="18"/>
              </w:rPr>
            </w:pPr>
            <w:r>
              <w:rPr>
                <w:sz w:val="18"/>
              </w:rPr>
              <w:t>2.5</w:t>
            </w:r>
          </w:p>
        </w:tc>
        <w:tc>
          <w:tcPr>
            <w:tcW w:w="729" w:type="dxa"/>
          </w:tcPr>
          <w:p>
            <w:pPr>
              <w:pStyle w:val="12"/>
              <w:ind w:right="229"/>
              <w:jc w:val="right"/>
              <w:rPr>
                <w:sz w:val="18"/>
              </w:rPr>
            </w:pPr>
            <w:r>
              <w:rPr>
                <w:sz w:val="18"/>
              </w:rPr>
              <w:t>5.5</w:t>
            </w:r>
          </w:p>
        </w:tc>
        <w:tc>
          <w:tcPr>
            <w:tcW w:w="695" w:type="dxa"/>
          </w:tcPr>
          <w:p>
            <w:pPr>
              <w:pStyle w:val="12"/>
              <w:ind w:left="181" w:right="190"/>
              <w:rPr>
                <w:sz w:val="18"/>
              </w:rPr>
            </w:pPr>
            <w:r>
              <w:rPr>
                <w:sz w:val="18"/>
              </w:rPr>
              <w:t>3.5</w:t>
            </w:r>
          </w:p>
        </w:tc>
        <w:tc>
          <w:tcPr>
            <w:tcW w:w="717" w:type="dxa"/>
          </w:tcPr>
          <w:p>
            <w:pPr>
              <w:pStyle w:val="12"/>
              <w:ind w:left="187" w:right="197"/>
              <w:rPr>
                <w:sz w:val="18"/>
              </w:rPr>
            </w:pPr>
            <w:r>
              <w:rPr>
                <w:sz w:val="18"/>
              </w:rPr>
              <w:t>2.5</w:t>
            </w:r>
          </w:p>
        </w:tc>
        <w:tc>
          <w:tcPr>
            <w:tcW w:w="715" w:type="dxa"/>
          </w:tcPr>
          <w:p>
            <w:pPr>
              <w:pStyle w:val="12"/>
              <w:ind w:right="221"/>
              <w:jc w:val="right"/>
              <w:rPr>
                <w:sz w:val="18"/>
              </w:rPr>
            </w:pPr>
            <w:r>
              <w:rPr>
                <w:sz w:val="18"/>
              </w:rPr>
              <w:t>6.5</w:t>
            </w:r>
          </w:p>
        </w:tc>
        <w:tc>
          <w:tcPr>
            <w:tcW w:w="737" w:type="dxa"/>
          </w:tcPr>
          <w:p>
            <w:pPr>
              <w:pStyle w:val="12"/>
              <w:ind w:right="262"/>
              <w:jc w:val="right"/>
              <w:rPr>
                <w:sz w:val="18"/>
              </w:rPr>
            </w:pPr>
            <w:r>
              <w:rPr>
                <w:sz w:val="18"/>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36" w:type="dxa"/>
          </w:tcPr>
          <w:p>
            <w:pPr>
              <w:pStyle w:val="12"/>
              <w:spacing w:before="79"/>
              <w:ind w:left="232"/>
              <w:jc w:val="left"/>
              <w:rPr>
                <w:sz w:val="18"/>
              </w:rPr>
            </w:pPr>
            <w:r>
              <w:rPr>
                <w:sz w:val="18"/>
              </w:rPr>
              <w:t>276-425</w:t>
            </w:r>
          </w:p>
        </w:tc>
        <w:tc>
          <w:tcPr>
            <w:tcW w:w="709" w:type="dxa"/>
          </w:tcPr>
          <w:p>
            <w:pPr>
              <w:pStyle w:val="12"/>
              <w:spacing w:before="79"/>
              <w:ind w:right="296"/>
              <w:jc w:val="right"/>
              <w:rPr>
                <w:b/>
                <w:sz w:val="18"/>
              </w:rPr>
            </w:pPr>
            <w:r>
              <w:rPr>
                <w:b/>
                <w:sz w:val="18"/>
              </w:rPr>
              <w:t>15</w:t>
            </w:r>
          </w:p>
        </w:tc>
        <w:tc>
          <w:tcPr>
            <w:tcW w:w="711" w:type="dxa"/>
          </w:tcPr>
          <w:p>
            <w:pPr>
              <w:pStyle w:val="12"/>
              <w:spacing w:before="79"/>
              <w:ind w:left="188" w:right="198"/>
              <w:rPr>
                <w:sz w:val="18"/>
              </w:rPr>
            </w:pPr>
            <w:r>
              <w:rPr>
                <w:sz w:val="18"/>
              </w:rPr>
              <w:t>3.5</w:t>
            </w:r>
          </w:p>
        </w:tc>
        <w:tc>
          <w:tcPr>
            <w:tcW w:w="716" w:type="dxa"/>
          </w:tcPr>
          <w:p>
            <w:pPr>
              <w:pStyle w:val="12"/>
              <w:spacing w:before="79"/>
              <w:ind w:right="225"/>
              <w:jc w:val="right"/>
              <w:rPr>
                <w:sz w:val="18"/>
              </w:rPr>
            </w:pPr>
            <w:r>
              <w:rPr>
                <w:sz w:val="18"/>
              </w:rPr>
              <w:t>8.5</w:t>
            </w:r>
          </w:p>
        </w:tc>
        <w:tc>
          <w:tcPr>
            <w:tcW w:w="711" w:type="dxa"/>
          </w:tcPr>
          <w:p>
            <w:pPr>
              <w:pStyle w:val="12"/>
              <w:spacing w:before="79"/>
              <w:ind w:left="23"/>
              <w:rPr>
                <w:sz w:val="18"/>
              </w:rPr>
            </w:pPr>
            <w:r>
              <w:rPr>
                <w:sz w:val="18"/>
              </w:rPr>
              <w:t>5</w:t>
            </w:r>
          </w:p>
        </w:tc>
        <w:tc>
          <w:tcPr>
            <w:tcW w:w="713" w:type="dxa"/>
          </w:tcPr>
          <w:p>
            <w:pPr>
              <w:pStyle w:val="12"/>
              <w:spacing w:before="79"/>
              <w:ind w:left="10"/>
              <w:rPr>
                <w:sz w:val="18"/>
              </w:rPr>
            </w:pPr>
            <w:r>
              <w:rPr>
                <w:sz w:val="18"/>
              </w:rPr>
              <w:t>4</w:t>
            </w:r>
          </w:p>
        </w:tc>
        <w:tc>
          <w:tcPr>
            <w:tcW w:w="713" w:type="dxa"/>
          </w:tcPr>
          <w:p>
            <w:pPr>
              <w:pStyle w:val="12"/>
              <w:spacing w:before="79"/>
              <w:ind w:left="232"/>
              <w:jc w:val="left"/>
              <w:rPr>
                <w:sz w:val="18"/>
              </w:rPr>
            </w:pPr>
            <w:r>
              <w:rPr>
                <w:sz w:val="18"/>
              </w:rPr>
              <w:t>10</w:t>
            </w:r>
          </w:p>
        </w:tc>
        <w:tc>
          <w:tcPr>
            <w:tcW w:w="717" w:type="dxa"/>
          </w:tcPr>
          <w:p>
            <w:pPr>
              <w:pStyle w:val="12"/>
              <w:spacing w:before="79"/>
              <w:ind w:left="21"/>
              <w:rPr>
                <w:sz w:val="18"/>
              </w:rPr>
            </w:pPr>
            <w:r>
              <w:rPr>
                <w:sz w:val="18"/>
              </w:rPr>
              <w:t>8</w:t>
            </w:r>
          </w:p>
        </w:tc>
        <w:tc>
          <w:tcPr>
            <w:tcW w:w="712" w:type="dxa"/>
          </w:tcPr>
          <w:p>
            <w:pPr>
              <w:pStyle w:val="12"/>
              <w:spacing w:before="79"/>
              <w:ind w:right="298"/>
              <w:jc w:val="right"/>
              <w:rPr>
                <w:b/>
                <w:sz w:val="18"/>
              </w:rPr>
            </w:pPr>
            <w:r>
              <w:rPr>
                <w:b/>
                <w:sz w:val="18"/>
              </w:rPr>
              <w:t>11</w:t>
            </w:r>
          </w:p>
        </w:tc>
        <w:tc>
          <w:tcPr>
            <w:tcW w:w="714" w:type="dxa"/>
          </w:tcPr>
          <w:p>
            <w:pPr>
              <w:pStyle w:val="12"/>
              <w:spacing w:before="79"/>
              <w:ind w:left="17"/>
              <w:rPr>
                <w:sz w:val="18"/>
              </w:rPr>
            </w:pPr>
            <w:r>
              <w:rPr>
                <w:sz w:val="18"/>
              </w:rPr>
              <w:t>3</w:t>
            </w:r>
          </w:p>
        </w:tc>
        <w:tc>
          <w:tcPr>
            <w:tcW w:w="729" w:type="dxa"/>
          </w:tcPr>
          <w:p>
            <w:pPr>
              <w:pStyle w:val="12"/>
              <w:spacing w:before="79"/>
              <w:ind w:right="301"/>
              <w:jc w:val="right"/>
              <w:rPr>
                <w:sz w:val="18"/>
              </w:rPr>
            </w:pPr>
            <w:r>
              <w:rPr>
                <w:sz w:val="18"/>
              </w:rPr>
              <w:t>6</w:t>
            </w:r>
          </w:p>
        </w:tc>
        <w:tc>
          <w:tcPr>
            <w:tcW w:w="695" w:type="dxa"/>
          </w:tcPr>
          <w:p>
            <w:pPr>
              <w:pStyle w:val="12"/>
              <w:spacing w:before="79"/>
              <w:ind w:left="181" w:right="190"/>
              <w:rPr>
                <w:sz w:val="18"/>
              </w:rPr>
            </w:pPr>
            <w:r>
              <w:rPr>
                <w:sz w:val="18"/>
              </w:rPr>
              <w:t>3.5</w:t>
            </w:r>
          </w:p>
        </w:tc>
        <w:tc>
          <w:tcPr>
            <w:tcW w:w="717" w:type="dxa"/>
          </w:tcPr>
          <w:p>
            <w:pPr>
              <w:pStyle w:val="12"/>
              <w:spacing w:before="79"/>
              <w:ind w:left="25"/>
              <w:rPr>
                <w:sz w:val="18"/>
              </w:rPr>
            </w:pPr>
            <w:r>
              <w:rPr>
                <w:sz w:val="18"/>
              </w:rPr>
              <w:t>3</w:t>
            </w:r>
          </w:p>
        </w:tc>
        <w:tc>
          <w:tcPr>
            <w:tcW w:w="715" w:type="dxa"/>
          </w:tcPr>
          <w:p>
            <w:pPr>
              <w:pStyle w:val="12"/>
              <w:spacing w:before="79"/>
              <w:ind w:right="228"/>
              <w:jc w:val="right"/>
              <w:rPr>
                <w:sz w:val="18"/>
              </w:rPr>
            </w:pPr>
            <w:r>
              <w:rPr>
                <w:sz w:val="18"/>
              </w:rPr>
              <w:t>7.5</w:t>
            </w:r>
          </w:p>
        </w:tc>
        <w:tc>
          <w:tcPr>
            <w:tcW w:w="737" w:type="dxa"/>
          </w:tcPr>
          <w:p>
            <w:pPr>
              <w:pStyle w:val="12"/>
              <w:spacing w:before="79"/>
              <w:ind w:right="300"/>
              <w:jc w:val="right"/>
              <w:rPr>
                <w:sz w:val="18"/>
              </w:rPr>
            </w:pPr>
            <w:r>
              <w:rPr>
                <w:sz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426-625</w:t>
            </w:r>
          </w:p>
        </w:tc>
        <w:tc>
          <w:tcPr>
            <w:tcW w:w="709" w:type="dxa"/>
          </w:tcPr>
          <w:p>
            <w:pPr>
              <w:pStyle w:val="12"/>
              <w:ind w:right="296"/>
              <w:jc w:val="right"/>
              <w:rPr>
                <w:b/>
                <w:sz w:val="18"/>
              </w:rPr>
            </w:pPr>
            <w:r>
              <w:rPr>
                <w:b/>
                <w:sz w:val="18"/>
              </w:rPr>
              <w:t>16</w:t>
            </w:r>
          </w:p>
        </w:tc>
        <w:tc>
          <w:tcPr>
            <w:tcW w:w="711" w:type="dxa"/>
          </w:tcPr>
          <w:p>
            <w:pPr>
              <w:pStyle w:val="12"/>
              <w:ind w:left="26"/>
              <w:rPr>
                <w:sz w:val="18"/>
              </w:rPr>
            </w:pPr>
            <w:r>
              <w:rPr>
                <w:sz w:val="18"/>
              </w:rPr>
              <w:t>4</w:t>
            </w:r>
          </w:p>
        </w:tc>
        <w:tc>
          <w:tcPr>
            <w:tcW w:w="716" w:type="dxa"/>
          </w:tcPr>
          <w:p>
            <w:pPr>
              <w:pStyle w:val="12"/>
              <w:ind w:left="20"/>
              <w:rPr>
                <w:sz w:val="18"/>
              </w:rPr>
            </w:pPr>
            <w:r>
              <w:rPr>
                <w:sz w:val="18"/>
              </w:rPr>
              <w:t>9</w:t>
            </w:r>
          </w:p>
        </w:tc>
        <w:tc>
          <w:tcPr>
            <w:tcW w:w="711" w:type="dxa"/>
          </w:tcPr>
          <w:p>
            <w:pPr>
              <w:pStyle w:val="12"/>
              <w:ind w:left="186" w:right="200"/>
              <w:rPr>
                <w:sz w:val="18"/>
              </w:rPr>
            </w:pPr>
            <w:r>
              <w:rPr>
                <w:sz w:val="18"/>
              </w:rPr>
              <w:t>5.5</w:t>
            </w:r>
          </w:p>
        </w:tc>
        <w:tc>
          <w:tcPr>
            <w:tcW w:w="713" w:type="dxa"/>
          </w:tcPr>
          <w:p>
            <w:pPr>
              <w:pStyle w:val="12"/>
              <w:ind w:left="169" w:right="192"/>
              <w:rPr>
                <w:sz w:val="18"/>
              </w:rPr>
            </w:pPr>
            <w:r>
              <w:rPr>
                <w:sz w:val="18"/>
              </w:rPr>
              <w:t>4.5</w:t>
            </w:r>
          </w:p>
        </w:tc>
        <w:tc>
          <w:tcPr>
            <w:tcW w:w="713" w:type="dxa"/>
          </w:tcPr>
          <w:p>
            <w:pPr>
              <w:pStyle w:val="12"/>
              <w:ind w:right="195"/>
              <w:jc w:val="right"/>
              <w:rPr>
                <w:sz w:val="18"/>
              </w:rPr>
            </w:pPr>
            <w:r>
              <w:rPr>
                <w:sz w:val="18"/>
              </w:rPr>
              <w:t>10.5</w:t>
            </w:r>
          </w:p>
        </w:tc>
        <w:tc>
          <w:tcPr>
            <w:tcW w:w="717" w:type="dxa"/>
          </w:tcPr>
          <w:p>
            <w:pPr>
              <w:pStyle w:val="12"/>
              <w:ind w:right="221"/>
              <w:jc w:val="right"/>
              <w:rPr>
                <w:sz w:val="18"/>
              </w:rPr>
            </w:pPr>
            <w:r>
              <w:rPr>
                <w:sz w:val="18"/>
              </w:rPr>
              <w:t>8.5</w:t>
            </w:r>
          </w:p>
        </w:tc>
        <w:tc>
          <w:tcPr>
            <w:tcW w:w="712" w:type="dxa"/>
          </w:tcPr>
          <w:p>
            <w:pPr>
              <w:pStyle w:val="12"/>
              <w:ind w:right="298"/>
              <w:jc w:val="right"/>
              <w:rPr>
                <w:b/>
                <w:sz w:val="18"/>
              </w:rPr>
            </w:pPr>
            <w:r>
              <w:rPr>
                <w:b/>
                <w:sz w:val="18"/>
              </w:rPr>
              <w:t>12</w:t>
            </w:r>
          </w:p>
        </w:tc>
        <w:tc>
          <w:tcPr>
            <w:tcW w:w="714" w:type="dxa"/>
          </w:tcPr>
          <w:p>
            <w:pPr>
              <w:pStyle w:val="12"/>
              <w:ind w:left="22"/>
              <w:rPr>
                <w:sz w:val="18"/>
              </w:rPr>
            </w:pPr>
            <w:r>
              <w:rPr>
                <w:sz w:val="18"/>
              </w:rPr>
              <w:t>3</w:t>
            </w:r>
          </w:p>
        </w:tc>
        <w:tc>
          <w:tcPr>
            <w:tcW w:w="729" w:type="dxa"/>
          </w:tcPr>
          <w:p>
            <w:pPr>
              <w:pStyle w:val="12"/>
              <w:ind w:right="229"/>
              <w:jc w:val="right"/>
              <w:rPr>
                <w:sz w:val="18"/>
              </w:rPr>
            </w:pPr>
            <w:r>
              <w:rPr>
                <w:sz w:val="18"/>
              </w:rPr>
              <w:t>6.5</w:t>
            </w:r>
          </w:p>
        </w:tc>
        <w:tc>
          <w:tcPr>
            <w:tcW w:w="695" w:type="dxa"/>
          </w:tcPr>
          <w:p>
            <w:pPr>
              <w:pStyle w:val="12"/>
              <w:ind w:left="26"/>
              <w:rPr>
                <w:sz w:val="18"/>
              </w:rPr>
            </w:pPr>
            <w:r>
              <w:rPr>
                <w:sz w:val="18"/>
              </w:rPr>
              <w:t>4</w:t>
            </w:r>
          </w:p>
        </w:tc>
        <w:tc>
          <w:tcPr>
            <w:tcW w:w="717" w:type="dxa"/>
          </w:tcPr>
          <w:p>
            <w:pPr>
              <w:pStyle w:val="12"/>
              <w:ind w:left="30"/>
              <w:rPr>
                <w:sz w:val="18"/>
              </w:rPr>
            </w:pPr>
            <w:r>
              <w:rPr>
                <w:sz w:val="18"/>
              </w:rPr>
              <w:t>3</w:t>
            </w:r>
          </w:p>
        </w:tc>
        <w:tc>
          <w:tcPr>
            <w:tcW w:w="715" w:type="dxa"/>
          </w:tcPr>
          <w:p>
            <w:pPr>
              <w:pStyle w:val="12"/>
              <w:ind w:left="24"/>
              <w:rPr>
                <w:sz w:val="18"/>
              </w:rPr>
            </w:pPr>
            <w:r>
              <w:rPr>
                <w:sz w:val="18"/>
              </w:rPr>
              <w:t>8</w:t>
            </w:r>
          </w:p>
        </w:tc>
        <w:tc>
          <w:tcPr>
            <w:tcW w:w="737" w:type="dxa"/>
          </w:tcPr>
          <w:p>
            <w:pPr>
              <w:pStyle w:val="12"/>
              <w:ind w:right="262"/>
              <w:jc w:val="right"/>
              <w:rPr>
                <w:sz w:val="18"/>
              </w:rPr>
            </w:pPr>
            <w:r>
              <w:rPr>
                <w:sz w:val="18"/>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626-875</w:t>
            </w:r>
          </w:p>
        </w:tc>
        <w:tc>
          <w:tcPr>
            <w:tcW w:w="709" w:type="dxa"/>
          </w:tcPr>
          <w:p>
            <w:pPr>
              <w:pStyle w:val="12"/>
              <w:ind w:right="296"/>
              <w:jc w:val="right"/>
              <w:rPr>
                <w:b/>
                <w:sz w:val="18"/>
              </w:rPr>
            </w:pPr>
            <w:r>
              <w:rPr>
                <w:b/>
                <w:sz w:val="18"/>
              </w:rPr>
              <w:t>17</w:t>
            </w:r>
          </w:p>
        </w:tc>
        <w:tc>
          <w:tcPr>
            <w:tcW w:w="711" w:type="dxa"/>
          </w:tcPr>
          <w:p>
            <w:pPr>
              <w:pStyle w:val="12"/>
              <w:ind w:left="26"/>
              <w:rPr>
                <w:sz w:val="18"/>
              </w:rPr>
            </w:pPr>
            <w:r>
              <w:rPr>
                <w:sz w:val="18"/>
              </w:rPr>
              <w:t>4</w:t>
            </w:r>
          </w:p>
        </w:tc>
        <w:tc>
          <w:tcPr>
            <w:tcW w:w="716" w:type="dxa"/>
          </w:tcPr>
          <w:p>
            <w:pPr>
              <w:pStyle w:val="12"/>
              <w:ind w:right="222"/>
              <w:jc w:val="right"/>
              <w:rPr>
                <w:sz w:val="18"/>
              </w:rPr>
            </w:pPr>
            <w:r>
              <w:rPr>
                <w:sz w:val="18"/>
              </w:rPr>
              <w:t>9.5</w:t>
            </w:r>
          </w:p>
        </w:tc>
        <w:tc>
          <w:tcPr>
            <w:tcW w:w="711" w:type="dxa"/>
          </w:tcPr>
          <w:p>
            <w:pPr>
              <w:pStyle w:val="12"/>
              <w:ind w:left="186" w:right="200"/>
              <w:rPr>
                <w:sz w:val="18"/>
              </w:rPr>
            </w:pPr>
            <w:r>
              <w:rPr>
                <w:sz w:val="18"/>
              </w:rPr>
              <w:t>5.5</w:t>
            </w:r>
          </w:p>
        </w:tc>
        <w:tc>
          <w:tcPr>
            <w:tcW w:w="713" w:type="dxa"/>
          </w:tcPr>
          <w:p>
            <w:pPr>
              <w:pStyle w:val="12"/>
              <w:ind w:left="169" w:right="192"/>
              <w:rPr>
                <w:sz w:val="18"/>
              </w:rPr>
            </w:pPr>
            <w:r>
              <w:rPr>
                <w:sz w:val="18"/>
              </w:rPr>
              <w:t>4.5</w:t>
            </w:r>
          </w:p>
        </w:tc>
        <w:tc>
          <w:tcPr>
            <w:tcW w:w="713" w:type="dxa"/>
          </w:tcPr>
          <w:p>
            <w:pPr>
              <w:pStyle w:val="12"/>
              <w:ind w:right="195"/>
              <w:jc w:val="right"/>
              <w:rPr>
                <w:sz w:val="18"/>
              </w:rPr>
            </w:pPr>
            <w:r>
              <w:rPr>
                <w:sz w:val="18"/>
              </w:rPr>
              <w:t>11.5</w:t>
            </w:r>
          </w:p>
        </w:tc>
        <w:tc>
          <w:tcPr>
            <w:tcW w:w="717" w:type="dxa"/>
          </w:tcPr>
          <w:p>
            <w:pPr>
              <w:pStyle w:val="12"/>
              <w:ind w:left="25"/>
              <w:rPr>
                <w:sz w:val="18"/>
              </w:rPr>
            </w:pPr>
            <w:r>
              <w:rPr>
                <w:sz w:val="18"/>
              </w:rPr>
              <w:t>9</w:t>
            </w:r>
          </w:p>
        </w:tc>
        <w:tc>
          <w:tcPr>
            <w:tcW w:w="712" w:type="dxa"/>
          </w:tcPr>
          <w:p>
            <w:pPr>
              <w:pStyle w:val="12"/>
              <w:ind w:right="298"/>
              <w:jc w:val="right"/>
              <w:rPr>
                <w:b/>
                <w:sz w:val="18"/>
              </w:rPr>
            </w:pPr>
            <w:r>
              <w:rPr>
                <w:b/>
                <w:sz w:val="18"/>
              </w:rPr>
              <w:t>13</w:t>
            </w:r>
          </w:p>
        </w:tc>
        <w:tc>
          <w:tcPr>
            <w:tcW w:w="714" w:type="dxa"/>
          </w:tcPr>
          <w:p>
            <w:pPr>
              <w:pStyle w:val="12"/>
              <w:ind w:left="22"/>
              <w:rPr>
                <w:sz w:val="18"/>
              </w:rPr>
            </w:pPr>
            <w:r>
              <w:rPr>
                <w:sz w:val="18"/>
              </w:rPr>
              <w:t>3</w:t>
            </w:r>
          </w:p>
        </w:tc>
        <w:tc>
          <w:tcPr>
            <w:tcW w:w="729" w:type="dxa"/>
          </w:tcPr>
          <w:p>
            <w:pPr>
              <w:pStyle w:val="12"/>
              <w:ind w:right="235"/>
              <w:jc w:val="right"/>
              <w:rPr>
                <w:sz w:val="18"/>
              </w:rPr>
            </w:pPr>
            <w:r>
              <w:rPr>
                <w:sz w:val="18"/>
              </w:rPr>
              <w:t>7.5</w:t>
            </w:r>
          </w:p>
        </w:tc>
        <w:tc>
          <w:tcPr>
            <w:tcW w:w="695" w:type="dxa"/>
          </w:tcPr>
          <w:p>
            <w:pPr>
              <w:pStyle w:val="12"/>
              <w:ind w:left="183" w:right="190"/>
              <w:rPr>
                <w:sz w:val="18"/>
              </w:rPr>
            </w:pPr>
            <w:r>
              <w:rPr>
                <w:sz w:val="18"/>
              </w:rPr>
              <w:t>4.5</w:t>
            </w:r>
          </w:p>
        </w:tc>
        <w:tc>
          <w:tcPr>
            <w:tcW w:w="717" w:type="dxa"/>
          </w:tcPr>
          <w:p>
            <w:pPr>
              <w:pStyle w:val="12"/>
              <w:ind w:left="187" w:right="197"/>
              <w:rPr>
                <w:sz w:val="18"/>
              </w:rPr>
            </w:pPr>
            <w:r>
              <w:rPr>
                <w:sz w:val="18"/>
              </w:rPr>
              <w:t>3.5</w:t>
            </w:r>
          </w:p>
        </w:tc>
        <w:tc>
          <w:tcPr>
            <w:tcW w:w="715" w:type="dxa"/>
          </w:tcPr>
          <w:p>
            <w:pPr>
              <w:pStyle w:val="12"/>
              <w:ind w:right="220"/>
              <w:jc w:val="right"/>
              <w:rPr>
                <w:sz w:val="18"/>
              </w:rPr>
            </w:pPr>
            <w:r>
              <w:rPr>
                <w:sz w:val="18"/>
              </w:rPr>
              <w:t>8.5</w:t>
            </w:r>
          </w:p>
        </w:tc>
        <w:tc>
          <w:tcPr>
            <w:tcW w:w="737" w:type="dxa"/>
          </w:tcPr>
          <w:p>
            <w:pPr>
              <w:pStyle w:val="12"/>
              <w:ind w:right="300"/>
              <w:jc w:val="right"/>
              <w:rPr>
                <w:sz w:val="18"/>
              </w:rPr>
            </w:pPr>
            <w:r>
              <w:rPr>
                <w:sz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236" w:type="dxa"/>
          </w:tcPr>
          <w:p>
            <w:pPr>
              <w:pStyle w:val="12"/>
              <w:spacing w:before="79"/>
              <w:ind w:left="177"/>
              <w:jc w:val="left"/>
              <w:rPr>
                <w:sz w:val="18"/>
              </w:rPr>
            </w:pPr>
            <w:r>
              <w:rPr>
                <w:sz w:val="18"/>
              </w:rPr>
              <w:t>876-1175</w:t>
            </w:r>
          </w:p>
        </w:tc>
        <w:tc>
          <w:tcPr>
            <w:tcW w:w="709" w:type="dxa"/>
          </w:tcPr>
          <w:p>
            <w:pPr>
              <w:pStyle w:val="12"/>
              <w:spacing w:before="79"/>
              <w:ind w:right="296"/>
              <w:jc w:val="right"/>
              <w:rPr>
                <w:b/>
                <w:sz w:val="18"/>
              </w:rPr>
            </w:pPr>
            <w:r>
              <w:rPr>
                <w:b/>
                <w:sz w:val="18"/>
              </w:rPr>
              <w:t>19</w:t>
            </w:r>
          </w:p>
        </w:tc>
        <w:tc>
          <w:tcPr>
            <w:tcW w:w="711" w:type="dxa"/>
          </w:tcPr>
          <w:p>
            <w:pPr>
              <w:pStyle w:val="12"/>
              <w:spacing w:before="79"/>
              <w:ind w:left="188" w:right="200"/>
              <w:rPr>
                <w:sz w:val="18"/>
              </w:rPr>
            </w:pPr>
            <w:r>
              <w:rPr>
                <w:sz w:val="18"/>
              </w:rPr>
              <w:t>4.5</w:t>
            </w:r>
          </w:p>
        </w:tc>
        <w:tc>
          <w:tcPr>
            <w:tcW w:w="716" w:type="dxa"/>
          </w:tcPr>
          <w:p>
            <w:pPr>
              <w:pStyle w:val="12"/>
              <w:spacing w:before="79"/>
              <w:ind w:right="195"/>
              <w:jc w:val="right"/>
              <w:rPr>
                <w:sz w:val="18"/>
              </w:rPr>
            </w:pPr>
            <w:r>
              <w:rPr>
                <w:sz w:val="18"/>
              </w:rPr>
              <w:t>10.5</w:t>
            </w:r>
          </w:p>
        </w:tc>
        <w:tc>
          <w:tcPr>
            <w:tcW w:w="711" w:type="dxa"/>
          </w:tcPr>
          <w:p>
            <w:pPr>
              <w:pStyle w:val="12"/>
              <w:spacing w:before="79"/>
              <w:ind w:left="186" w:right="200"/>
              <w:rPr>
                <w:sz w:val="18"/>
              </w:rPr>
            </w:pPr>
            <w:r>
              <w:rPr>
                <w:sz w:val="18"/>
              </w:rPr>
              <w:t>6.5</w:t>
            </w:r>
          </w:p>
        </w:tc>
        <w:tc>
          <w:tcPr>
            <w:tcW w:w="713" w:type="dxa"/>
          </w:tcPr>
          <w:p>
            <w:pPr>
              <w:pStyle w:val="12"/>
              <w:spacing w:before="79"/>
              <w:ind w:left="15"/>
              <w:rPr>
                <w:sz w:val="18"/>
              </w:rPr>
            </w:pPr>
            <w:r>
              <w:rPr>
                <w:sz w:val="18"/>
              </w:rPr>
              <w:t>5</w:t>
            </w:r>
          </w:p>
        </w:tc>
        <w:tc>
          <w:tcPr>
            <w:tcW w:w="713" w:type="dxa"/>
          </w:tcPr>
          <w:p>
            <w:pPr>
              <w:pStyle w:val="12"/>
              <w:spacing w:before="79"/>
              <w:ind w:right="195"/>
              <w:jc w:val="right"/>
              <w:rPr>
                <w:sz w:val="18"/>
              </w:rPr>
            </w:pPr>
            <w:r>
              <w:rPr>
                <w:sz w:val="18"/>
              </w:rPr>
              <w:t>12.5</w:t>
            </w:r>
          </w:p>
        </w:tc>
        <w:tc>
          <w:tcPr>
            <w:tcW w:w="717" w:type="dxa"/>
          </w:tcPr>
          <w:p>
            <w:pPr>
              <w:pStyle w:val="12"/>
              <w:spacing w:before="79"/>
              <w:ind w:right="244"/>
              <w:jc w:val="right"/>
              <w:rPr>
                <w:sz w:val="18"/>
              </w:rPr>
            </w:pPr>
            <w:r>
              <w:rPr>
                <w:sz w:val="18"/>
              </w:rPr>
              <w:t>10</w:t>
            </w:r>
          </w:p>
        </w:tc>
        <w:tc>
          <w:tcPr>
            <w:tcW w:w="712" w:type="dxa"/>
          </w:tcPr>
          <w:p>
            <w:pPr>
              <w:pStyle w:val="12"/>
              <w:spacing w:before="79"/>
              <w:ind w:right="298"/>
              <w:jc w:val="right"/>
              <w:rPr>
                <w:b/>
                <w:sz w:val="18"/>
              </w:rPr>
            </w:pPr>
            <w:r>
              <w:rPr>
                <w:b/>
                <w:sz w:val="18"/>
              </w:rPr>
              <w:t>15</w:t>
            </w:r>
          </w:p>
        </w:tc>
        <w:tc>
          <w:tcPr>
            <w:tcW w:w="714" w:type="dxa"/>
          </w:tcPr>
          <w:p>
            <w:pPr>
              <w:pStyle w:val="12"/>
              <w:spacing w:before="79"/>
              <w:ind w:left="187" w:right="201"/>
              <w:rPr>
                <w:sz w:val="18"/>
              </w:rPr>
            </w:pPr>
            <w:r>
              <w:rPr>
                <w:sz w:val="18"/>
              </w:rPr>
              <w:t>3.5</w:t>
            </w:r>
          </w:p>
        </w:tc>
        <w:tc>
          <w:tcPr>
            <w:tcW w:w="729" w:type="dxa"/>
          </w:tcPr>
          <w:p>
            <w:pPr>
              <w:pStyle w:val="12"/>
              <w:spacing w:before="79"/>
              <w:ind w:right="229"/>
              <w:jc w:val="right"/>
              <w:rPr>
                <w:sz w:val="18"/>
              </w:rPr>
            </w:pPr>
            <w:r>
              <w:rPr>
                <w:sz w:val="18"/>
              </w:rPr>
              <w:t>8.5</w:t>
            </w:r>
          </w:p>
        </w:tc>
        <w:tc>
          <w:tcPr>
            <w:tcW w:w="695" w:type="dxa"/>
          </w:tcPr>
          <w:p>
            <w:pPr>
              <w:pStyle w:val="12"/>
              <w:spacing w:before="79"/>
              <w:ind w:left="26"/>
              <w:rPr>
                <w:sz w:val="18"/>
              </w:rPr>
            </w:pPr>
            <w:r>
              <w:rPr>
                <w:sz w:val="18"/>
              </w:rPr>
              <w:t>5</w:t>
            </w:r>
          </w:p>
        </w:tc>
        <w:tc>
          <w:tcPr>
            <w:tcW w:w="717" w:type="dxa"/>
          </w:tcPr>
          <w:p>
            <w:pPr>
              <w:pStyle w:val="12"/>
              <w:spacing w:before="79"/>
              <w:ind w:left="25"/>
              <w:rPr>
                <w:sz w:val="18"/>
              </w:rPr>
            </w:pPr>
            <w:r>
              <w:rPr>
                <w:sz w:val="18"/>
              </w:rPr>
              <w:t>4</w:t>
            </w:r>
          </w:p>
        </w:tc>
        <w:tc>
          <w:tcPr>
            <w:tcW w:w="715" w:type="dxa"/>
          </w:tcPr>
          <w:p>
            <w:pPr>
              <w:pStyle w:val="12"/>
              <w:spacing w:before="79"/>
              <w:ind w:left="155" w:right="194"/>
              <w:rPr>
                <w:sz w:val="18"/>
              </w:rPr>
            </w:pPr>
            <w:r>
              <w:rPr>
                <w:sz w:val="18"/>
              </w:rPr>
              <w:t>10</w:t>
            </w:r>
          </w:p>
        </w:tc>
        <w:tc>
          <w:tcPr>
            <w:tcW w:w="737" w:type="dxa"/>
          </w:tcPr>
          <w:p>
            <w:pPr>
              <w:pStyle w:val="12"/>
              <w:spacing w:before="79"/>
              <w:ind w:right="300"/>
              <w:jc w:val="right"/>
              <w:rPr>
                <w:sz w:val="18"/>
              </w:rPr>
            </w:pPr>
            <w:r>
              <w:rPr>
                <w:sz w:val="18"/>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117"/>
              <w:jc w:val="left"/>
              <w:rPr>
                <w:sz w:val="18"/>
              </w:rPr>
            </w:pPr>
            <w:r>
              <w:rPr>
                <w:sz w:val="18"/>
              </w:rPr>
              <w:t>1176-1550</w:t>
            </w:r>
          </w:p>
        </w:tc>
        <w:tc>
          <w:tcPr>
            <w:tcW w:w="709" w:type="dxa"/>
          </w:tcPr>
          <w:p>
            <w:pPr>
              <w:pStyle w:val="12"/>
              <w:ind w:right="296"/>
              <w:jc w:val="right"/>
              <w:rPr>
                <w:b/>
                <w:sz w:val="18"/>
              </w:rPr>
            </w:pPr>
            <w:r>
              <w:rPr>
                <w:b/>
                <w:sz w:val="18"/>
              </w:rPr>
              <w:t>20</w:t>
            </w:r>
          </w:p>
        </w:tc>
        <w:tc>
          <w:tcPr>
            <w:tcW w:w="711" w:type="dxa"/>
          </w:tcPr>
          <w:p>
            <w:pPr>
              <w:pStyle w:val="12"/>
              <w:ind w:left="26"/>
              <w:rPr>
                <w:sz w:val="18"/>
              </w:rPr>
            </w:pPr>
            <w:r>
              <w:rPr>
                <w:sz w:val="18"/>
              </w:rPr>
              <w:t>5</w:t>
            </w:r>
          </w:p>
        </w:tc>
        <w:tc>
          <w:tcPr>
            <w:tcW w:w="716" w:type="dxa"/>
          </w:tcPr>
          <w:p>
            <w:pPr>
              <w:pStyle w:val="12"/>
              <w:ind w:right="249"/>
              <w:jc w:val="right"/>
              <w:rPr>
                <w:sz w:val="18"/>
              </w:rPr>
            </w:pPr>
            <w:r>
              <w:rPr>
                <w:sz w:val="18"/>
              </w:rPr>
              <w:t>11</w:t>
            </w:r>
          </w:p>
        </w:tc>
        <w:tc>
          <w:tcPr>
            <w:tcW w:w="711" w:type="dxa"/>
          </w:tcPr>
          <w:p>
            <w:pPr>
              <w:pStyle w:val="12"/>
              <w:ind w:left="186" w:right="200"/>
              <w:rPr>
                <w:sz w:val="18"/>
              </w:rPr>
            </w:pPr>
            <w:r>
              <w:rPr>
                <w:sz w:val="18"/>
              </w:rPr>
              <w:t>6.5</w:t>
            </w:r>
          </w:p>
        </w:tc>
        <w:tc>
          <w:tcPr>
            <w:tcW w:w="713" w:type="dxa"/>
          </w:tcPr>
          <w:p>
            <w:pPr>
              <w:pStyle w:val="12"/>
              <w:ind w:left="170" w:right="192"/>
              <w:rPr>
                <w:sz w:val="18"/>
              </w:rPr>
            </w:pPr>
            <w:r>
              <w:rPr>
                <w:sz w:val="18"/>
              </w:rPr>
              <w:t>5.5</w:t>
            </w:r>
          </w:p>
        </w:tc>
        <w:tc>
          <w:tcPr>
            <w:tcW w:w="713" w:type="dxa"/>
          </w:tcPr>
          <w:p>
            <w:pPr>
              <w:pStyle w:val="12"/>
              <w:ind w:right="195"/>
              <w:jc w:val="right"/>
              <w:rPr>
                <w:sz w:val="18"/>
              </w:rPr>
            </w:pPr>
            <w:r>
              <w:rPr>
                <w:sz w:val="18"/>
              </w:rPr>
              <w:t>13.5</w:t>
            </w:r>
          </w:p>
        </w:tc>
        <w:tc>
          <w:tcPr>
            <w:tcW w:w="717" w:type="dxa"/>
          </w:tcPr>
          <w:p>
            <w:pPr>
              <w:pStyle w:val="12"/>
              <w:ind w:right="190"/>
              <w:jc w:val="right"/>
              <w:rPr>
                <w:sz w:val="18"/>
              </w:rPr>
            </w:pPr>
            <w:r>
              <w:rPr>
                <w:sz w:val="18"/>
              </w:rPr>
              <w:t>10.5</w:t>
            </w:r>
          </w:p>
        </w:tc>
        <w:tc>
          <w:tcPr>
            <w:tcW w:w="712" w:type="dxa"/>
          </w:tcPr>
          <w:p>
            <w:pPr>
              <w:pStyle w:val="12"/>
              <w:ind w:right="298"/>
              <w:jc w:val="right"/>
              <w:rPr>
                <w:b/>
                <w:sz w:val="18"/>
              </w:rPr>
            </w:pPr>
            <w:r>
              <w:rPr>
                <w:b/>
                <w:sz w:val="18"/>
              </w:rPr>
              <w:t>16</w:t>
            </w:r>
          </w:p>
        </w:tc>
        <w:tc>
          <w:tcPr>
            <w:tcW w:w="714" w:type="dxa"/>
          </w:tcPr>
          <w:p>
            <w:pPr>
              <w:pStyle w:val="12"/>
              <w:ind w:left="22"/>
              <w:rPr>
                <w:sz w:val="18"/>
              </w:rPr>
            </w:pPr>
            <w:r>
              <w:rPr>
                <w:sz w:val="18"/>
              </w:rPr>
              <w:t>4</w:t>
            </w:r>
          </w:p>
        </w:tc>
        <w:tc>
          <w:tcPr>
            <w:tcW w:w="729" w:type="dxa"/>
          </w:tcPr>
          <w:p>
            <w:pPr>
              <w:pStyle w:val="12"/>
              <w:ind w:right="301"/>
              <w:jc w:val="right"/>
              <w:rPr>
                <w:sz w:val="18"/>
              </w:rPr>
            </w:pPr>
            <w:r>
              <w:rPr>
                <w:sz w:val="18"/>
              </w:rPr>
              <w:t>9</w:t>
            </w:r>
          </w:p>
        </w:tc>
        <w:tc>
          <w:tcPr>
            <w:tcW w:w="695" w:type="dxa"/>
          </w:tcPr>
          <w:p>
            <w:pPr>
              <w:pStyle w:val="12"/>
              <w:ind w:left="181" w:right="190"/>
              <w:rPr>
                <w:sz w:val="18"/>
              </w:rPr>
            </w:pPr>
            <w:r>
              <w:rPr>
                <w:sz w:val="18"/>
              </w:rPr>
              <w:t>5.5</w:t>
            </w:r>
          </w:p>
        </w:tc>
        <w:tc>
          <w:tcPr>
            <w:tcW w:w="717" w:type="dxa"/>
          </w:tcPr>
          <w:p>
            <w:pPr>
              <w:pStyle w:val="12"/>
              <w:ind w:left="189" w:right="197"/>
              <w:rPr>
                <w:sz w:val="18"/>
              </w:rPr>
            </w:pPr>
            <w:r>
              <w:rPr>
                <w:sz w:val="18"/>
              </w:rPr>
              <w:t>4.5</w:t>
            </w:r>
          </w:p>
        </w:tc>
        <w:tc>
          <w:tcPr>
            <w:tcW w:w="715" w:type="dxa"/>
          </w:tcPr>
          <w:p>
            <w:pPr>
              <w:pStyle w:val="12"/>
              <w:ind w:right="190"/>
              <w:jc w:val="right"/>
              <w:rPr>
                <w:sz w:val="18"/>
              </w:rPr>
            </w:pPr>
            <w:r>
              <w:rPr>
                <w:sz w:val="18"/>
              </w:rPr>
              <w:t>10.5</w:t>
            </w:r>
          </w:p>
        </w:tc>
        <w:tc>
          <w:tcPr>
            <w:tcW w:w="737" w:type="dxa"/>
          </w:tcPr>
          <w:p>
            <w:pPr>
              <w:pStyle w:val="12"/>
              <w:ind w:right="262"/>
              <w:jc w:val="right"/>
              <w:rPr>
                <w:sz w:val="18"/>
              </w:rPr>
            </w:pPr>
            <w:r>
              <w:rPr>
                <w:sz w:val="18"/>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236" w:type="dxa"/>
          </w:tcPr>
          <w:p>
            <w:pPr>
              <w:pStyle w:val="12"/>
              <w:spacing w:before="2"/>
              <w:ind w:left="280"/>
              <w:jc w:val="left"/>
              <w:rPr>
                <w:sz w:val="18"/>
              </w:rPr>
            </w:pPr>
            <w:r>
              <w:rPr>
                <w:sz w:val="18"/>
              </w:rPr>
              <w:t>＞2025</w:t>
            </w:r>
          </w:p>
        </w:tc>
        <w:tc>
          <w:tcPr>
            <w:tcW w:w="10009" w:type="dxa"/>
            <w:gridSpan w:val="14"/>
          </w:tcPr>
          <w:p>
            <w:pPr>
              <w:pStyle w:val="12"/>
              <w:spacing w:before="2"/>
              <w:ind w:left="4635" w:right="4603"/>
              <w:rPr>
                <w:sz w:val="18"/>
              </w:rPr>
            </w:pPr>
            <w:r>
              <w:rPr>
                <w:sz w:val="18"/>
              </w:rPr>
              <w:t>以此类推</w:t>
            </w:r>
          </w:p>
        </w:tc>
      </w:tr>
    </w:tbl>
    <w:p>
      <w:pPr>
        <w:rPr>
          <w:sz w:val="18"/>
        </w:rPr>
        <w:sectPr>
          <w:footerReference r:id="rId7" w:type="default"/>
          <w:pgSz w:w="16850" w:h="11930" w:orient="landscape"/>
          <w:pgMar w:top="1300" w:right="200" w:bottom="1980" w:left="180" w:header="854" w:footer="1792" w:gutter="0"/>
          <w:cols w:space="720" w:num="1"/>
        </w:sectPr>
      </w:pPr>
    </w:p>
    <w:p>
      <w:pPr>
        <w:spacing w:before="162"/>
        <w:ind w:left="6537" w:right="6589"/>
        <w:jc w:val="center"/>
        <w:rPr>
          <w:sz w:val="24"/>
        </w:rPr>
      </w:pPr>
      <w:r>
        <w:rPr>
          <w:sz w:val="24"/>
        </w:rPr>
        <w:t>附表二：</w:t>
      </w:r>
      <w:r>
        <w:rPr>
          <w:b/>
          <w:sz w:val="24"/>
        </w:rPr>
        <w:t>EMS</w:t>
      </w:r>
      <w:r>
        <w:rPr>
          <w:b/>
          <w:spacing w:val="-61"/>
          <w:sz w:val="24"/>
        </w:rPr>
        <w:t xml:space="preserve"> </w:t>
      </w:r>
      <w:r>
        <w:rPr>
          <w:sz w:val="24"/>
        </w:rPr>
        <w:t>审核时间表（续）</w:t>
      </w:r>
    </w:p>
    <w:p>
      <w:pPr>
        <w:pStyle w:val="3"/>
        <w:spacing w:before="11"/>
        <w:rPr>
          <w:sz w:val="10"/>
        </w:rPr>
      </w:pPr>
    </w:p>
    <w:tbl>
      <w:tblPr>
        <w:tblStyle w:val="10"/>
        <w:tblW w:w="0" w:type="auto"/>
        <w:tblInd w:w="26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709"/>
        <w:gridCol w:w="711"/>
        <w:gridCol w:w="716"/>
        <w:gridCol w:w="711"/>
        <w:gridCol w:w="713"/>
        <w:gridCol w:w="713"/>
        <w:gridCol w:w="717"/>
        <w:gridCol w:w="712"/>
        <w:gridCol w:w="714"/>
        <w:gridCol w:w="729"/>
        <w:gridCol w:w="695"/>
        <w:gridCol w:w="717"/>
        <w:gridCol w:w="715"/>
        <w:gridCol w:w="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36" w:type="dxa"/>
            <w:vMerge w:val="restart"/>
          </w:tcPr>
          <w:p>
            <w:pPr>
              <w:pStyle w:val="12"/>
              <w:spacing w:before="0"/>
              <w:jc w:val="left"/>
              <w:rPr>
                <w:sz w:val="18"/>
              </w:rPr>
            </w:pPr>
          </w:p>
          <w:p>
            <w:pPr>
              <w:pStyle w:val="12"/>
              <w:spacing w:before="0"/>
              <w:jc w:val="left"/>
              <w:rPr>
                <w:sz w:val="18"/>
              </w:rPr>
            </w:pPr>
          </w:p>
          <w:p>
            <w:pPr>
              <w:pStyle w:val="12"/>
              <w:spacing w:before="6"/>
              <w:jc w:val="left"/>
              <w:rPr>
                <w:sz w:val="15"/>
              </w:rPr>
            </w:pPr>
          </w:p>
          <w:p>
            <w:pPr>
              <w:pStyle w:val="12"/>
              <w:spacing w:before="0"/>
              <w:ind w:left="196"/>
              <w:jc w:val="left"/>
              <w:rPr>
                <w:sz w:val="18"/>
              </w:rPr>
            </w:pPr>
            <w:r>
              <w:rPr>
                <w:sz w:val="18"/>
              </w:rPr>
              <w:t>员工人数</w:t>
            </w:r>
          </w:p>
        </w:tc>
        <w:tc>
          <w:tcPr>
            <w:tcW w:w="4990" w:type="dxa"/>
            <w:gridSpan w:val="7"/>
          </w:tcPr>
          <w:p>
            <w:pPr>
              <w:pStyle w:val="12"/>
              <w:spacing w:before="67"/>
              <w:ind w:left="24"/>
              <w:rPr>
                <w:sz w:val="18"/>
              </w:rPr>
            </w:pPr>
            <w:r>
              <w:rPr>
                <w:sz w:val="18"/>
              </w:rPr>
              <w:t>低</w:t>
            </w:r>
          </w:p>
        </w:tc>
        <w:tc>
          <w:tcPr>
            <w:tcW w:w="4954" w:type="dxa"/>
            <w:gridSpan w:val="7"/>
          </w:tcPr>
          <w:p>
            <w:pPr>
              <w:pStyle w:val="12"/>
              <w:spacing w:before="67"/>
              <w:ind w:left="1829" w:right="1799"/>
              <w:rPr>
                <w:sz w:val="18"/>
              </w:rPr>
            </w:pPr>
            <w:r>
              <w:rPr>
                <w:sz w:val="18"/>
              </w:rPr>
              <w:t>有限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36" w:type="dxa"/>
            <w:vMerge w:val="continue"/>
            <w:tcBorders>
              <w:top w:val="nil"/>
            </w:tcBorders>
          </w:tcPr>
          <w:p>
            <w:pPr>
              <w:rPr>
                <w:sz w:val="2"/>
                <w:szCs w:val="2"/>
              </w:rPr>
            </w:pPr>
          </w:p>
        </w:tc>
        <w:tc>
          <w:tcPr>
            <w:tcW w:w="2136" w:type="dxa"/>
            <w:gridSpan w:val="3"/>
          </w:tcPr>
          <w:p>
            <w:pPr>
              <w:pStyle w:val="12"/>
              <w:spacing w:before="110"/>
              <w:ind w:left="2"/>
              <w:jc w:val="left"/>
              <w:rPr>
                <w:sz w:val="18"/>
              </w:rPr>
            </w:pPr>
            <w:r>
              <w:rPr>
                <w:sz w:val="18"/>
              </w:rPr>
              <w:t>初审人</w:t>
            </w:r>
            <w:r>
              <w:rPr>
                <w:b/>
                <w:sz w:val="18"/>
              </w:rPr>
              <w:t>.</w:t>
            </w:r>
            <w:r>
              <w:rPr>
                <w:sz w:val="18"/>
              </w:rPr>
              <w:t>日</w:t>
            </w:r>
          </w:p>
        </w:tc>
        <w:tc>
          <w:tcPr>
            <w:tcW w:w="1424" w:type="dxa"/>
            <w:gridSpan w:val="2"/>
          </w:tcPr>
          <w:p>
            <w:pPr>
              <w:pStyle w:val="12"/>
              <w:spacing w:before="110"/>
              <w:ind w:left="2"/>
              <w:jc w:val="left"/>
              <w:rPr>
                <w:sz w:val="18"/>
              </w:rPr>
            </w:pPr>
            <w:r>
              <w:rPr>
                <w:sz w:val="18"/>
              </w:rPr>
              <w:t>监督人</w:t>
            </w:r>
            <w:r>
              <w:rPr>
                <w:b/>
                <w:sz w:val="18"/>
              </w:rPr>
              <w:t>.</w:t>
            </w:r>
            <w:r>
              <w:rPr>
                <w:sz w:val="18"/>
              </w:rPr>
              <w:t>日</w:t>
            </w:r>
          </w:p>
        </w:tc>
        <w:tc>
          <w:tcPr>
            <w:tcW w:w="1430" w:type="dxa"/>
            <w:gridSpan w:val="2"/>
          </w:tcPr>
          <w:p>
            <w:pPr>
              <w:pStyle w:val="12"/>
              <w:spacing w:before="110"/>
              <w:ind w:left="-1"/>
              <w:jc w:val="left"/>
              <w:rPr>
                <w:sz w:val="18"/>
              </w:rPr>
            </w:pPr>
            <w:r>
              <w:rPr>
                <w:sz w:val="18"/>
              </w:rPr>
              <w:t>再认证人</w:t>
            </w:r>
            <w:r>
              <w:rPr>
                <w:b/>
                <w:sz w:val="18"/>
              </w:rPr>
              <w:t>.</w:t>
            </w:r>
            <w:r>
              <w:rPr>
                <w:sz w:val="18"/>
              </w:rPr>
              <w:t>日</w:t>
            </w:r>
          </w:p>
        </w:tc>
        <w:tc>
          <w:tcPr>
            <w:tcW w:w="2155" w:type="dxa"/>
            <w:gridSpan w:val="3"/>
          </w:tcPr>
          <w:p>
            <w:pPr>
              <w:pStyle w:val="12"/>
              <w:spacing w:before="110"/>
              <w:ind w:left="2"/>
              <w:jc w:val="left"/>
              <w:rPr>
                <w:sz w:val="18"/>
              </w:rPr>
            </w:pPr>
            <w:r>
              <w:rPr>
                <w:sz w:val="18"/>
              </w:rPr>
              <w:t>初审人</w:t>
            </w:r>
            <w:r>
              <w:rPr>
                <w:b/>
                <w:sz w:val="18"/>
              </w:rPr>
              <w:t>.</w:t>
            </w:r>
            <w:r>
              <w:rPr>
                <w:sz w:val="18"/>
              </w:rPr>
              <w:t>日</w:t>
            </w:r>
          </w:p>
        </w:tc>
        <w:tc>
          <w:tcPr>
            <w:tcW w:w="1412" w:type="dxa"/>
            <w:gridSpan w:val="2"/>
          </w:tcPr>
          <w:p>
            <w:pPr>
              <w:pStyle w:val="12"/>
              <w:spacing w:before="110"/>
              <w:ind w:left="5"/>
              <w:jc w:val="left"/>
              <w:rPr>
                <w:sz w:val="18"/>
              </w:rPr>
            </w:pPr>
            <w:r>
              <w:rPr>
                <w:sz w:val="18"/>
              </w:rPr>
              <w:t>监督人</w:t>
            </w:r>
            <w:r>
              <w:rPr>
                <w:b/>
                <w:sz w:val="18"/>
              </w:rPr>
              <w:t>.</w:t>
            </w:r>
            <w:r>
              <w:rPr>
                <w:sz w:val="18"/>
              </w:rPr>
              <w:t>日</w:t>
            </w:r>
          </w:p>
        </w:tc>
        <w:tc>
          <w:tcPr>
            <w:tcW w:w="1387" w:type="dxa"/>
            <w:gridSpan w:val="2"/>
          </w:tcPr>
          <w:p>
            <w:pPr>
              <w:pStyle w:val="12"/>
              <w:spacing w:before="110"/>
              <w:ind w:left="7"/>
              <w:jc w:val="left"/>
              <w:rPr>
                <w:sz w:val="18"/>
              </w:rPr>
            </w:pPr>
            <w:r>
              <w:rPr>
                <w:sz w:val="18"/>
              </w:rPr>
              <w:t>再认证人</w:t>
            </w:r>
            <w:r>
              <w:rPr>
                <w:b/>
                <w:sz w:val="18"/>
              </w:rPr>
              <w:t>.</w:t>
            </w:r>
            <w:r>
              <w:rPr>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1236" w:type="dxa"/>
            <w:vMerge w:val="continue"/>
            <w:tcBorders>
              <w:top w:val="nil"/>
            </w:tcBorders>
          </w:tcPr>
          <w:p>
            <w:pPr>
              <w:rPr>
                <w:sz w:val="2"/>
                <w:szCs w:val="2"/>
              </w:rPr>
            </w:pPr>
          </w:p>
        </w:tc>
        <w:tc>
          <w:tcPr>
            <w:tcW w:w="709" w:type="dxa"/>
          </w:tcPr>
          <w:p>
            <w:pPr>
              <w:pStyle w:val="12"/>
              <w:spacing w:before="132" w:line="249" w:lineRule="auto"/>
              <w:ind w:left="199" w:right="139"/>
              <w:jc w:val="left"/>
              <w:rPr>
                <w:sz w:val="18"/>
              </w:rPr>
            </w:pPr>
            <w:r>
              <w:rPr>
                <w:sz w:val="18"/>
              </w:rPr>
              <w:t>审核时间</w:t>
            </w:r>
          </w:p>
        </w:tc>
        <w:tc>
          <w:tcPr>
            <w:tcW w:w="711" w:type="dxa"/>
          </w:tcPr>
          <w:p>
            <w:pPr>
              <w:pStyle w:val="12"/>
              <w:spacing w:before="14" w:line="249" w:lineRule="auto"/>
              <w:ind w:left="129" w:right="31"/>
              <w:jc w:val="left"/>
              <w:rPr>
                <w:sz w:val="18"/>
              </w:rPr>
            </w:pPr>
            <w:r>
              <w:rPr>
                <w:sz w:val="18"/>
              </w:rPr>
              <w:t>一阶段现 场 审 核 时间</w:t>
            </w:r>
          </w:p>
        </w:tc>
        <w:tc>
          <w:tcPr>
            <w:tcW w:w="716" w:type="dxa"/>
          </w:tcPr>
          <w:p>
            <w:pPr>
              <w:pStyle w:val="12"/>
              <w:spacing w:before="14" w:line="249" w:lineRule="auto"/>
              <w:ind w:left="128" w:right="35"/>
              <w:jc w:val="left"/>
              <w:rPr>
                <w:sz w:val="18"/>
              </w:rPr>
            </w:pPr>
            <w:r>
              <w:rPr>
                <w:sz w:val="18"/>
              </w:rPr>
              <w:t>二阶段现 场 审 核 时间</w:t>
            </w:r>
          </w:p>
        </w:tc>
        <w:tc>
          <w:tcPr>
            <w:tcW w:w="711" w:type="dxa"/>
          </w:tcPr>
          <w:p>
            <w:pPr>
              <w:pStyle w:val="12"/>
              <w:spacing w:before="132" w:line="249" w:lineRule="auto"/>
              <w:ind w:left="199" w:right="139"/>
              <w:jc w:val="left"/>
              <w:rPr>
                <w:sz w:val="18"/>
              </w:rPr>
            </w:pPr>
            <w:r>
              <w:rPr>
                <w:sz w:val="18"/>
              </w:rPr>
              <w:t>审核时间</w:t>
            </w:r>
          </w:p>
        </w:tc>
        <w:tc>
          <w:tcPr>
            <w:tcW w:w="713" w:type="dxa"/>
          </w:tcPr>
          <w:p>
            <w:pPr>
              <w:pStyle w:val="12"/>
              <w:spacing w:before="132" w:line="249" w:lineRule="auto"/>
              <w:ind w:left="-1" w:right="161"/>
              <w:jc w:val="left"/>
              <w:rPr>
                <w:sz w:val="18"/>
              </w:rPr>
            </w:pPr>
            <w:r>
              <w:rPr>
                <w:sz w:val="18"/>
              </w:rPr>
              <w:t>现场审核时间</w:t>
            </w:r>
          </w:p>
        </w:tc>
        <w:tc>
          <w:tcPr>
            <w:tcW w:w="713" w:type="dxa"/>
          </w:tcPr>
          <w:p>
            <w:pPr>
              <w:pStyle w:val="12"/>
              <w:spacing w:before="132" w:line="249" w:lineRule="auto"/>
              <w:ind w:left="-1" w:right="341"/>
              <w:jc w:val="left"/>
              <w:rPr>
                <w:sz w:val="18"/>
              </w:rPr>
            </w:pPr>
            <w:r>
              <w:rPr>
                <w:sz w:val="18"/>
              </w:rPr>
              <w:t>审核时间</w:t>
            </w:r>
          </w:p>
        </w:tc>
        <w:tc>
          <w:tcPr>
            <w:tcW w:w="717" w:type="dxa"/>
          </w:tcPr>
          <w:p>
            <w:pPr>
              <w:pStyle w:val="12"/>
              <w:spacing w:before="132" w:line="249" w:lineRule="auto"/>
              <w:ind w:left="2" w:right="162"/>
              <w:jc w:val="left"/>
              <w:rPr>
                <w:sz w:val="18"/>
              </w:rPr>
            </w:pPr>
            <w:r>
              <w:rPr>
                <w:sz w:val="18"/>
              </w:rPr>
              <w:t>现场审核时间</w:t>
            </w:r>
          </w:p>
        </w:tc>
        <w:tc>
          <w:tcPr>
            <w:tcW w:w="712" w:type="dxa"/>
          </w:tcPr>
          <w:p>
            <w:pPr>
              <w:pStyle w:val="12"/>
              <w:spacing w:before="132" w:line="249" w:lineRule="auto"/>
              <w:ind w:left="2" w:right="337"/>
              <w:jc w:val="left"/>
              <w:rPr>
                <w:sz w:val="18"/>
              </w:rPr>
            </w:pPr>
            <w:r>
              <w:rPr>
                <w:sz w:val="18"/>
              </w:rPr>
              <w:t>审核时间</w:t>
            </w:r>
          </w:p>
        </w:tc>
        <w:tc>
          <w:tcPr>
            <w:tcW w:w="714" w:type="dxa"/>
          </w:tcPr>
          <w:p>
            <w:pPr>
              <w:pStyle w:val="12"/>
              <w:spacing w:before="14" w:line="249" w:lineRule="auto"/>
              <w:ind w:left="128" w:right="33"/>
              <w:jc w:val="left"/>
              <w:rPr>
                <w:sz w:val="18"/>
              </w:rPr>
            </w:pPr>
            <w:r>
              <w:rPr>
                <w:sz w:val="18"/>
              </w:rPr>
              <w:t>一阶段现 场 审 核 时间</w:t>
            </w:r>
          </w:p>
        </w:tc>
        <w:tc>
          <w:tcPr>
            <w:tcW w:w="729" w:type="dxa"/>
          </w:tcPr>
          <w:p>
            <w:pPr>
              <w:pStyle w:val="12"/>
              <w:spacing w:before="14" w:line="249" w:lineRule="auto"/>
              <w:ind w:left="136" w:right="40"/>
              <w:jc w:val="left"/>
              <w:rPr>
                <w:sz w:val="18"/>
              </w:rPr>
            </w:pPr>
            <w:r>
              <w:rPr>
                <w:sz w:val="18"/>
              </w:rPr>
              <w:t>二阶段现 场 审 核 时间</w:t>
            </w:r>
          </w:p>
        </w:tc>
        <w:tc>
          <w:tcPr>
            <w:tcW w:w="695" w:type="dxa"/>
          </w:tcPr>
          <w:p>
            <w:pPr>
              <w:pStyle w:val="12"/>
              <w:spacing w:before="132" w:line="249" w:lineRule="auto"/>
              <w:ind w:left="197" w:right="126"/>
              <w:jc w:val="left"/>
              <w:rPr>
                <w:sz w:val="18"/>
              </w:rPr>
            </w:pPr>
            <w:r>
              <w:rPr>
                <w:sz w:val="18"/>
              </w:rPr>
              <w:t>审核时间</w:t>
            </w:r>
          </w:p>
        </w:tc>
        <w:tc>
          <w:tcPr>
            <w:tcW w:w="717" w:type="dxa"/>
          </w:tcPr>
          <w:p>
            <w:pPr>
              <w:pStyle w:val="12"/>
              <w:spacing w:before="132" w:line="249" w:lineRule="auto"/>
              <w:ind w:left="7" w:right="159"/>
              <w:jc w:val="left"/>
              <w:rPr>
                <w:sz w:val="18"/>
              </w:rPr>
            </w:pPr>
            <w:r>
              <w:rPr>
                <w:sz w:val="18"/>
              </w:rPr>
              <w:t>现场审核时间</w:t>
            </w:r>
          </w:p>
        </w:tc>
        <w:tc>
          <w:tcPr>
            <w:tcW w:w="715" w:type="dxa"/>
          </w:tcPr>
          <w:p>
            <w:pPr>
              <w:pStyle w:val="12"/>
              <w:spacing w:before="132" w:line="249" w:lineRule="auto"/>
              <w:ind w:left="7" w:right="335"/>
              <w:jc w:val="left"/>
              <w:rPr>
                <w:sz w:val="18"/>
              </w:rPr>
            </w:pPr>
            <w:r>
              <w:rPr>
                <w:sz w:val="18"/>
              </w:rPr>
              <w:t>审核时间</w:t>
            </w:r>
          </w:p>
        </w:tc>
        <w:tc>
          <w:tcPr>
            <w:tcW w:w="672" w:type="dxa"/>
          </w:tcPr>
          <w:p>
            <w:pPr>
              <w:pStyle w:val="12"/>
              <w:spacing w:before="132" w:line="249" w:lineRule="auto"/>
              <w:ind w:left="7" w:right="112"/>
              <w:jc w:val="left"/>
              <w:rPr>
                <w:sz w:val="18"/>
              </w:rPr>
            </w:pPr>
            <w:r>
              <w:rPr>
                <w:sz w:val="18"/>
              </w:rPr>
              <w:t>现场审核时间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473" w:right="443"/>
              <w:rPr>
                <w:sz w:val="18"/>
              </w:rPr>
            </w:pPr>
            <w:r>
              <w:rPr>
                <w:sz w:val="18"/>
              </w:rPr>
              <w:t>1-5</w:t>
            </w:r>
          </w:p>
        </w:tc>
        <w:tc>
          <w:tcPr>
            <w:tcW w:w="709" w:type="dxa"/>
          </w:tcPr>
          <w:p>
            <w:pPr>
              <w:pStyle w:val="12"/>
              <w:ind w:right="242"/>
              <w:jc w:val="right"/>
              <w:rPr>
                <w:b/>
                <w:sz w:val="18"/>
              </w:rPr>
            </w:pPr>
            <w:r>
              <w:rPr>
                <w:b/>
                <w:w w:val="95"/>
                <w:sz w:val="18"/>
              </w:rPr>
              <w:t>2.5</w:t>
            </w:r>
          </w:p>
        </w:tc>
        <w:tc>
          <w:tcPr>
            <w:tcW w:w="711" w:type="dxa"/>
          </w:tcPr>
          <w:p>
            <w:pPr>
              <w:pStyle w:val="12"/>
              <w:ind w:left="188" w:right="198"/>
              <w:rPr>
                <w:sz w:val="18"/>
              </w:rPr>
            </w:pPr>
            <w:r>
              <w:rPr>
                <w:sz w:val="18"/>
              </w:rPr>
              <w:t>0.5</w:t>
            </w:r>
          </w:p>
        </w:tc>
        <w:tc>
          <w:tcPr>
            <w:tcW w:w="716" w:type="dxa"/>
          </w:tcPr>
          <w:p>
            <w:pPr>
              <w:pStyle w:val="12"/>
              <w:ind w:left="189" w:right="205"/>
              <w:rPr>
                <w:sz w:val="18"/>
              </w:rPr>
            </w:pPr>
            <w:r>
              <w:rPr>
                <w:sz w:val="18"/>
              </w:rPr>
              <w:t>1.5</w:t>
            </w:r>
          </w:p>
        </w:tc>
        <w:tc>
          <w:tcPr>
            <w:tcW w:w="711" w:type="dxa"/>
          </w:tcPr>
          <w:p>
            <w:pPr>
              <w:pStyle w:val="12"/>
              <w:ind w:left="23"/>
              <w:rPr>
                <w:sz w:val="18"/>
              </w:rPr>
            </w:pPr>
            <w:r>
              <w:rPr>
                <w:sz w:val="18"/>
              </w:rPr>
              <w:t>1</w:t>
            </w:r>
          </w:p>
        </w:tc>
        <w:tc>
          <w:tcPr>
            <w:tcW w:w="713" w:type="dxa"/>
          </w:tcPr>
          <w:p>
            <w:pPr>
              <w:pStyle w:val="12"/>
              <w:ind w:left="15"/>
              <w:rPr>
                <w:sz w:val="18"/>
              </w:rPr>
            </w:pPr>
            <w:r>
              <w:rPr>
                <w:sz w:val="18"/>
              </w:rPr>
              <w:t>1</w:t>
            </w:r>
          </w:p>
        </w:tc>
        <w:tc>
          <w:tcPr>
            <w:tcW w:w="713" w:type="dxa"/>
          </w:tcPr>
          <w:p>
            <w:pPr>
              <w:pStyle w:val="12"/>
              <w:ind w:left="172" w:right="192"/>
              <w:rPr>
                <w:sz w:val="18"/>
              </w:rPr>
            </w:pPr>
            <w:r>
              <w:rPr>
                <w:sz w:val="18"/>
              </w:rPr>
              <w:t>1.5</w:t>
            </w:r>
          </w:p>
        </w:tc>
        <w:tc>
          <w:tcPr>
            <w:tcW w:w="717" w:type="dxa"/>
          </w:tcPr>
          <w:p>
            <w:pPr>
              <w:pStyle w:val="12"/>
              <w:ind w:left="21"/>
              <w:rPr>
                <w:sz w:val="18"/>
              </w:rPr>
            </w:pPr>
            <w:r>
              <w:rPr>
                <w:sz w:val="18"/>
              </w:rPr>
              <w:t>1</w:t>
            </w:r>
          </w:p>
        </w:tc>
        <w:tc>
          <w:tcPr>
            <w:tcW w:w="712" w:type="dxa"/>
          </w:tcPr>
          <w:p>
            <w:pPr>
              <w:pStyle w:val="12"/>
              <w:ind w:right="242"/>
              <w:jc w:val="right"/>
              <w:rPr>
                <w:b/>
                <w:sz w:val="18"/>
              </w:rPr>
            </w:pPr>
            <w:r>
              <w:rPr>
                <w:b/>
                <w:w w:val="95"/>
                <w:sz w:val="18"/>
              </w:rPr>
              <w:t>2.5</w:t>
            </w:r>
          </w:p>
        </w:tc>
        <w:tc>
          <w:tcPr>
            <w:tcW w:w="714" w:type="dxa"/>
          </w:tcPr>
          <w:p>
            <w:pPr>
              <w:pStyle w:val="12"/>
              <w:ind w:left="184" w:right="203"/>
              <w:rPr>
                <w:sz w:val="18"/>
              </w:rPr>
            </w:pPr>
            <w:r>
              <w:rPr>
                <w:sz w:val="18"/>
              </w:rPr>
              <w:t>0.5</w:t>
            </w:r>
          </w:p>
        </w:tc>
        <w:tc>
          <w:tcPr>
            <w:tcW w:w="729" w:type="dxa"/>
          </w:tcPr>
          <w:p>
            <w:pPr>
              <w:pStyle w:val="12"/>
              <w:ind w:right="229"/>
              <w:jc w:val="right"/>
              <w:rPr>
                <w:sz w:val="18"/>
              </w:rPr>
            </w:pPr>
            <w:r>
              <w:rPr>
                <w:sz w:val="18"/>
              </w:rPr>
              <w:t>1.5</w:t>
            </w:r>
          </w:p>
        </w:tc>
        <w:tc>
          <w:tcPr>
            <w:tcW w:w="695" w:type="dxa"/>
          </w:tcPr>
          <w:p>
            <w:pPr>
              <w:pStyle w:val="12"/>
              <w:ind w:left="26"/>
              <w:rPr>
                <w:sz w:val="18"/>
              </w:rPr>
            </w:pPr>
            <w:r>
              <w:rPr>
                <w:sz w:val="18"/>
              </w:rPr>
              <w:t>1</w:t>
            </w:r>
          </w:p>
        </w:tc>
        <w:tc>
          <w:tcPr>
            <w:tcW w:w="717" w:type="dxa"/>
          </w:tcPr>
          <w:p>
            <w:pPr>
              <w:pStyle w:val="12"/>
              <w:ind w:left="25"/>
              <w:rPr>
                <w:sz w:val="18"/>
              </w:rPr>
            </w:pPr>
            <w:r>
              <w:rPr>
                <w:sz w:val="18"/>
              </w:rPr>
              <w:t>1</w:t>
            </w:r>
          </w:p>
        </w:tc>
        <w:tc>
          <w:tcPr>
            <w:tcW w:w="715" w:type="dxa"/>
          </w:tcPr>
          <w:p>
            <w:pPr>
              <w:pStyle w:val="12"/>
              <w:ind w:left="182" w:right="194"/>
              <w:rPr>
                <w:sz w:val="18"/>
              </w:rPr>
            </w:pPr>
            <w:r>
              <w:rPr>
                <w:sz w:val="18"/>
              </w:rPr>
              <w:t>1.5</w:t>
            </w:r>
          </w:p>
        </w:tc>
        <w:tc>
          <w:tcPr>
            <w:tcW w:w="672" w:type="dxa"/>
          </w:tcPr>
          <w:p>
            <w:pPr>
              <w:pStyle w:val="12"/>
              <w:ind w:left="29"/>
              <w:rPr>
                <w:sz w:val="18"/>
              </w:rPr>
            </w:pPr>
            <w:r>
              <w:rPr>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405"/>
              <w:jc w:val="left"/>
              <w:rPr>
                <w:sz w:val="18"/>
              </w:rPr>
            </w:pPr>
            <w:r>
              <w:rPr>
                <w:sz w:val="18"/>
              </w:rPr>
              <w:t>6-10</w:t>
            </w:r>
          </w:p>
        </w:tc>
        <w:tc>
          <w:tcPr>
            <w:tcW w:w="709" w:type="dxa"/>
          </w:tcPr>
          <w:p>
            <w:pPr>
              <w:pStyle w:val="12"/>
              <w:ind w:right="290"/>
              <w:jc w:val="right"/>
              <w:rPr>
                <w:b/>
                <w:sz w:val="18"/>
              </w:rPr>
            </w:pPr>
            <w:r>
              <w:rPr>
                <w:b/>
                <w:w w:val="99"/>
                <w:sz w:val="18"/>
              </w:rPr>
              <w:t>3</w:t>
            </w:r>
          </w:p>
        </w:tc>
        <w:tc>
          <w:tcPr>
            <w:tcW w:w="711" w:type="dxa"/>
          </w:tcPr>
          <w:p>
            <w:pPr>
              <w:pStyle w:val="12"/>
              <w:ind w:left="26"/>
              <w:rPr>
                <w:sz w:val="18"/>
              </w:rPr>
            </w:pPr>
            <w:r>
              <w:rPr>
                <w:sz w:val="18"/>
              </w:rPr>
              <w:t>1</w:t>
            </w:r>
          </w:p>
        </w:tc>
        <w:tc>
          <w:tcPr>
            <w:tcW w:w="716" w:type="dxa"/>
          </w:tcPr>
          <w:p>
            <w:pPr>
              <w:pStyle w:val="12"/>
              <w:ind w:left="189" w:right="205"/>
              <w:rPr>
                <w:sz w:val="18"/>
              </w:rPr>
            </w:pPr>
            <w:r>
              <w:rPr>
                <w:sz w:val="18"/>
              </w:rPr>
              <w:t>1.5</w:t>
            </w:r>
          </w:p>
        </w:tc>
        <w:tc>
          <w:tcPr>
            <w:tcW w:w="711" w:type="dxa"/>
          </w:tcPr>
          <w:p>
            <w:pPr>
              <w:pStyle w:val="12"/>
              <w:ind w:left="23"/>
              <w:rPr>
                <w:sz w:val="18"/>
              </w:rPr>
            </w:pPr>
            <w:r>
              <w:rPr>
                <w:sz w:val="18"/>
              </w:rPr>
              <w:t>1</w:t>
            </w:r>
          </w:p>
        </w:tc>
        <w:tc>
          <w:tcPr>
            <w:tcW w:w="713" w:type="dxa"/>
          </w:tcPr>
          <w:p>
            <w:pPr>
              <w:pStyle w:val="12"/>
              <w:ind w:left="15"/>
              <w:rPr>
                <w:sz w:val="18"/>
              </w:rPr>
            </w:pPr>
            <w:r>
              <w:rPr>
                <w:sz w:val="18"/>
              </w:rPr>
              <w:t>1</w:t>
            </w:r>
          </w:p>
        </w:tc>
        <w:tc>
          <w:tcPr>
            <w:tcW w:w="713" w:type="dxa"/>
          </w:tcPr>
          <w:p>
            <w:pPr>
              <w:pStyle w:val="12"/>
              <w:ind w:left="15"/>
              <w:rPr>
                <w:sz w:val="18"/>
              </w:rPr>
            </w:pPr>
            <w:r>
              <w:rPr>
                <w:sz w:val="18"/>
              </w:rPr>
              <w:t>2</w:t>
            </w:r>
          </w:p>
        </w:tc>
        <w:tc>
          <w:tcPr>
            <w:tcW w:w="717" w:type="dxa"/>
          </w:tcPr>
          <w:p>
            <w:pPr>
              <w:pStyle w:val="12"/>
              <w:ind w:left="182" w:right="197"/>
              <w:rPr>
                <w:sz w:val="18"/>
              </w:rPr>
            </w:pPr>
            <w:r>
              <w:rPr>
                <w:sz w:val="18"/>
              </w:rPr>
              <w:t>1.5</w:t>
            </w:r>
          </w:p>
        </w:tc>
        <w:tc>
          <w:tcPr>
            <w:tcW w:w="712" w:type="dxa"/>
          </w:tcPr>
          <w:p>
            <w:pPr>
              <w:pStyle w:val="12"/>
              <w:ind w:right="292"/>
              <w:jc w:val="right"/>
              <w:rPr>
                <w:b/>
                <w:sz w:val="18"/>
              </w:rPr>
            </w:pPr>
            <w:r>
              <w:rPr>
                <w:b/>
                <w:w w:val="99"/>
                <w:sz w:val="18"/>
              </w:rPr>
              <w:t>3</w:t>
            </w:r>
          </w:p>
        </w:tc>
        <w:tc>
          <w:tcPr>
            <w:tcW w:w="714" w:type="dxa"/>
          </w:tcPr>
          <w:p>
            <w:pPr>
              <w:pStyle w:val="12"/>
              <w:ind w:left="17"/>
              <w:rPr>
                <w:sz w:val="18"/>
              </w:rPr>
            </w:pPr>
            <w:r>
              <w:rPr>
                <w:sz w:val="18"/>
              </w:rPr>
              <w:t>1</w:t>
            </w:r>
          </w:p>
        </w:tc>
        <w:tc>
          <w:tcPr>
            <w:tcW w:w="729" w:type="dxa"/>
          </w:tcPr>
          <w:p>
            <w:pPr>
              <w:pStyle w:val="12"/>
              <w:ind w:right="229"/>
              <w:jc w:val="right"/>
              <w:rPr>
                <w:sz w:val="18"/>
              </w:rPr>
            </w:pPr>
            <w:r>
              <w:rPr>
                <w:sz w:val="18"/>
              </w:rPr>
              <w:t>1.5</w:t>
            </w:r>
          </w:p>
        </w:tc>
        <w:tc>
          <w:tcPr>
            <w:tcW w:w="695" w:type="dxa"/>
          </w:tcPr>
          <w:p>
            <w:pPr>
              <w:pStyle w:val="12"/>
              <w:ind w:left="26"/>
              <w:rPr>
                <w:sz w:val="18"/>
              </w:rPr>
            </w:pPr>
            <w:r>
              <w:rPr>
                <w:sz w:val="18"/>
              </w:rPr>
              <w:t>1</w:t>
            </w:r>
          </w:p>
        </w:tc>
        <w:tc>
          <w:tcPr>
            <w:tcW w:w="717" w:type="dxa"/>
          </w:tcPr>
          <w:p>
            <w:pPr>
              <w:pStyle w:val="12"/>
              <w:ind w:left="30"/>
              <w:rPr>
                <w:sz w:val="18"/>
              </w:rPr>
            </w:pPr>
            <w:r>
              <w:rPr>
                <w:sz w:val="18"/>
              </w:rPr>
              <w:t>1</w:t>
            </w:r>
          </w:p>
        </w:tc>
        <w:tc>
          <w:tcPr>
            <w:tcW w:w="715" w:type="dxa"/>
          </w:tcPr>
          <w:p>
            <w:pPr>
              <w:pStyle w:val="12"/>
              <w:ind w:left="24"/>
              <w:rPr>
                <w:sz w:val="18"/>
              </w:rPr>
            </w:pPr>
            <w:r>
              <w:rPr>
                <w:sz w:val="18"/>
              </w:rPr>
              <w:t>2</w:t>
            </w:r>
          </w:p>
        </w:tc>
        <w:tc>
          <w:tcPr>
            <w:tcW w:w="672" w:type="dxa"/>
          </w:tcPr>
          <w:p>
            <w:pPr>
              <w:pStyle w:val="12"/>
              <w:ind w:left="172" w:right="179"/>
              <w:rPr>
                <w:sz w:val="18"/>
              </w:rPr>
            </w:pPr>
            <w:r>
              <w:rPr>
                <w:sz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347"/>
              <w:jc w:val="left"/>
              <w:rPr>
                <w:sz w:val="18"/>
              </w:rPr>
            </w:pPr>
            <w:r>
              <w:rPr>
                <w:sz w:val="18"/>
              </w:rPr>
              <w:t>11-15</w:t>
            </w:r>
          </w:p>
        </w:tc>
        <w:tc>
          <w:tcPr>
            <w:tcW w:w="709" w:type="dxa"/>
          </w:tcPr>
          <w:p>
            <w:pPr>
              <w:pStyle w:val="12"/>
              <w:ind w:right="290"/>
              <w:jc w:val="right"/>
              <w:rPr>
                <w:b/>
                <w:sz w:val="18"/>
              </w:rPr>
            </w:pPr>
            <w:r>
              <w:rPr>
                <w:b/>
                <w:w w:val="99"/>
                <w:sz w:val="18"/>
              </w:rPr>
              <w:t>3</w:t>
            </w:r>
          </w:p>
        </w:tc>
        <w:tc>
          <w:tcPr>
            <w:tcW w:w="711" w:type="dxa"/>
          </w:tcPr>
          <w:p>
            <w:pPr>
              <w:pStyle w:val="12"/>
              <w:ind w:left="26"/>
              <w:rPr>
                <w:sz w:val="18"/>
              </w:rPr>
            </w:pPr>
            <w:r>
              <w:rPr>
                <w:sz w:val="18"/>
              </w:rPr>
              <w:t>1</w:t>
            </w:r>
          </w:p>
        </w:tc>
        <w:tc>
          <w:tcPr>
            <w:tcW w:w="716" w:type="dxa"/>
          </w:tcPr>
          <w:p>
            <w:pPr>
              <w:pStyle w:val="12"/>
              <w:ind w:left="189" w:right="205"/>
              <w:rPr>
                <w:sz w:val="18"/>
              </w:rPr>
            </w:pPr>
            <w:r>
              <w:rPr>
                <w:sz w:val="18"/>
              </w:rPr>
              <w:t>1.5</w:t>
            </w:r>
          </w:p>
        </w:tc>
        <w:tc>
          <w:tcPr>
            <w:tcW w:w="711" w:type="dxa"/>
          </w:tcPr>
          <w:p>
            <w:pPr>
              <w:pStyle w:val="12"/>
              <w:ind w:left="23"/>
              <w:rPr>
                <w:sz w:val="18"/>
              </w:rPr>
            </w:pPr>
            <w:r>
              <w:rPr>
                <w:sz w:val="18"/>
              </w:rPr>
              <w:t>1</w:t>
            </w:r>
          </w:p>
        </w:tc>
        <w:tc>
          <w:tcPr>
            <w:tcW w:w="713" w:type="dxa"/>
          </w:tcPr>
          <w:p>
            <w:pPr>
              <w:pStyle w:val="12"/>
              <w:ind w:left="15"/>
              <w:rPr>
                <w:sz w:val="18"/>
              </w:rPr>
            </w:pPr>
            <w:r>
              <w:rPr>
                <w:sz w:val="18"/>
              </w:rPr>
              <w:t>1</w:t>
            </w:r>
          </w:p>
        </w:tc>
        <w:tc>
          <w:tcPr>
            <w:tcW w:w="713" w:type="dxa"/>
          </w:tcPr>
          <w:p>
            <w:pPr>
              <w:pStyle w:val="12"/>
              <w:ind w:left="15"/>
              <w:rPr>
                <w:sz w:val="18"/>
              </w:rPr>
            </w:pPr>
            <w:r>
              <w:rPr>
                <w:sz w:val="18"/>
              </w:rPr>
              <w:t>2</w:t>
            </w:r>
          </w:p>
        </w:tc>
        <w:tc>
          <w:tcPr>
            <w:tcW w:w="717" w:type="dxa"/>
          </w:tcPr>
          <w:p>
            <w:pPr>
              <w:pStyle w:val="12"/>
              <w:ind w:left="187" w:right="197"/>
              <w:rPr>
                <w:sz w:val="18"/>
              </w:rPr>
            </w:pPr>
            <w:r>
              <w:rPr>
                <w:sz w:val="18"/>
              </w:rPr>
              <w:t>1.5</w:t>
            </w:r>
          </w:p>
        </w:tc>
        <w:tc>
          <w:tcPr>
            <w:tcW w:w="712" w:type="dxa"/>
          </w:tcPr>
          <w:p>
            <w:pPr>
              <w:pStyle w:val="12"/>
              <w:ind w:right="292"/>
              <w:jc w:val="right"/>
              <w:rPr>
                <w:b/>
                <w:sz w:val="18"/>
              </w:rPr>
            </w:pPr>
            <w:r>
              <w:rPr>
                <w:b/>
                <w:w w:val="99"/>
                <w:sz w:val="18"/>
              </w:rPr>
              <w:t>3</w:t>
            </w:r>
          </w:p>
        </w:tc>
        <w:tc>
          <w:tcPr>
            <w:tcW w:w="714" w:type="dxa"/>
          </w:tcPr>
          <w:p>
            <w:pPr>
              <w:pStyle w:val="12"/>
              <w:ind w:left="22"/>
              <w:rPr>
                <w:sz w:val="18"/>
              </w:rPr>
            </w:pPr>
            <w:r>
              <w:rPr>
                <w:sz w:val="18"/>
              </w:rPr>
              <w:t>1</w:t>
            </w:r>
          </w:p>
        </w:tc>
        <w:tc>
          <w:tcPr>
            <w:tcW w:w="729" w:type="dxa"/>
          </w:tcPr>
          <w:p>
            <w:pPr>
              <w:pStyle w:val="12"/>
              <w:ind w:right="229"/>
              <w:jc w:val="right"/>
              <w:rPr>
                <w:sz w:val="18"/>
              </w:rPr>
            </w:pPr>
            <w:r>
              <w:rPr>
                <w:sz w:val="18"/>
              </w:rPr>
              <w:t>1.5</w:t>
            </w:r>
          </w:p>
        </w:tc>
        <w:tc>
          <w:tcPr>
            <w:tcW w:w="695" w:type="dxa"/>
          </w:tcPr>
          <w:p>
            <w:pPr>
              <w:pStyle w:val="12"/>
              <w:ind w:left="26"/>
              <w:rPr>
                <w:sz w:val="18"/>
              </w:rPr>
            </w:pPr>
            <w:r>
              <w:rPr>
                <w:sz w:val="18"/>
              </w:rPr>
              <w:t>1</w:t>
            </w:r>
          </w:p>
        </w:tc>
        <w:tc>
          <w:tcPr>
            <w:tcW w:w="717" w:type="dxa"/>
          </w:tcPr>
          <w:p>
            <w:pPr>
              <w:pStyle w:val="12"/>
              <w:ind w:left="30"/>
              <w:rPr>
                <w:sz w:val="18"/>
              </w:rPr>
            </w:pPr>
            <w:r>
              <w:rPr>
                <w:sz w:val="18"/>
              </w:rPr>
              <w:t>1</w:t>
            </w:r>
          </w:p>
        </w:tc>
        <w:tc>
          <w:tcPr>
            <w:tcW w:w="715" w:type="dxa"/>
          </w:tcPr>
          <w:p>
            <w:pPr>
              <w:pStyle w:val="12"/>
              <w:ind w:left="24"/>
              <w:rPr>
                <w:sz w:val="18"/>
              </w:rPr>
            </w:pPr>
            <w:r>
              <w:rPr>
                <w:sz w:val="18"/>
              </w:rPr>
              <w:t>2</w:t>
            </w:r>
          </w:p>
        </w:tc>
        <w:tc>
          <w:tcPr>
            <w:tcW w:w="672" w:type="dxa"/>
          </w:tcPr>
          <w:p>
            <w:pPr>
              <w:pStyle w:val="12"/>
              <w:ind w:left="172" w:right="179"/>
              <w:rPr>
                <w:sz w:val="18"/>
              </w:rPr>
            </w:pPr>
            <w:r>
              <w:rPr>
                <w:sz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347"/>
              <w:jc w:val="left"/>
              <w:rPr>
                <w:sz w:val="18"/>
              </w:rPr>
            </w:pPr>
            <w:r>
              <w:rPr>
                <w:sz w:val="18"/>
              </w:rPr>
              <w:t>16-25</w:t>
            </w:r>
          </w:p>
        </w:tc>
        <w:tc>
          <w:tcPr>
            <w:tcW w:w="709" w:type="dxa"/>
          </w:tcPr>
          <w:p>
            <w:pPr>
              <w:pStyle w:val="12"/>
              <w:ind w:right="242"/>
              <w:jc w:val="right"/>
              <w:rPr>
                <w:b/>
                <w:sz w:val="18"/>
              </w:rPr>
            </w:pPr>
            <w:r>
              <w:rPr>
                <w:b/>
                <w:w w:val="95"/>
                <w:sz w:val="18"/>
              </w:rPr>
              <w:t>3.5</w:t>
            </w:r>
          </w:p>
        </w:tc>
        <w:tc>
          <w:tcPr>
            <w:tcW w:w="711" w:type="dxa"/>
          </w:tcPr>
          <w:p>
            <w:pPr>
              <w:pStyle w:val="12"/>
              <w:ind w:left="26"/>
              <w:rPr>
                <w:sz w:val="18"/>
              </w:rPr>
            </w:pPr>
            <w:r>
              <w:rPr>
                <w:sz w:val="18"/>
              </w:rPr>
              <w:t>1</w:t>
            </w:r>
          </w:p>
        </w:tc>
        <w:tc>
          <w:tcPr>
            <w:tcW w:w="716" w:type="dxa"/>
          </w:tcPr>
          <w:p>
            <w:pPr>
              <w:pStyle w:val="12"/>
              <w:ind w:left="20"/>
              <w:rPr>
                <w:sz w:val="18"/>
              </w:rPr>
            </w:pPr>
            <w:r>
              <w:rPr>
                <w:sz w:val="18"/>
              </w:rPr>
              <w:t>2</w:t>
            </w:r>
          </w:p>
        </w:tc>
        <w:tc>
          <w:tcPr>
            <w:tcW w:w="711" w:type="dxa"/>
          </w:tcPr>
          <w:p>
            <w:pPr>
              <w:pStyle w:val="12"/>
              <w:ind w:left="23"/>
              <w:rPr>
                <w:sz w:val="18"/>
              </w:rPr>
            </w:pPr>
            <w:r>
              <w:rPr>
                <w:sz w:val="18"/>
              </w:rPr>
              <w:t>1</w:t>
            </w:r>
          </w:p>
        </w:tc>
        <w:tc>
          <w:tcPr>
            <w:tcW w:w="713" w:type="dxa"/>
          </w:tcPr>
          <w:p>
            <w:pPr>
              <w:pStyle w:val="12"/>
              <w:ind w:left="15"/>
              <w:rPr>
                <w:sz w:val="18"/>
              </w:rPr>
            </w:pPr>
            <w:r>
              <w:rPr>
                <w:sz w:val="18"/>
              </w:rPr>
              <w:t>1</w:t>
            </w:r>
          </w:p>
        </w:tc>
        <w:tc>
          <w:tcPr>
            <w:tcW w:w="713" w:type="dxa"/>
          </w:tcPr>
          <w:p>
            <w:pPr>
              <w:pStyle w:val="12"/>
              <w:ind w:left="172" w:right="192"/>
              <w:rPr>
                <w:sz w:val="18"/>
              </w:rPr>
            </w:pPr>
            <w:r>
              <w:rPr>
                <w:sz w:val="18"/>
              </w:rPr>
              <w:t>2.5</w:t>
            </w:r>
          </w:p>
        </w:tc>
        <w:tc>
          <w:tcPr>
            <w:tcW w:w="717" w:type="dxa"/>
          </w:tcPr>
          <w:p>
            <w:pPr>
              <w:pStyle w:val="12"/>
              <w:ind w:left="25"/>
              <w:rPr>
                <w:sz w:val="18"/>
              </w:rPr>
            </w:pPr>
            <w:r>
              <w:rPr>
                <w:sz w:val="18"/>
              </w:rPr>
              <w:t>2</w:t>
            </w:r>
          </w:p>
        </w:tc>
        <w:tc>
          <w:tcPr>
            <w:tcW w:w="712" w:type="dxa"/>
          </w:tcPr>
          <w:p>
            <w:pPr>
              <w:pStyle w:val="12"/>
              <w:ind w:right="292"/>
              <w:jc w:val="right"/>
              <w:rPr>
                <w:b/>
                <w:sz w:val="18"/>
              </w:rPr>
            </w:pPr>
            <w:r>
              <w:rPr>
                <w:b/>
                <w:w w:val="99"/>
                <w:sz w:val="18"/>
              </w:rPr>
              <w:t>3</w:t>
            </w:r>
          </w:p>
        </w:tc>
        <w:tc>
          <w:tcPr>
            <w:tcW w:w="714" w:type="dxa"/>
          </w:tcPr>
          <w:p>
            <w:pPr>
              <w:pStyle w:val="12"/>
              <w:ind w:left="22"/>
              <w:rPr>
                <w:sz w:val="18"/>
              </w:rPr>
            </w:pPr>
            <w:r>
              <w:rPr>
                <w:sz w:val="18"/>
              </w:rPr>
              <w:t>1</w:t>
            </w:r>
          </w:p>
        </w:tc>
        <w:tc>
          <w:tcPr>
            <w:tcW w:w="729" w:type="dxa"/>
          </w:tcPr>
          <w:p>
            <w:pPr>
              <w:pStyle w:val="12"/>
              <w:ind w:right="229"/>
              <w:jc w:val="right"/>
              <w:rPr>
                <w:sz w:val="18"/>
              </w:rPr>
            </w:pPr>
            <w:r>
              <w:rPr>
                <w:sz w:val="18"/>
              </w:rPr>
              <w:t>1.5</w:t>
            </w:r>
          </w:p>
        </w:tc>
        <w:tc>
          <w:tcPr>
            <w:tcW w:w="695" w:type="dxa"/>
          </w:tcPr>
          <w:p>
            <w:pPr>
              <w:pStyle w:val="12"/>
              <w:ind w:left="26"/>
              <w:rPr>
                <w:sz w:val="18"/>
              </w:rPr>
            </w:pPr>
            <w:r>
              <w:rPr>
                <w:sz w:val="18"/>
              </w:rPr>
              <w:t>1</w:t>
            </w:r>
          </w:p>
        </w:tc>
        <w:tc>
          <w:tcPr>
            <w:tcW w:w="717" w:type="dxa"/>
          </w:tcPr>
          <w:p>
            <w:pPr>
              <w:pStyle w:val="12"/>
              <w:ind w:left="30"/>
              <w:rPr>
                <w:sz w:val="18"/>
              </w:rPr>
            </w:pPr>
            <w:r>
              <w:rPr>
                <w:sz w:val="18"/>
              </w:rPr>
              <w:t>1</w:t>
            </w:r>
          </w:p>
        </w:tc>
        <w:tc>
          <w:tcPr>
            <w:tcW w:w="715" w:type="dxa"/>
          </w:tcPr>
          <w:p>
            <w:pPr>
              <w:pStyle w:val="12"/>
              <w:ind w:left="24"/>
              <w:rPr>
                <w:sz w:val="18"/>
              </w:rPr>
            </w:pPr>
            <w:r>
              <w:rPr>
                <w:sz w:val="18"/>
              </w:rPr>
              <w:t>2</w:t>
            </w:r>
          </w:p>
        </w:tc>
        <w:tc>
          <w:tcPr>
            <w:tcW w:w="672" w:type="dxa"/>
          </w:tcPr>
          <w:p>
            <w:pPr>
              <w:pStyle w:val="12"/>
              <w:ind w:left="172" w:right="179"/>
              <w:rPr>
                <w:sz w:val="18"/>
              </w:rPr>
            </w:pPr>
            <w:r>
              <w:rPr>
                <w:sz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36" w:type="dxa"/>
          </w:tcPr>
          <w:p>
            <w:pPr>
              <w:pStyle w:val="12"/>
              <w:spacing w:before="79"/>
              <w:ind w:left="347"/>
              <w:jc w:val="left"/>
              <w:rPr>
                <w:sz w:val="18"/>
              </w:rPr>
            </w:pPr>
            <w:r>
              <w:rPr>
                <w:sz w:val="18"/>
              </w:rPr>
              <w:t>26-45</w:t>
            </w:r>
          </w:p>
        </w:tc>
        <w:tc>
          <w:tcPr>
            <w:tcW w:w="709" w:type="dxa"/>
          </w:tcPr>
          <w:p>
            <w:pPr>
              <w:pStyle w:val="12"/>
              <w:spacing w:before="79"/>
              <w:ind w:right="290"/>
              <w:jc w:val="right"/>
              <w:rPr>
                <w:b/>
                <w:sz w:val="18"/>
              </w:rPr>
            </w:pPr>
            <w:r>
              <w:rPr>
                <w:b/>
                <w:w w:val="99"/>
                <w:sz w:val="18"/>
              </w:rPr>
              <w:t>4</w:t>
            </w:r>
          </w:p>
        </w:tc>
        <w:tc>
          <w:tcPr>
            <w:tcW w:w="711" w:type="dxa"/>
          </w:tcPr>
          <w:p>
            <w:pPr>
              <w:pStyle w:val="12"/>
              <w:spacing w:before="79"/>
              <w:ind w:left="26"/>
              <w:rPr>
                <w:sz w:val="18"/>
              </w:rPr>
            </w:pPr>
            <w:r>
              <w:rPr>
                <w:sz w:val="18"/>
              </w:rPr>
              <w:t>1</w:t>
            </w:r>
          </w:p>
        </w:tc>
        <w:tc>
          <w:tcPr>
            <w:tcW w:w="716" w:type="dxa"/>
          </w:tcPr>
          <w:p>
            <w:pPr>
              <w:pStyle w:val="12"/>
              <w:spacing w:before="79"/>
              <w:ind w:left="189" w:right="205"/>
              <w:rPr>
                <w:sz w:val="18"/>
              </w:rPr>
            </w:pPr>
            <w:r>
              <w:rPr>
                <w:sz w:val="18"/>
              </w:rPr>
              <w:t>2.5</w:t>
            </w:r>
          </w:p>
        </w:tc>
        <w:tc>
          <w:tcPr>
            <w:tcW w:w="711" w:type="dxa"/>
          </w:tcPr>
          <w:p>
            <w:pPr>
              <w:pStyle w:val="12"/>
              <w:spacing w:before="79"/>
              <w:ind w:left="186" w:right="200"/>
              <w:rPr>
                <w:sz w:val="18"/>
              </w:rPr>
            </w:pPr>
            <w:r>
              <w:rPr>
                <w:sz w:val="18"/>
              </w:rPr>
              <w:t>1.5</w:t>
            </w:r>
          </w:p>
        </w:tc>
        <w:tc>
          <w:tcPr>
            <w:tcW w:w="713" w:type="dxa"/>
          </w:tcPr>
          <w:p>
            <w:pPr>
              <w:pStyle w:val="12"/>
              <w:spacing w:before="79"/>
              <w:ind w:left="15"/>
              <w:rPr>
                <w:sz w:val="18"/>
              </w:rPr>
            </w:pPr>
            <w:r>
              <w:rPr>
                <w:sz w:val="18"/>
              </w:rPr>
              <w:t>1</w:t>
            </w:r>
          </w:p>
        </w:tc>
        <w:tc>
          <w:tcPr>
            <w:tcW w:w="713" w:type="dxa"/>
          </w:tcPr>
          <w:p>
            <w:pPr>
              <w:pStyle w:val="12"/>
              <w:spacing w:before="79"/>
              <w:ind w:left="172" w:right="192"/>
              <w:rPr>
                <w:sz w:val="18"/>
              </w:rPr>
            </w:pPr>
            <w:r>
              <w:rPr>
                <w:sz w:val="18"/>
              </w:rPr>
              <w:t>2.5</w:t>
            </w:r>
          </w:p>
        </w:tc>
        <w:tc>
          <w:tcPr>
            <w:tcW w:w="717" w:type="dxa"/>
          </w:tcPr>
          <w:p>
            <w:pPr>
              <w:pStyle w:val="12"/>
              <w:spacing w:before="79"/>
              <w:ind w:left="25"/>
              <w:rPr>
                <w:sz w:val="18"/>
              </w:rPr>
            </w:pPr>
            <w:r>
              <w:rPr>
                <w:sz w:val="18"/>
              </w:rPr>
              <w:t>2</w:t>
            </w:r>
          </w:p>
        </w:tc>
        <w:tc>
          <w:tcPr>
            <w:tcW w:w="712" w:type="dxa"/>
          </w:tcPr>
          <w:p>
            <w:pPr>
              <w:pStyle w:val="12"/>
              <w:spacing w:before="79"/>
              <w:ind w:right="292"/>
              <w:jc w:val="right"/>
              <w:rPr>
                <w:b/>
                <w:sz w:val="18"/>
              </w:rPr>
            </w:pPr>
            <w:r>
              <w:rPr>
                <w:b/>
                <w:w w:val="99"/>
                <w:sz w:val="18"/>
              </w:rPr>
              <w:t>3</w:t>
            </w:r>
          </w:p>
        </w:tc>
        <w:tc>
          <w:tcPr>
            <w:tcW w:w="714" w:type="dxa"/>
          </w:tcPr>
          <w:p>
            <w:pPr>
              <w:pStyle w:val="12"/>
              <w:spacing w:before="79"/>
              <w:ind w:left="22"/>
              <w:rPr>
                <w:sz w:val="18"/>
              </w:rPr>
            </w:pPr>
            <w:r>
              <w:rPr>
                <w:sz w:val="18"/>
              </w:rPr>
              <w:t>1</w:t>
            </w:r>
          </w:p>
        </w:tc>
        <w:tc>
          <w:tcPr>
            <w:tcW w:w="729" w:type="dxa"/>
          </w:tcPr>
          <w:p>
            <w:pPr>
              <w:pStyle w:val="12"/>
              <w:spacing w:before="79"/>
              <w:ind w:right="229"/>
              <w:jc w:val="right"/>
              <w:rPr>
                <w:sz w:val="18"/>
              </w:rPr>
            </w:pPr>
            <w:r>
              <w:rPr>
                <w:sz w:val="18"/>
              </w:rPr>
              <w:t>1.5</w:t>
            </w:r>
          </w:p>
        </w:tc>
        <w:tc>
          <w:tcPr>
            <w:tcW w:w="695" w:type="dxa"/>
          </w:tcPr>
          <w:p>
            <w:pPr>
              <w:pStyle w:val="12"/>
              <w:spacing w:before="79"/>
              <w:ind w:left="26"/>
              <w:rPr>
                <w:sz w:val="18"/>
              </w:rPr>
            </w:pPr>
            <w:r>
              <w:rPr>
                <w:sz w:val="18"/>
              </w:rPr>
              <w:t>1</w:t>
            </w:r>
          </w:p>
        </w:tc>
        <w:tc>
          <w:tcPr>
            <w:tcW w:w="717" w:type="dxa"/>
          </w:tcPr>
          <w:p>
            <w:pPr>
              <w:pStyle w:val="12"/>
              <w:spacing w:before="79"/>
              <w:ind w:left="30"/>
              <w:rPr>
                <w:sz w:val="18"/>
              </w:rPr>
            </w:pPr>
            <w:r>
              <w:rPr>
                <w:sz w:val="18"/>
              </w:rPr>
              <w:t>1</w:t>
            </w:r>
          </w:p>
        </w:tc>
        <w:tc>
          <w:tcPr>
            <w:tcW w:w="715" w:type="dxa"/>
          </w:tcPr>
          <w:p>
            <w:pPr>
              <w:pStyle w:val="12"/>
              <w:spacing w:before="79"/>
              <w:ind w:left="24"/>
              <w:rPr>
                <w:sz w:val="18"/>
              </w:rPr>
            </w:pPr>
            <w:r>
              <w:rPr>
                <w:sz w:val="18"/>
              </w:rPr>
              <w:t>2</w:t>
            </w:r>
          </w:p>
        </w:tc>
        <w:tc>
          <w:tcPr>
            <w:tcW w:w="672" w:type="dxa"/>
          </w:tcPr>
          <w:p>
            <w:pPr>
              <w:pStyle w:val="12"/>
              <w:spacing w:before="79"/>
              <w:ind w:left="172" w:right="179"/>
              <w:rPr>
                <w:sz w:val="18"/>
              </w:rPr>
            </w:pPr>
            <w:r>
              <w:rPr>
                <w:sz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347"/>
              <w:jc w:val="left"/>
              <w:rPr>
                <w:sz w:val="18"/>
              </w:rPr>
            </w:pPr>
            <w:r>
              <w:rPr>
                <w:sz w:val="18"/>
              </w:rPr>
              <w:t>46-65</w:t>
            </w:r>
          </w:p>
        </w:tc>
        <w:tc>
          <w:tcPr>
            <w:tcW w:w="709" w:type="dxa"/>
          </w:tcPr>
          <w:p>
            <w:pPr>
              <w:pStyle w:val="12"/>
              <w:ind w:right="242"/>
              <w:jc w:val="right"/>
              <w:rPr>
                <w:b/>
                <w:sz w:val="18"/>
              </w:rPr>
            </w:pPr>
            <w:r>
              <w:rPr>
                <w:b/>
                <w:w w:val="95"/>
                <w:sz w:val="18"/>
              </w:rPr>
              <w:t>4.5</w:t>
            </w:r>
          </w:p>
        </w:tc>
        <w:tc>
          <w:tcPr>
            <w:tcW w:w="711" w:type="dxa"/>
          </w:tcPr>
          <w:p>
            <w:pPr>
              <w:pStyle w:val="12"/>
              <w:ind w:left="26"/>
              <w:rPr>
                <w:sz w:val="18"/>
              </w:rPr>
            </w:pPr>
            <w:r>
              <w:rPr>
                <w:sz w:val="18"/>
              </w:rPr>
              <w:t>1</w:t>
            </w:r>
          </w:p>
        </w:tc>
        <w:tc>
          <w:tcPr>
            <w:tcW w:w="716" w:type="dxa"/>
          </w:tcPr>
          <w:p>
            <w:pPr>
              <w:pStyle w:val="12"/>
              <w:ind w:left="189" w:right="205"/>
              <w:rPr>
                <w:sz w:val="18"/>
              </w:rPr>
            </w:pPr>
            <w:r>
              <w:rPr>
                <w:sz w:val="18"/>
              </w:rPr>
              <w:t>2.5</w:t>
            </w:r>
          </w:p>
        </w:tc>
        <w:tc>
          <w:tcPr>
            <w:tcW w:w="711" w:type="dxa"/>
          </w:tcPr>
          <w:p>
            <w:pPr>
              <w:pStyle w:val="12"/>
              <w:ind w:left="186" w:right="200"/>
              <w:rPr>
                <w:sz w:val="18"/>
              </w:rPr>
            </w:pPr>
            <w:r>
              <w:rPr>
                <w:sz w:val="18"/>
              </w:rPr>
              <w:t>1.5</w:t>
            </w:r>
          </w:p>
        </w:tc>
        <w:tc>
          <w:tcPr>
            <w:tcW w:w="713" w:type="dxa"/>
          </w:tcPr>
          <w:p>
            <w:pPr>
              <w:pStyle w:val="12"/>
              <w:ind w:left="15"/>
              <w:rPr>
                <w:sz w:val="18"/>
              </w:rPr>
            </w:pPr>
            <w:r>
              <w:rPr>
                <w:sz w:val="18"/>
              </w:rPr>
              <w:t>1</w:t>
            </w:r>
          </w:p>
        </w:tc>
        <w:tc>
          <w:tcPr>
            <w:tcW w:w="713" w:type="dxa"/>
          </w:tcPr>
          <w:p>
            <w:pPr>
              <w:pStyle w:val="12"/>
              <w:ind w:left="15"/>
              <w:rPr>
                <w:sz w:val="18"/>
              </w:rPr>
            </w:pPr>
            <w:r>
              <w:rPr>
                <w:sz w:val="18"/>
              </w:rPr>
              <w:t>3</w:t>
            </w:r>
          </w:p>
        </w:tc>
        <w:tc>
          <w:tcPr>
            <w:tcW w:w="717" w:type="dxa"/>
          </w:tcPr>
          <w:p>
            <w:pPr>
              <w:pStyle w:val="12"/>
              <w:ind w:left="187" w:right="197"/>
              <w:rPr>
                <w:sz w:val="18"/>
              </w:rPr>
            </w:pPr>
            <w:r>
              <w:rPr>
                <w:sz w:val="18"/>
              </w:rPr>
              <w:t>2.5</w:t>
            </w:r>
          </w:p>
        </w:tc>
        <w:tc>
          <w:tcPr>
            <w:tcW w:w="712" w:type="dxa"/>
          </w:tcPr>
          <w:p>
            <w:pPr>
              <w:pStyle w:val="12"/>
              <w:ind w:right="241"/>
              <w:jc w:val="right"/>
              <w:rPr>
                <w:b/>
                <w:sz w:val="18"/>
              </w:rPr>
            </w:pPr>
            <w:r>
              <w:rPr>
                <w:b/>
                <w:w w:val="95"/>
                <w:sz w:val="18"/>
              </w:rPr>
              <w:t>3.5</w:t>
            </w:r>
          </w:p>
        </w:tc>
        <w:tc>
          <w:tcPr>
            <w:tcW w:w="714" w:type="dxa"/>
          </w:tcPr>
          <w:p>
            <w:pPr>
              <w:pStyle w:val="12"/>
              <w:ind w:left="22"/>
              <w:rPr>
                <w:sz w:val="18"/>
              </w:rPr>
            </w:pPr>
            <w:r>
              <w:rPr>
                <w:sz w:val="18"/>
              </w:rPr>
              <w:t>1</w:t>
            </w:r>
          </w:p>
        </w:tc>
        <w:tc>
          <w:tcPr>
            <w:tcW w:w="729" w:type="dxa"/>
          </w:tcPr>
          <w:p>
            <w:pPr>
              <w:pStyle w:val="12"/>
              <w:ind w:right="297"/>
              <w:jc w:val="right"/>
              <w:rPr>
                <w:sz w:val="18"/>
              </w:rPr>
            </w:pPr>
            <w:r>
              <w:rPr>
                <w:sz w:val="18"/>
              </w:rPr>
              <w:t>2</w:t>
            </w:r>
          </w:p>
        </w:tc>
        <w:tc>
          <w:tcPr>
            <w:tcW w:w="695" w:type="dxa"/>
          </w:tcPr>
          <w:p>
            <w:pPr>
              <w:pStyle w:val="12"/>
              <w:ind w:left="31"/>
              <w:rPr>
                <w:sz w:val="18"/>
              </w:rPr>
            </w:pPr>
            <w:r>
              <w:rPr>
                <w:sz w:val="18"/>
              </w:rPr>
              <w:t>1</w:t>
            </w:r>
          </w:p>
        </w:tc>
        <w:tc>
          <w:tcPr>
            <w:tcW w:w="717" w:type="dxa"/>
          </w:tcPr>
          <w:p>
            <w:pPr>
              <w:pStyle w:val="12"/>
              <w:ind w:left="30"/>
              <w:rPr>
                <w:sz w:val="18"/>
              </w:rPr>
            </w:pPr>
            <w:r>
              <w:rPr>
                <w:sz w:val="18"/>
              </w:rPr>
              <w:t>1</w:t>
            </w:r>
          </w:p>
        </w:tc>
        <w:tc>
          <w:tcPr>
            <w:tcW w:w="715" w:type="dxa"/>
          </w:tcPr>
          <w:p>
            <w:pPr>
              <w:pStyle w:val="12"/>
              <w:ind w:left="187" w:right="194"/>
              <w:rPr>
                <w:sz w:val="18"/>
              </w:rPr>
            </w:pPr>
            <w:r>
              <w:rPr>
                <w:sz w:val="18"/>
              </w:rPr>
              <w:t>2.5</w:t>
            </w:r>
          </w:p>
        </w:tc>
        <w:tc>
          <w:tcPr>
            <w:tcW w:w="672" w:type="dxa"/>
          </w:tcPr>
          <w:p>
            <w:pPr>
              <w:pStyle w:val="12"/>
              <w:ind w:left="29"/>
              <w:rPr>
                <w:sz w:val="18"/>
              </w:rPr>
            </w:pPr>
            <w:r>
              <w:rPr>
                <w:sz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36" w:type="dxa"/>
          </w:tcPr>
          <w:p>
            <w:pPr>
              <w:pStyle w:val="12"/>
              <w:spacing w:before="79"/>
              <w:ind w:left="347"/>
              <w:jc w:val="left"/>
              <w:rPr>
                <w:sz w:val="18"/>
              </w:rPr>
            </w:pPr>
            <w:r>
              <w:rPr>
                <w:sz w:val="18"/>
              </w:rPr>
              <w:t>66-85</w:t>
            </w:r>
          </w:p>
        </w:tc>
        <w:tc>
          <w:tcPr>
            <w:tcW w:w="709" w:type="dxa"/>
          </w:tcPr>
          <w:p>
            <w:pPr>
              <w:pStyle w:val="12"/>
              <w:spacing w:before="79"/>
              <w:ind w:right="290"/>
              <w:jc w:val="right"/>
              <w:rPr>
                <w:b/>
                <w:sz w:val="18"/>
              </w:rPr>
            </w:pPr>
            <w:r>
              <w:rPr>
                <w:b/>
                <w:w w:val="99"/>
                <w:sz w:val="18"/>
              </w:rPr>
              <w:t>5</w:t>
            </w:r>
          </w:p>
        </w:tc>
        <w:tc>
          <w:tcPr>
            <w:tcW w:w="711" w:type="dxa"/>
          </w:tcPr>
          <w:p>
            <w:pPr>
              <w:pStyle w:val="12"/>
              <w:spacing w:before="79"/>
              <w:ind w:left="26"/>
              <w:rPr>
                <w:sz w:val="18"/>
              </w:rPr>
            </w:pPr>
            <w:r>
              <w:rPr>
                <w:sz w:val="18"/>
              </w:rPr>
              <w:t>1</w:t>
            </w:r>
          </w:p>
        </w:tc>
        <w:tc>
          <w:tcPr>
            <w:tcW w:w="716" w:type="dxa"/>
          </w:tcPr>
          <w:p>
            <w:pPr>
              <w:pStyle w:val="12"/>
              <w:spacing w:before="79"/>
              <w:ind w:left="20"/>
              <w:rPr>
                <w:sz w:val="18"/>
              </w:rPr>
            </w:pPr>
            <w:r>
              <w:rPr>
                <w:sz w:val="18"/>
              </w:rPr>
              <w:t>3</w:t>
            </w:r>
          </w:p>
        </w:tc>
        <w:tc>
          <w:tcPr>
            <w:tcW w:w="711" w:type="dxa"/>
          </w:tcPr>
          <w:p>
            <w:pPr>
              <w:pStyle w:val="12"/>
              <w:spacing w:before="79"/>
              <w:ind w:left="186" w:right="200"/>
              <w:rPr>
                <w:sz w:val="18"/>
              </w:rPr>
            </w:pPr>
            <w:r>
              <w:rPr>
                <w:sz w:val="18"/>
              </w:rPr>
              <w:t>1.5</w:t>
            </w:r>
          </w:p>
        </w:tc>
        <w:tc>
          <w:tcPr>
            <w:tcW w:w="713" w:type="dxa"/>
          </w:tcPr>
          <w:p>
            <w:pPr>
              <w:pStyle w:val="12"/>
              <w:spacing w:before="79"/>
              <w:ind w:left="170" w:right="192"/>
              <w:rPr>
                <w:sz w:val="18"/>
              </w:rPr>
            </w:pPr>
            <w:r>
              <w:rPr>
                <w:sz w:val="18"/>
              </w:rPr>
              <w:t>1.5</w:t>
            </w:r>
          </w:p>
        </w:tc>
        <w:tc>
          <w:tcPr>
            <w:tcW w:w="713" w:type="dxa"/>
          </w:tcPr>
          <w:p>
            <w:pPr>
              <w:pStyle w:val="12"/>
              <w:spacing w:before="79"/>
              <w:ind w:left="172" w:right="192"/>
              <w:rPr>
                <w:sz w:val="18"/>
              </w:rPr>
            </w:pPr>
            <w:r>
              <w:rPr>
                <w:sz w:val="18"/>
              </w:rPr>
              <w:t>3.5</w:t>
            </w:r>
          </w:p>
        </w:tc>
        <w:tc>
          <w:tcPr>
            <w:tcW w:w="717" w:type="dxa"/>
          </w:tcPr>
          <w:p>
            <w:pPr>
              <w:pStyle w:val="12"/>
              <w:spacing w:before="79"/>
              <w:ind w:left="182" w:right="197"/>
              <w:rPr>
                <w:sz w:val="18"/>
              </w:rPr>
            </w:pPr>
            <w:r>
              <w:rPr>
                <w:sz w:val="18"/>
              </w:rPr>
              <w:t>2.5</w:t>
            </w:r>
          </w:p>
        </w:tc>
        <w:tc>
          <w:tcPr>
            <w:tcW w:w="712" w:type="dxa"/>
          </w:tcPr>
          <w:p>
            <w:pPr>
              <w:pStyle w:val="12"/>
              <w:spacing w:before="79"/>
              <w:ind w:right="242"/>
              <w:jc w:val="right"/>
              <w:rPr>
                <w:b/>
                <w:sz w:val="18"/>
              </w:rPr>
            </w:pPr>
            <w:r>
              <w:rPr>
                <w:b/>
                <w:w w:val="95"/>
                <w:sz w:val="18"/>
              </w:rPr>
              <w:t>3.5</w:t>
            </w:r>
          </w:p>
        </w:tc>
        <w:tc>
          <w:tcPr>
            <w:tcW w:w="714" w:type="dxa"/>
          </w:tcPr>
          <w:p>
            <w:pPr>
              <w:pStyle w:val="12"/>
              <w:spacing w:before="79"/>
              <w:ind w:left="22"/>
              <w:rPr>
                <w:sz w:val="18"/>
              </w:rPr>
            </w:pPr>
            <w:r>
              <w:rPr>
                <w:sz w:val="18"/>
              </w:rPr>
              <w:t>1</w:t>
            </w:r>
          </w:p>
        </w:tc>
        <w:tc>
          <w:tcPr>
            <w:tcW w:w="729" w:type="dxa"/>
          </w:tcPr>
          <w:p>
            <w:pPr>
              <w:pStyle w:val="12"/>
              <w:spacing w:before="79"/>
              <w:ind w:right="301"/>
              <w:jc w:val="right"/>
              <w:rPr>
                <w:sz w:val="18"/>
              </w:rPr>
            </w:pPr>
            <w:r>
              <w:rPr>
                <w:sz w:val="18"/>
              </w:rPr>
              <w:t>2</w:t>
            </w:r>
          </w:p>
        </w:tc>
        <w:tc>
          <w:tcPr>
            <w:tcW w:w="695" w:type="dxa"/>
          </w:tcPr>
          <w:p>
            <w:pPr>
              <w:pStyle w:val="12"/>
              <w:spacing w:before="79"/>
              <w:ind w:left="26"/>
              <w:rPr>
                <w:sz w:val="18"/>
              </w:rPr>
            </w:pPr>
            <w:r>
              <w:rPr>
                <w:sz w:val="18"/>
              </w:rPr>
              <w:t>1</w:t>
            </w:r>
          </w:p>
        </w:tc>
        <w:tc>
          <w:tcPr>
            <w:tcW w:w="717" w:type="dxa"/>
          </w:tcPr>
          <w:p>
            <w:pPr>
              <w:pStyle w:val="12"/>
              <w:spacing w:before="79"/>
              <w:ind w:left="30"/>
              <w:rPr>
                <w:sz w:val="18"/>
              </w:rPr>
            </w:pPr>
            <w:r>
              <w:rPr>
                <w:sz w:val="18"/>
              </w:rPr>
              <w:t>1</w:t>
            </w:r>
          </w:p>
        </w:tc>
        <w:tc>
          <w:tcPr>
            <w:tcW w:w="715" w:type="dxa"/>
          </w:tcPr>
          <w:p>
            <w:pPr>
              <w:pStyle w:val="12"/>
              <w:spacing w:before="79"/>
              <w:ind w:left="182" w:right="194"/>
              <w:rPr>
                <w:sz w:val="18"/>
              </w:rPr>
            </w:pPr>
            <w:r>
              <w:rPr>
                <w:sz w:val="18"/>
              </w:rPr>
              <w:t>2.5</w:t>
            </w:r>
          </w:p>
        </w:tc>
        <w:tc>
          <w:tcPr>
            <w:tcW w:w="672" w:type="dxa"/>
          </w:tcPr>
          <w:p>
            <w:pPr>
              <w:pStyle w:val="12"/>
              <w:spacing w:before="79"/>
              <w:ind w:left="29"/>
              <w:rPr>
                <w:sz w:val="18"/>
              </w:rPr>
            </w:pPr>
            <w:r>
              <w:rPr>
                <w:sz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90"/>
              <w:jc w:val="left"/>
              <w:rPr>
                <w:sz w:val="18"/>
              </w:rPr>
            </w:pPr>
            <w:r>
              <w:rPr>
                <w:sz w:val="18"/>
              </w:rPr>
              <w:t>86-125</w:t>
            </w:r>
          </w:p>
        </w:tc>
        <w:tc>
          <w:tcPr>
            <w:tcW w:w="709" w:type="dxa"/>
          </w:tcPr>
          <w:p>
            <w:pPr>
              <w:pStyle w:val="12"/>
              <w:ind w:right="241"/>
              <w:jc w:val="right"/>
              <w:rPr>
                <w:b/>
                <w:sz w:val="18"/>
              </w:rPr>
            </w:pPr>
            <w:r>
              <w:rPr>
                <w:b/>
                <w:w w:val="95"/>
                <w:sz w:val="18"/>
              </w:rPr>
              <w:t>5.5</w:t>
            </w:r>
          </w:p>
        </w:tc>
        <w:tc>
          <w:tcPr>
            <w:tcW w:w="711" w:type="dxa"/>
          </w:tcPr>
          <w:p>
            <w:pPr>
              <w:pStyle w:val="12"/>
              <w:ind w:left="188" w:right="198"/>
              <w:rPr>
                <w:sz w:val="18"/>
              </w:rPr>
            </w:pPr>
            <w:r>
              <w:rPr>
                <w:sz w:val="18"/>
              </w:rPr>
              <w:t>1.5</w:t>
            </w:r>
          </w:p>
        </w:tc>
        <w:tc>
          <w:tcPr>
            <w:tcW w:w="716" w:type="dxa"/>
          </w:tcPr>
          <w:p>
            <w:pPr>
              <w:pStyle w:val="12"/>
              <w:ind w:left="20"/>
              <w:rPr>
                <w:sz w:val="18"/>
              </w:rPr>
            </w:pPr>
            <w:r>
              <w:rPr>
                <w:sz w:val="18"/>
              </w:rPr>
              <w:t>3</w:t>
            </w:r>
          </w:p>
        </w:tc>
        <w:tc>
          <w:tcPr>
            <w:tcW w:w="711" w:type="dxa"/>
          </w:tcPr>
          <w:p>
            <w:pPr>
              <w:pStyle w:val="12"/>
              <w:ind w:left="23"/>
              <w:rPr>
                <w:sz w:val="18"/>
              </w:rPr>
            </w:pPr>
            <w:r>
              <w:rPr>
                <w:sz w:val="18"/>
              </w:rPr>
              <w:t>2</w:t>
            </w:r>
          </w:p>
        </w:tc>
        <w:tc>
          <w:tcPr>
            <w:tcW w:w="713" w:type="dxa"/>
          </w:tcPr>
          <w:p>
            <w:pPr>
              <w:pStyle w:val="12"/>
              <w:ind w:left="170" w:right="192"/>
              <w:rPr>
                <w:sz w:val="18"/>
              </w:rPr>
            </w:pPr>
            <w:r>
              <w:rPr>
                <w:sz w:val="18"/>
              </w:rPr>
              <w:t>1.5</w:t>
            </w:r>
          </w:p>
        </w:tc>
        <w:tc>
          <w:tcPr>
            <w:tcW w:w="713" w:type="dxa"/>
          </w:tcPr>
          <w:p>
            <w:pPr>
              <w:pStyle w:val="12"/>
              <w:ind w:left="172" w:right="192"/>
              <w:rPr>
                <w:sz w:val="18"/>
              </w:rPr>
            </w:pPr>
            <w:r>
              <w:rPr>
                <w:sz w:val="18"/>
              </w:rPr>
              <w:t>3.5</w:t>
            </w:r>
          </w:p>
        </w:tc>
        <w:tc>
          <w:tcPr>
            <w:tcW w:w="717" w:type="dxa"/>
          </w:tcPr>
          <w:p>
            <w:pPr>
              <w:pStyle w:val="12"/>
              <w:ind w:left="25"/>
              <w:rPr>
                <w:sz w:val="18"/>
              </w:rPr>
            </w:pPr>
            <w:r>
              <w:rPr>
                <w:sz w:val="18"/>
              </w:rPr>
              <w:t>3</w:t>
            </w:r>
          </w:p>
        </w:tc>
        <w:tc>
          <w:tcPr>
            <w:tcW w:w="712" w:type="dxa"/>
          </w:tcPr>
          <w:p>
            <w:pPr>
              <w:pStyle w:val="12"/>
              <w:ind w:right="292"/>
              <w:jc w:val="right"/>
              <w:rPr>
                <w:b/>
                <w:sz w:val="18"/>
              </w:rPr>
            </w:pPr>
            <w:r>
              <w:rPr>
                <w:b/>
                <w:w w:val="99"/>
                <w:sz w:val="18"/>
              </w:rPr>
              <w:t>4</w:t>
            </w:r>
          </w:p>
        </w:tc>
        <w:tc>
          <w:tcPr>
            <w:tcW w:w="714" w:type="dxa"/>
          </w:tcPr>
          <w:p>
            <w:pPr>
              <w:pStyle w:val="12"/>
              <w:ind w:left="22"/>
              <w:rPr>
                <w:sz w:val="18"/>
              </w:rPr>
            </w:pPr>
            <w:r>
              <w:rPr>
                <w:sz w:val="18"/>
              </w:rPr>
              <w:t>1</w:t>
            </w:r>
          </w:p>
        </w:tc>
        <w:tc>
          <w:tcPr>
            <w:tcW w:w="729" w:type="dxa"/>
          </w:tcPr>
          <w:p>
            <w:pPr>
              <w:pStyle w:val="12"/>
              <w:ind w:right="229"/>
              <w:jc w:val="right"/>
              <w:rPr>
                <w:sz w:val="18"/>
              </w:rPr>
            </w:pPr>
            <w:r>
              <w:rPr>
                <w:sz w:val="18"/>
              </w:rPr>
              <w:t>2.5</w:t>
            </w:r>
          </w:p>
        </w:tc>
        <w:tc>
          <w:tcPr>
            <w:tcW w:w="695" w:type="dxa"/>
          </w:tcPr>
          <w:p>
            <w:pPr>
              <w:pStyle w:val="12"/>
              <w:ind w:left="183" w:right="189"/>
              <w:rPr>
                <w:sz w:val="18"/>
              </w:rPr>
            </w:pPr>
            <w:r>
              <w:rPr>
                <w:sz w:val="18"/>
              </w:rPr>
              <w:t>1.5</w:t>
            </w:r>
          </w:p>
        </w:tc>
        <w:tc>
          <w:tcPr>
            <w:tcW w:w="717" w:type="dxa"/>
          </w:tcPr>
          <w:p>
            <w:pPr>
              <w:pStyle w:val="12"/>
              <w:ind w:left="30"/>
              <w:rPr>
                <w:sz w:val="18"/>
              </w:rPr>
            </w:pPr>
            <w:r>
              <w:rPr>
                <w:sz w:val="18"/>
              </w:rPr>
              <w:t>1</w:t>
            </w:r>
          </w:p>
        </w:tc>
        <w:tc>
          <w:tcPr>
            <w:tcW w:w="715" w:type="dxa"/>
          </w:tcPr>
          <w:p>
            <w:pPr>
              <w:pStyle w:val="12"/>
              <w:ind w:left="187" w:right="194"/>
              <w:rPr>
                <w:sz w:val="18"/>
              </w:rPr>
            </w:pPr>
            <w:r>
              <w:rPr>
                <w:sz w:val="18"/>
              </w:rPr>
              <w:t>2.5</w:t>
            </w:r>
          </w:p>
        </w:tc>
        <w:tc>
          <w:tcPr>
            <w:tcW w:w="672" w:type="dxa"/>
          </w:tcPr>
          <w:p>
            <w:pPr>
              <w:pStyle w:val="12"/>
              <w:ind w:left="29"/>
              <w:rPr>
                <w:sz w:val="18"/>
              </w:rPr>
            </w:pPr>
            <w:r>
              <w:rPr>
                <w:sz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126-175</w:t>
            </w:r>
          </w:p>
        </w:tc>
        <w:tc>
          <w:tcPr>
            <w:tcW w:w="709" w:type="dxa"/>
          </w:tcPr>
          <w:p>
            <w:pPr>
              <w:pStyle w:val="12"/>
              <w:ind w:right="290"/>
              <w:jc w:val="right"/>
              <w:rPr>
                <w:b/>
                <w:sz w:val="18"/>
              </w:rPr>
            </w:pPr>
            <w:r>
              <w:rPr>
                <w:b/>
                <w:w w:val="99"/>
                <w:sz w:val="18"/>
              </w:rPr>
              <w:t>6</w:t>
            </w:r>
          </w:p>
        </w:tc>
        <w:tc>
          <w:tcPr>
            <w:tcW w:w="711" w:type="dxa"/>
          </w:tcPr>
          <w:p>
            <w:pPr>
              <w:pStyle w:val="12"/>
              <w:ind w:left="188" w:right="198"/>
              <w:rPr>
                <w:sz w:val="18"/>
              </w:rPr>
            </w:pPr>
            <w:r>
              <w:rPr>
                <w:sz w:val="18"/>
              </w:rPr>
              <w:t>1.5</w:t>
            </w:r>
          </w:p>
        </w:tc>
        <w:tc>
          <w:tcPr>
            <w:tcW w:w="716" w:type="dxa"/>
          </w:tcPr>
          <w:p>
            <w:pPr>
              <w:pStyle w:val="12"/>
              <w:ind w:left="189" w:right="205"/>
              <w:rPr>
                <w:sz w:val="18"/>
              </w:rPr>
            </w:pPr>
            <w:r>
              <w:rPr>
                <w:sz w:val="18"/>
              </w:rPr>
              <w:t>3.5</w:t>
            </w:r>
          </w:p>
        </w:tc>
        <w:tc>
          <w:tcPr>
            <w:tcW w:w="711" w:type="dxa"/>
          </w:tcPr>
          <w:p>
            <w:pPr>
              <w:pStyle w:val="12"/>
              <w:ind w:left="23"/>
              <w:rPr>
                <w:sz w:val="18"/>
              </w:rPr>
            </w:pPr>
            <w:r>
              <w:rPr>
                <w:sz w:val="18"/>
              </w:rPr>
              <w:t>2</w:t>
            </w:r>
          </w:p>
        </w:tc>
        <w:tc>
          <w:tcPr>
            <w:tcW w:w="713" w:type="dxa"/>
          </w:tcPr>
          <w:p>
            <w:pPr>
              <w:pStyle w:val="12"/>
              <w:ind w:left="170" w:right="192"/>
              <w:rPr>
                <w:sz w:val="18"/>
              </w:rPr>
            </w:pPr>
            <w:r>
              <w:rPr>
                <w:sz w:val="18"/>
              </w:rPr>
              <w:t>1.5</w:t>
            </w:r>
          </w:p>
        </w:tc>
        <w:tc>
          <w:tcPr>
            <w:tcW w:w="713" w:type="dxa"/>
          </w:tcPr>
          <w:p>
            <w:pPr>
              <w:pStyle w:val="12"/>
              <w:ind w:left="11"/>
              <w:rPr>
                <w:sz w:val="18"/>
              </w:rPr>
            </w:pPr>
            <w:r>
              <w:rPr>
                <w:sz w:val="18"/>
              </w:rPr>
              <w:t>4</w:t>
            </w:r>
          </w:p>
        </w:tc>
        <w:tc>
          <w:tcPr>
            <w:tcW w:w="717" w:type="dxa"/>
          </w:tcPr>
          <w:p>
            <w:pPr>
              <w:pStyle w:val="12"/>
              <w:ind w:left="21"/>
              <w:rPr>
                <w:sz w:val="18"/>
              </w:rPr>
            </w:pPr>
            <w:r>
              <w:rPr>
                <w:sz w:val="18"/>
              </w:rPr>
              <w:t>3</w:t>
            </w:r>
          </w:p>
        </w:tc>
        <w:tc>
          <w:tcPr>
            <w:tcW w:w="712" w:type="dxa"/>
          </w:tcPr>
          <w:p>
            <w:pPr>
              <w:pStyle w:val="12"/>
              <w:ind w:right="242"/>
              <w:jc w:val="right"/>
              <w:rPr>
                <w:b/>
                <w:sz w:val="18"/>
              </w:rPr>
            </w:pPr>
            <w:r>
              <w:rPr>
                <w:b/>
                <w:w w:val="95"/>
                <w:sz w:val="18"/>
              </w:rPr>
              <w:t>4.5</w:t>
            </w:r>
          </w:p>
        </w:tc>
        <w:tc>
          <w:tcPr>
            <w:tcW w:w="714" w:type="dxa"/>
          </w:tcPr>
          <w:p>
            <w:pPr>
              <w:pStyle w:val="12"/>
              <w:ind w:left="17"/>
              <w:rPr>
                <w:sz w:val="18"/>
              </w:rPr>
            </w:pPr>
            <w:r>
              <w:rPr>
                <w:sz w:val="18"/>
              </w:rPr>
              <w:t>1</w:t>
            </w:r>
          </w:p>
        </w:tc>
        <w:tc>
          <w:tcPr>
            <w:tcW w:w="729" w:type="dxa"/>
          </w:tcPr>
          <w:p>
            <w:pPr>
              <w:pStyle w:val="12"/>
              <w:ind w:right="229"/>
              <w:jc w:val="right"/>
              <w:rPr>
                <w:sz w:val="18"/>
              </w:rPr>
            </w:pPr>
            <w:r>
              <w:rPr>
                <w:sz w:val="18"/>
              </w:rPr>
              <w:t>2.5</w:t>
            </w:r>
          </w:p>
        </w:tc>
        <w:tc>
          <w:tcPr>
            <w:tcW w:w="695" w:type="dxa"/>
          </w:tcPr>
          <w:p>
            <w:pPr>
              <w:pStyle w:val="12"/>
              <w:ind w:left="181" w:right="190"/>
              <w:rPr>
                <w:sz w:val="18"/>
              </w:rPr>
            </w:pPr>
            <w:r>
              <w:rPr>
                <w:sz w:val="18"/>
              </w:rPr>
              <w:t>1.5</w:t>
            </w:r>
          </w:p>
        </w:tc>
        <w:tc>
          <w:tcPr>
            <w:tcW w:w="717" w:type="dxa"/>
          </w:tcPr>
          <w:p>
            <w:pPr>
              <w:pStyle w:val="12"/>
              <w:ind w:left="30"/>
              <w:rPr>
                <w:sz w:val="18"/>
              </w:rPr>
            </w:pPr>
            <w:r>
              <w:rPr>
                <w:sz w:val="18"/>
              </w:rPr>
              <w:t>1</w:t>
            </w:r>
          </w:p>
        </w:tc>
        <w:tc>
          <w:tcPr>
            <w:tcW w:w="715" w:type="dxa"/>
          </w:tcPr>
          <w:p>
            <w:pPr>
              <w:pStyle w:val="12"/>
              <w:ind w:left="24"/>
              <w:rPr>
                <w:sz w:val="18"/>
              </w:rPr>
            </w:pPr>
            <w:r>
              <w:rPr>
                <w:sz w:val="18"/>
              </w:rPr>
              <w:t>3</w:t>
            </w:r>
          </w:p>
        </w:tc>
        <w:tc>
          <w:tcPr>
            <w:tcW w:w="672" w:type="dxa"/>
          </w:tcPr>
          <w:p>
            <w:pPr>
              <w:pStyle w:val="12"/>
              <w:ind w:left="172" w:right="179"/>
              <w:rPr>
                <w:sz w:val="18"/>
              </w:rPr>
            </w:pPr>
            <w:r>
              <w:rPr>
                <w:sz w:val="1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176-275</w:t>
            </w:r>
          </w:p>
        </w:tc>
        <w:tc>
          <w:tcPr>
            <w:tcW w:w="709" w:type="dxa"/>
          </w:tcPr>
          <w:p>
            <w:pPr>
              <w:pStyle w:val="12"/>
              <w:ind w:right="290"/>
              <w:jc w:val="right"/>
              <w:rPr>
                <w:b/>
                <w:sz w:val="18"/>
              </w:rPr>
            </w:pPr>
            <w:r>
              <w:rPr>
                <w:b/>
                <w:w w:val="99"/>
                <w:sz w:val="18"/>
              </w:rPr>
              <w:t>7</w:t>
            </w:r>
          </w:p>
        </w:tc>
        <w:tc>
          <w:tcPr>
            <w:tcW w:w="711" w:type="dxa"/>
          </w:tcPr>
          <w:p>
            <w:pPr>
              <w:pStyle w:val="12"/>
              <w:ind w:left="188" w:right="198"/>
              <w:rPr>
                <w:sz w:val="18"/>
              </w:rPr>
            </w:pPr>
            <w:r>
              <w:rPr>
                <w:sz w:val="18"/>
              </w:rPr>
              <w:t>1.5</w:t>
            </w:r>
          </w:p>
        </w:tc>
        <w:tc>
          <w:tcPr>
            <w:tcW w:w="716" w:type="dxa"/>
          </w:tcPr>
          <w:p>
            <w:pPr>
              <w:pStyle w:val="12"/>
              <w:ind w:left="20"/>
              <w:rPr>
                <w:sz w:val="18"/>
              </w:rPr>
            </w:pPr>
            <w:r>
              <w:rPr>
                <w:sz w:val="18"/>
              </w:rPr>
              <w:t>4</w:t>
            </w:r>
          </w:p>
        </w:tc>
        <w:tc>
          <w:tcPr>
            <w:tcW w:w="711" w:type="dxa"/>
          </w:tcPr>
          <w:p>
            <w:pPr>
              <w:pStyle w:val="12"/>
              <w:ind w:left="186" w:right="200"/>
              <w:rPr>
                <w:sz w:val="18"/>
              </w:rPr>
            </w:pPr>
            <w:r>
              <w:rPr>
                <w:sz w:val="18"/>
              </w:rPr>
              <w:t>2.5</w:t>
            </w:r>
          </w:p>
        </w:tc>
        <w:tc>
          <w:tcPr>
            <w:tcW w:w="713" w:type="dxa"/>
          </w:tcPr>
          <w:p>
            <w:pPr>
              <w:pStyle w:val="12"/>
              <w:ind w:left="15"/>
              <w:rPr>
                <w:sz w:val="18"/>
              </w:rPr>
            </w:pPr>
            <w:r>
              <w:rPr>
                <w:sz w:val="18"/>
              </w:rPr>
              <w:t>2</w:t>
            </w:r>
          </w:p>
        </w:tc>
        <w:tc>
          <w:tcPr>
            <w:tcW w:w="713" w:type="dxa"/>
          </w:tcPr>
          <w:p>
            <w:pPr>
              <w:pStyle w:val="12"/>
              <w:ind w:left="168" w:right="192"/>
              <w:rPr>
                <w:sz w:val="18"/>
              </w:rPr>
            </w:pPr>
            <w:r>
              <w:rPr>
                <w:sz w:val="18"/>
              </w:rPr>
              <w:t>4.5</w:t>
            </w:r>
          </w:p>
        </w:tc>
        <w:tc>
          <w:tcPr>
            <w:tcW w:w="717" w:type="dxa"/>
          </w:tcPr>
          <w:p>
            <w:pPr>
              <w:pStyle w:val="12"/>
              <w:ind w:left="182" w:right="197"/>
              <w:rPr>
                <w:sz w:val="18"/>
              </w:rPr>
            </w:pPr>
            <w:r>
              <w:rPr>
                <w:sz w:val="18"/>
              </w:rPr>
              <w:t>3.5</w:t>
            </w:r>
          </w:p>
        </w:tc>
        <w:tc>
          <w:tcPr>
            <w:tcW w:w="712" w:type="dxa"/>
          </w:tcPr>
          <w:p>
            <w:pPr>
              <w:pStyle w:val="12"/>
              <w:ind w:right="292"/>
              <w:jc w:val="right"/>
              <w:rPr>
                <w:b/>
                <w:sz w:val="18"/>
              </w:rPr>
            </w:pPr>
            <w:r>
              <w:rPr>
                <w:b/>
                <w:w w:val="99"/>
                <w:sz w:val="18"/>
              </w:rPr>
              <w:t>5</w:t>
            </w:r>
          </w:p>
        </w:tc>
        <w:tc>
          <w:tcPr>
            <w:tcW w:w="714" w:type="dxa"/>
          </w:tcPr>
          <w:p>
            <w:pPr>
              <w:pStyle w:val="12"/>
              <w:ind w:left="17"/>
              <w:rPr>
                <w:sz w:val="18"/>
              </w:rPr>
            </w:pPr>
            <w:r>
              <w:rPr>
                <w:sz w:val="18"/>
              </w:rPr>
              <w:t>1</w:t>
            </w:r>
          </w:p>
        </w:tc>
        <w:tc>
          <w:tcPr>
            <w:tcW w:w="729" w:type="dxa"/>
          </w:tcPr>
          <w:p>
            <w:pPr>
              <w:pStyle w:val="12"/>
              <w:ind w:right="301"/>
              <w:jc w:val="right"/>
              <w:rPr>
                <w:sz w:val="18"/>
              </w:rPr>
            </w:pPr>
            <w:r>
              <w:rPr>
                <w:sz w:val="18"/>
              </w:rPr>
              <w:t>3</w:t>
            </w:r>
          </w:p>
        </w:tc>
        <w:tc>
          <w:tcPr>
            <w:tcW w:w="695" w:type="dxa"/>
          </w:tcPr>
          <w:p>
            <w:pPr>
              <w:pStyle w:val="12"/>
              <w:ind w:left="181" w:right="190"/>
              <w:rPr>
                <w:sz w:val="18"/>
              </w:rPr>
            </w:pPr>
            <w:r>
              <w:rPr>
                <w:sz w:val="18"/>
              </w:rPr>
              <w:t>1.5</w:t>
            </w:r>
          </w:p>
        </w:tc>
        <w:tc>
          <w:tcPr>
            <w:tcW w:w="717" w:type="dxa"/>
          </w:tcPr>
          <w:p>
            <w:pPr>
              <w:pStyle w:val="12"/>
              <w:ind w:left="187" w:right="197"/>
              <w:rPr>
                <w:sz w:val="18"/>
              </w:rPr>
            </w:pPr>
            <w:r>
              <w:rPr>
                <w:sz w:val="18"/>
              </w:rPr>
              <w:t>1.5</w:t>
            </w:r>
          </w:p>
        </w:tc>
        <w:tc>
          <w:tcPr>
            <w:tcW w:w="715" w:type="dxa"/>
          </w:tcPr>
          <w:p>
            <w:pPr>
              <w:pStyle w:val="12"/>
              <w:ind w:left="182" w:right="194"/>
              <w:rPr>
                <w:sz w:val="18"/>
              </w:rPr>
            </w:pPr>
            <w:r>
              <w:rPr>
                <w:sz w:val="18"/>
              </w:rPr>
              <w:t>3.5</w:t>
            </w:r>
          </w:p>
        </w:tc>
        <w:tc>
          <w:tcPr>
            <w:tcW w:w="672" w:type="dxa"/>
          </w:tcPr>
          <w:p>
            <w:pPr>
              <w:pStyle w:val="12"/>
              <w:ind w:left="172" w:right="179"/>
              <w:rPr>
                <w:sz w:val="18"/>
              </w:rPr>
            </w:pPr>
            <w:r>
              <w:rPr>
                <w:sz w:val="1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36" w:type="dxa"/>
          </w:tcPr>
          <w:p>
            <w:pPr>
              <w:pStyle w:val="12"/>
              <w:spacing w:before="79"/>
              <w:ind w:left="232"/>
              <w:jc w:val="left"/>
              <w:rPr>
                <w:sz w:val="18"/>
              </w:rPr>
            </w:pPr>
            <w:r>
              <w:rPr>
                <w:sz w:val="18"/>
              </w:rPr>
              <w:t>276-425</w:t>
            </w:r>
          </w:p>
        </w:tc>
        <w:tc>
          <w:tcPr>
            <w:tcW w:w="709" w:type="dxa"/>
          </w:tcPr>
          <w:p>
            <w:pPr>
              <w:pStyle w:val="12"/>
              <w:spacing w:before="79"/>
              <w:ind w:right="290"/>
              <w:jc w:val="right"/>
              <w:rPr>
                <w:b/>
                <w:sz w:val="18"/>
              </w:rPr>
            </w:pPr>
            <w:r>
              <w:rPr>
                <w:b/>
                <w:w w:val="99"/>
                <w:sz w:val="18"/>
              </w:rPr>
              <w:t>8</w:t>
            </w:r>
          </w:p>
        </w:tc>
        <w:tc>
          <w:tcPr>
            <w:tcW w:w="711" w:type="dxa"/>
          </w:tcPr>
          <w:p>
            <w:pPr>
              <w:pStyle w:val="12"/>
              <w:spacing w:before="79"/>
              <w:ind w:left="26"/>
              <w:rPr>
                <w:sz w:val="18"/>
              </w:rPr>
            </w:pPr>
            <w:r>
              <w:rPr>
                <w:sz w:val="18"/>
              </w:rPr>
              <w:t>2</w:t>
            </w:r>
          </w:p>
        </w:tc>
        <w:tc>
          <w:tcPr>
            <w:tcW w:w="716" w:type="dxa"/>
          </w:tcPr>
          <w:p>
            <w:pPr>
              <w:pStyle w:val="12"/>
              <w:spacing w:before="79"/>
              <w:ind w:left="188" w:right="206"/>
              <w:rPr>
                <w:sz w:val="18"/>
              </w:rPr>
            </w:pPr>
            <w:r>
              <w:rPr>
                <w:sz w:val="18"/>
              </w:rPr>
              <w:t>4.5</w:t>
            </w:r>
          </w:p>
        </w:tc>
        <w:tc>
          <w:tcPr>
            <w:tcW w:w="711" w:type="dxa"/>
          </w:tcPr>
          <w:p>
            <w:pPr>
              <w:pStyle w:val="12"/>
              <w:spacing w:before="79"/>
              <w:ind w:left="186" w:right="200"/>
              <w:rPr>
                <w:sz w:val="18"/>
              </w:rPr>
            </w:pPr>
            <w:r>
              <w:rPr>
                <w:sz w:val="18"/>
              </w:rPr>
              <w:t>2.5</w:t>
            </w:r>
          </w:p>
        </w:tc>
        <w:tc>
          <w:tcPr>
            <w:tcW w:w="713" w:type="dxa"/>
          </w:tcPr>
          <w:p>
            <w:pPr>
              <w:pStyle w:val="12"/>
              <w:spacing w:before="79"/>
              <w:ind w:left="15"/>
              <w:rPr>
                <w:sz w:val="18"/>
              </w:rPr>
            </w:pPr>
            <w:r>
              <w:rPr>
                <w:sz w:val="18"/>
              </w:rPr>
              <w:t>2</w:t>
            </w:r>
          </w:p>
        </w:tc>
        <w:tc>
          <w:tcPr>
            <w:tcW w:w="713" w:type="dxa"/>
          </w:tcPr>
          <w:p>
            <w:pPr>
              <w:pStyle w:val="12"/>
              <w:spacing w:before="79"/>
              <w:ind w:left="172" w:right="192"/>
              <w:rPr>
                <w:sz w:val="18"/>
              </w:rPr>
            </w:pPr>
            <w:r>
              <w:rPr>
                <w:sz w:val="18"/>
              </w:rPr>
              <w:t>5.5</w:t>
            </w:r>
          </w:p>
        </w:tc>
        <w:tc>
          <w:tcPr>
            <w:tcW w:w="717" w:type="dxa"/>
          </w:tcPr>
          <w:p>
            <w:pPr>
              <w:pStyle w:val="12"/>
              <w:spacing w:before="79"/>
              <w:ind w:left="180" w:right="197"/>
              <w:rPr>
                <w:sz w:val="18"/>
              </w:rPr>
            </w:pPr>
            <w:r>
              <w:rPr>
                <w:sz w:val="18"/>
              </w:rPr>
              <w:t>4.5</w:t>
            </w:r>
          </w:p>
        </w:tc>
        <w:tc>
          <w:tcPr>
            <w:tcW w:w="712" w:type="dxa"/>
          </w:tcPr>
          <w:p>
            <w:pPr>
              <w:pStyle w:val="12"/>
              <w:spacing w:before="79"/>
              <w:ind w:right="242"/>
              <w:jc w:val="right"/>
              <w:rPr>
                <w:b/>
                <w:sz w:val="18"/>
              </w:rPr>
            </w:pPr>
            <w:r>
              <w:rPr>
                <w:b/>
                <w:w w:val="95"/>
                <w:sz w:val="18"/>
              </w:rPr>
              <w:t>5.5</w:t>
            </w:r>
          </w:p>
        </w:tc>
        <w:tc>
          <w:tcPr>
            <w:tcW w:w="714" w:type="dxa"/>
          </w:tcPr>
          <w:p>
            <w:pPr>
              <w:pStyle w:val="12"/>
              <w:spacing w:before="79"/>
              <w:ind w:left="187" w:right="201"/>
              <w:rPr>
                <w:sz w:val="18"/>
              </w:rPr>
            </w:pPr>
            <w:r>
              <w:rPr>
                <w:sz w:val="18"/>
              </w:rPr>
              <w:t>1.5</w:t>
            </w:r>
          </w:p>
        </w:tc>
        <w:tc>
          <w:tcPr>
            <w:tcW w:w="729" w:type="dxa"/>
          </w:tcPr>
          <w:p>
            <w:pPr>
              <w:pStyle w:val="12"/>
              <w:spacing w:before="79"/>
              <w:ind w:right="301"/>
              <w:jc w:val="right"/>
              <w:rPr>
                <w:sz w:val="18"/>
              </w:rPr>
            </w:pPr>
            <w:r>
              <w:rPr>
                <w:sz w:val="18"/>
              </w:rPr>
              <w:t>3</w:t>
            </w:r>
          </w:p>
        </w:tc>
        <w:tc>
          <w:tcPr>
            <w:tcW w:w="695" w:type="dxa"/>
          </w:tcPr>
          <w:p>
            <w:pPr>
              <w:pStyle w:val="12"/>
              <w:spacing w:before="79"/>
              <w:ind w:left="26"/>
              <w:rPr>
                <w:sz w:val="18"/>
              </w:rPr>
            </w:pPr>
            <w:r>
              <w:rPr>
                <w:sz w:val="18"/>
              </w:rPr>
              <w:t>2</w:t>
            </w:r>
          </w:p>
        </w:tc>
        <w:tc>
          <w:tcPr>
            <w:tcW w:w="717" w:type="dxa"/>
          </w:tcPr>
          <w:p>
            <w:pPr>
              <w:pStyle w:val="12"/>
              <w:spacing w:before="79"/>
              <w:ind w:left="187" w:right="197"/>
              <w:rPr>
                <w:sz w:val="18"/>
              </w:rPr>
            </w:pPr>
            <w:r>
              <w:rPr>
                <w:sz w:val="18"/>
              </w:rPr>
              <w:t>1.5</w:t>
            </w:r>
          </w:p>
        </w:tc>
        <w:tc>
          <w:tcPr>
            <w:tcW w:w="715" w:type="dxa"/>
          </w:tcPr>
          <w:p>
            <w:pPr>
              <w:pStyle w:val="12"/>
              <w:spacing w:before="79"/>
              <w:ind w:left="182" w:right="194"/>
              <w:rPr>
                <w:sz w:val="18"/>
              </w:rPr>
            </w:pPr>
            <w:r>
              <w:rPr>
                <w:sz w:val="18"/>
              </w:rPr>
              <w:t>3.5</w:t>
            </w:r>
          </w:p>
        </w:tc>
        <w:tc>
          <w:tcPr>
            <w:tcW w:w="672" w:type="dxa"/>
          </w:tcPr>
          <w:p>
            <w:pPr>
              <w:pStyle w:val="12"/>
              <w:spacing w:before="79"/>
              <w:ind w:left="29"/>
              <w:rPr>
                <w:sz w:val="18"/>
              </w:rPr>
            </w:pPr>
            <w:r>
              <w:rPr>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426-625</w:t>
            </w:r>
          </w:p>
        </w:tc>
        <w:tc>
          <w:tcPr>
            <w:tcW w:w="709" w:type="dxa"/>
          </w:tcPr>
          <w:p>
            <w:pPr>
              <w:pStyle w:val="12"/>
              <w:ind w:right="290"/>
              <w:jc w:val="right"/>
              <w:rPr>
                <w:b/>
                <w:sz w:val="18"/>
              </w:rPr>
            </w:pPr>
            <w:r>
              <w:rPr>
                <w:b/>
                <w:w w:val="99"/>
                <w:sz w:val="18"/>
              </w:rPr>
              <w:t>9</w:t>
            </w:r>
          </w:p>
        </w:tc>
        <w:tc>
          <w:tcPr>
            <w:tcW w:w="711" w:type="dxa"/>
          </w:tcPr>
          <w:p>
            <w:pPr>
              <w:pStyle w:val="12"/>
              <w:ind w:left="26"/>
              <w:rPr>
                <w:sz w:val="18"/>
              </w:rPr>
            </w:pPr>
            <w:r>
              <w:rPr>
                <w:sz w:val="18"/>
              </w:rPr>
              <w:t>2</w:t>
            </w:r>
          </w:p>
        </w:tc>
        <w:tc>
          <w:tcPr>
            <w:tcW w:w="716" w:type="dxa"/>
          </w:tcPr>
          <w:p>
            <w:pPr>
              <w:pStyle w:val="12"/>
              <w:ind w:left="20"/>
              <w:rPr>
                <w:sz w:val="18"/>
              </w:rPr>
            </w:pPr>
            <w:r>
              <w:rPr>
                <w:sz w:val="18"/>
              </w:rPr>
              <w:t>5</w:t>
            </w:r>
          </w:p>
        </w:tc>
        <w:tc>
          <w:tcPr>
            <w:tcW w:w="711" w:type="dxa"/>
          </w:tcPr>
          <w:p>
            <w:pPr>
              <w:pStyle w:val="12"/>
              <w:ind w:left="23"/>
              <w:rPr>
                <w:sz w:val="18"/>
              </w:rPr>
            </w:pPr>
            <w:r>
              <w:rPr>
                <w:sz w:val="18"/>
              </w:rPr>
              <w:t>3</w:t>
            </w:r>
          </w:p>
        </w:tc>
        <w:tc>
          <w:tcPr>
            <w:tcW w:w="713" w:type="dxa"/>
          </w:tcPr>
          <w:p>
            <w:pPr>
              <w:pStyle w:val="12"/>
              <w:ind w:left="170" w:right="192"/>
              <w:rPr>
                <w:sz w:val="18"/>
              </w:rPr>
            </w:pPr>
            <w:r>
              <w:rPr>
                <w:sz w:val="18"/>
              </w:rPr>
              <w:t>2.5</w:t>
            </w:r>
          </w:p>
        </w:tc>
        <w:tc>
          <w:tcPr>
            <w:tcW w:w="713" w:type="dxa"/>
          </w:tcPr>
          <w:p>
            <w:pPr>
              <w:pStyle w:val="12"/>
              <w:ind w:left="15"/>
              <w:rPr>
                <w:sz w:val="18"/>
              </w:rPr>
            </w:pPr>
            <w:r>
              <w:rPr>
                <w:sz w:val="18"/>
              </w:rPr>
              <w:t>6</w:t>
            </w:r>
          </w:p>
        </w:tc>
        <w:tc>
          <w:tcPr>
            <w:tcW w:w="717" w:type="dxa"/>
          </w:tcPr>
          <w:p>
            <w:pPr>
              <w:pStyle w:val="12"/>
              <w:ind w:left="21"/>
              <w:rPr>
                <w:sz w:val="18"/>
              </w:rPr>
            </w:pPr>
            <w:r>
              <w:rPr>
                <w:sz w:val="18"/>
              </w:rPr>
              <w:t>5</w:t>
            </w:r>
          </w:p>
        </w:tc>
        <w:tc>
          <w:tcPr>
            <w:tcW w:w="712" w:type="dxa"/>
          </w:tcPr>
          <w:p>
            <w:pPr>
              <w:pStyle w:val="12"/>
              <w:ind w:right="292"/>
              <w:jc w:val="right"/>
              <w:rPr>
                <w:b/>
                <w:sz w:val="18"/>
              </w:rPr>
            </w:pPr>
            <w:r>
              <w:rPr>
                <w:b/>
                <w:w w:val="99"/>
                <w:sz w:val="18"/>
              </w:rPr>
              <w:t>6</w:t>
            </w:r>
          </w:p>
        </w:tc>
        <w:tc>
          <w:tcPr>
            <w:tcW w:w="714" w:type="dxa"/>
          </w:tcPr>
          <w:p>
            <w:pPr>
              <w:pStyle w:val="12"/>
              <w:ind w:left="184" w:right="203"/>
              <w:rPr>
                <w:sz w:val="18"/>
              </w:rPr>
            </w:pPr>
            <w:r>
              <w:rPr>
                <w:sz w:val="18"/>
              </w:rPr>
              <w:t>1.5</w:t>
            </w:r>
          </w:p>
        </w:tc>
        <w:tc>
          <w:tcPr>
            <w:tcW w:w="729" w:type="dxa"/>
          </w:tcPr>
          <w:p>
            <w:pPr>
              <w:pStyle w:val="12"/>
              <w:ind w:right="229"/>
              <w:jc w:val="right"/>
              <w:rPr>
                <w:sz w:val="18"/>
              </w:rPr>
            </w:pPr>
            <w:r>
              <w:rPr>
                <w:sz w:val="18"/>
              </w:rPr>
              <w:t>3.5</w:t>
            </w:r>
          </w:p>
        </w:tc>
        <w:tc>
          <w:tcPr>
            <w:tcW w:w="695" w:type="dxa"/>
          </w:tcPr>
          <w:p>
            <w:pPr>
              <w:pStyle w:val="12"/>
              <w:ind w:left="26"/>
              <w:rPr>
                <w:sz w:val="18"/>
              </w:rPr>
            </w:pPr>
            <w:r>
              <w:rPr>
                <w:sz w:val="18"/>
              </w:rPr>
              <w:t>2</w:t>
            </w:r>
          </w:p>
        </w:tc>
        <w:tc>
          <w:tcPr>
            <w:tcW w:w="717" w:type="dxa"/>
          </w:tcPr>
          <w:p>
            <w:pPr>
              <w:pStyle w:val="12"/>
              <w:ind w:left="187" w:right="197"/>
              <w:rPr>
                <w:sz w:val="18"/>
              </w:rPr>
            </w:pPr>
            <w:r>
              <w:rPr>
                <w:sz w:val="18"/>
              </w:rPr>
              <w:t>1.5</w:t>
            </w:r>
          </w:p>
        </w:tc>
        <w:tc>
          <w:tcPr>
            <w:tcW w:w="715" w:type="dxa"/>
          </w:tcPr>
          <w:p>
            <w:pPr>
              <w:pStyle w:val="12"/>
              <w:ind w:left="24"/>
              <w:rPr>
                <w:sz w:val="18"/>
              </w:rPr>
            </w:pPr>
            <w:r>
              <w:rPr>
                <w:sz w:val="18"/>
              </w:rPr>
              <w:t>4</w:t>
            </w:r>
          </w:p>
        </w:tc>
        <w:tc>
          <w:tcPr>
            <w:tcW w:w="672" w:type="dxa"/>
          </w:tcPr>
          <w:p>
            <w:pPr>
              <w:pStyle w:val="12"/>
              <w:ind w:left="29"/>
              <w:rPr>
                <w:sz w:val="18"/>
              </w:rPr>
            </w:pPr>
            <w:r>
              <w:rPr>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626-875</w:t>
            </w:r>
          </w:p>
        </w:tc>
        <w:tc>
          <w:tcPr>
            <w:tcW w:w="709" w:type="dxa"/>
          </w:tcPr>
          <w:p>
            <w:pPr>
              <w:pStyle w:val="12"/>
              <w:ind w:right="296"/>
              <w:jc w:val="right"/>
              <w:rPr>
                <w:b/>
                <w:sz w:val="18"/>
              </w:rPr>
            </w:pPr>
            <w:r>
              <w:rPr>
                <w:b/>
                <w:sz w:val="18"/>
              </w:rPr>
              <w:t>10</w:t>
            </w:r>
          </w:p>
        </w:tc>
        <w:tc>
          <w:tcPr>
            <w:tcW w:w="711" w:type="dxa"/>
          </w:tcPr>
          <w:p>
            <w:pPr>
              <w:pStyle w:val="12"/>
              <w:ind w:left="188" w:right="198"/>
              <w:rPr>
                <w:sz w:val="18"/>
              </w:rPr>
            </w:pPr>
            <w:r>
              <w:rPr>
                <w:sz w:val="18"/>
              </w:rPr>
              <w:t>2.5</w:t>
            </w:r>
          </w:p>
        </w:tc>
        <w:tc>
          <w:tcPr>
            <w:tcW w:w="716" w:type="dxa"/>
          </w:tcPr>
          <w:p>
            <w:pPr>
              <w:pStyle w:val="12"/>
              <w:ind w:left="189" w:right="205"/>
              <w:rPr>
                <w:sz w:val="18"/>
              </w:rPr>
            </w:pPr>
            <w:r>
              <w:rPr>
                <w:sz w:val="18"/>
              </w:rPr>
              <w:t>5.5</w:t>
            </w:r>
          </w:p>
        </w:tc>
        <w:tc>
          <w:tcPr>
            <w:tcW w:w="711" w:type="dxa"/>
          </w:tcPr>
          <w:p>
            <w:pPr>
              <w:pStyle w:val="12"/>
              <w:ind w:left="186" w:right="200"/>
              <w:rPr>
                <w:sz w:val="18"/>
              </w:rPr>
            </w:pPr>
            <w:r>
              <w:rPr>
                <w:sz w:val="18"/>
              </w:rPr>
              <w:t>3.5</w:t>
            </w:r>
          </w:p>
        </w:tc>
        <w:tc>
          <w:tcPr>
            <w:tcW w:w="713" w:type="dxa"/>
          </w:tcPr>
          <w:p>
            <w:pPr>
              <w:pStyle w:val="12"/>
              <w:ind w:left="170" w:right="192"/>
              <w:rPr>
                <w:sz w:val="18"/>
              </w:rPr>
            </w:pPr>
            <w:r>
              <w:rPr>
                <w:sz w:val="18"/>
              </w:rPr>
              <w:t>2.5</w:t>
            </w:r>
          </w:p>
        </w:tc>
        <w:tc>
          <w:tcPr>
            <w:tcW w:w="713" w:type="dxa"/>
          </w:tcPr>
          <w:p>
            <w:pPr>
              <w:pStyle w:val="12"/>
              <w:ind w:left="172" w:right="192"/>
              <w:rPr>
                <w:sz w:val="18"/>
              </w:rPr>
            </w:pPr>
            <w:r>
              <w:rPr>
                <w:sz w:val="18"/>
              </w:rPr>
              <w:t>6.5</w:t>
            </w:r>
          </w:p>
        </w:tc>
        <w:tc>
          <w:tcPr>
            <w:tcW w:w="717" w:type="dxa"/>
          </w:tcPr>
          <w:p>
            <w:pPr>
              <w:pStyle w:val="12"/>
              <w:ind w:left="182" w:right="197"/>
              <w:rPr>
                <w:sz w:val="18"/>
              </w:rPr>
            </w:pPr>
            <w:r>
              <w:rPr>
                <w:sz w:val="18"/>
              </w:rPr>
              <w:t>5.5</w:t>
            </w:r>
          </w:p>
        </w:tc>
        <w:tc>
          <w:tcPr>
            <w:tcW w:w="712" w:type="dxa"/>
          </w:tcPr>
          <w:p>
            <w:pPr>
              <w:pStyle w:val="12"/>
              <w:ind w:right="242"/>
              <w:jc w:val="right"/>
              <w:rPr>
                <w:b/>
                <w:sz w:val="18"/>
              </w:rPr>
            </w:pPr>
            <w:r>
              <w:rPr>
                <w:b/>
                <w:w w:val="95"/>
                <w:sz w:val="18"/>
              </w:rPr>
              <w:t>6.5</w:t>
            </w:r>
          </w:p>
        </w:tc>
        <w:tc>
          <w:tcPr>
            <w:tcW w:w="714" w:type="dxa"/>
          </w:tcPr>
          <w:p>
            <w:pPr>
              <w:pStyle w:val="12"/>
              <w:ind w:left="184" w:right="203"/>
              <w:rPr>
                <w:sz w:val="18"/>
              </w:rPr>
            </w:pPr>
            <w:r>
              <w:rPr>
                <w:sz w:val="18"/>
              </w:rPr>
              <w:t>1.5</w:t>
            </w:r>
          </w:p>
        </w:tc>
        <w:tc>
          <w:tcPr>
            <w:tcW w:w="729" w:type="dxa"/>
          </w:tcPr>
          <w:p>
            <w:pPr>
              <w:pStyle w:val="12"/>
              <w:ind w:right="229"/>
              <w:jc w:val="right"/>
              <w:rPr>
                <w:sz w:val="18"/>
              </w:rPr>
            </w:pPr>
            <w:r>
              <w:rPr>
                <w:sz w:val="18"/>
              </w:rPr>
              <w:t>3.5</w:t>
            </w:r>
          </w:p>
        </w:tc>
        <w:tc>
          <w:tcPr>
            <w:tcW w:w="695" w:type="dxa"/>
          </w:tcPr>
          <w:p>
            <w:pPr>
              <w:pStyle w:val="12"/>
              <w:ind w:left="26"/>
              <w:rPr>
                <w:sz w:val="18"/>
              </w:rPr>
            </w:pPr>
            <w:r>
              <w:rPr>
                <w:sz w:val="18"/>
              </w:rPr>
              <w:t>2</w:t>
            </w:r>
          </w:p>
        </w:tc>
        <w:tc>
          <w:tcPr>
            <w:tcW w:w="717" w:type="dxa"/>
          </w:tcPr>
          <w:p>
            <w:pPr>
              <w:pStyle w:val="12"/>
              <w:ind w:left="187" w:right="197"/>
              <w:rPr>
                <w:sz w:val="18"/>
              </w:rPr>
            </w:pPr>
            <w:r>
              <w:rPr>
                <w:sz w:val="18"/>
              </w:rPr>
              <w:t>1.5</w:t>
            </w:r>
          </w:p>
        </w:tc>
        <w:tc>
          <w:tcPr>
            <w:tcW w:w="715" w:type="dxa"/>
          </w:tcPr>
          <w:p>
            <w:pPr>
              <w:pStyle w:val="12"/>
              <w:ind w:left="185" w:right="194"/>
              <w:rPr>
                <w:sz w:val="18"/>
              </w:rPr>
            </w:pPr>
            <w:r>
              <w:rPr>
                <w:sz w:val="18"/>
              </w:rPr>
              <w:t>4.5</w:t>
            </w:r>
          </w:p>
        </w:tc>
        <w:tc>
          <w:tcPr>
            <w:tcW w:w="672" w:type="dxa"/>
          </w:tcPr>
          <w:p>
            <w:pPr>
              <w:pStyle w:val="12"/>
              <w:ind w:left="172" w:right="179"/>
              <w:rPr>
                <w:sz w:val="18"/>
              </w:rPr>
            </w:pPr>
            <w:r>
              <w:rPr>
                <w:sz w:val="1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236" w:type="dxa"/>
          </w:tcPr>
          <w:p>
            <w:pPr>
              <w:pStyle w:val="12"/>
              <w:spacing w:before="79"/>
              <w:ind w:left="177"/>
              <w:jc w:val="left"/>
              <w:rPr>
                <w:sz w:val="18"/>
              </w:rPr>
            </w:pPr>
            <w:r>
              <w:rPr>
                <w:sz w:val="18"/>
              </w:rPr>
              <w:t>876-1175</w:t>
            </w:r>
          </w:p>
        </w:tc>
        <w:tc>
          <w:tcPr>
            <w:tcW w:w="709" w:type="dxa"/>
          </w:tcPr>
          <w:p>
            <w:pPr>
              <w:pStyle w:val="12"/>
              <w:spacing w:before="79"/>
              <w:ind w:right="296"/>
              <w:jc w:val="right"/>
              <w:rPr>
                <w:b/>
                <w:sz w:val="18"/>
              </w:rPr>
            </w:pPr>
            <w:r>
              <w:rPr>
                <w:b/>
                <w:sz w:val="18"/>
              </w:rPr>
              <w:t>11</w:t>
            </w:r>
          </w:p>
        </w:tc>
        <w:tc>
          <w:tcPr>
            <w:tcW w:w="711" w:type="dxa"/>
          </w:tcPr>
          <w:p>
            <w:pPr>
              <w:pStyle w:val="12"/>
              <w:spacing w:before="79"/>
              <w:ind w:left="26"/>
              <w:rPr>
                <w:sz w:val="18"/>
              </w:rPr>
            </w:pPr>
            <w:r>
              <w:rPr>
                <w:sz w:val="18"/>
              </w:rPr>
              <w:t>3</w:t>
            </w:r>
          </w:p>
        </w:tc>
        <w:tc>
          <w:tcPr>
            <w:tcW w:w="716" w:type="dxa"/>
          </w:tcPr>
          <w:p>
            <w:pPr>
              <w:pStyle w:val="12"/>
              <w:spacing w:before="79"/>
              <w:ind w:left="20"/>
              <w:rPr>
                <w:sz w:val="18"/>
              </w:rPr>
            </w:pPr>
            <w:r>
              <w:rPr>
                <w:sz w:val="18"/>
              </w:rPr>
              <w:t>6</w:t>
            </w:r>
          </w:p>
        </w:tc>
        <w:tc>
          <w:tcPr>
            <w:tcW w:w="711" w:type="dxa"/>
          </w:tcPr>
          <w:p>
            <w:pPr>
              <w:pStyle w:val="12"/>
              <w:spacing w:before="79"/>
              <w:ind w:left="186" w:right="200"/>
              <w:rPr>
                <w:sz w:val="18"/>
              </w:rPr>
            </w:pPr>
            <w:r>
              <w:rPr>
                <w:sz w:val="18"/>
              </w:rPr>
              <w:t>3.5</w:t>
            </w:r>
          </w:p>
        </w:tc>
        <w:tc>
          <w:tcPr>
            <w:tcW w:w="713" w:type="dxa"/>
          </w:tcPr>
          <w:p>
            <w:pPr>
              <w:pStyle w:val="12"/>
              <w:spacing w:before="79"/>
              <w:ind w:left="15"/>
              <w:rPr>
                <w:sz w:val="18"/>
              </w:rPr>
            </w:pPr>
            <w:r>
              <w:rPr>
                <w:sz w:val="18"/>
              </w:rPr>
              <w:t>3</w:t>
            </w:r>
          </w:p>
        </w:tc>
        <w:tc>
          <w:tcPr>
            <w:tcW w:w="713" w:type="dxa"/>
          </w:tcPr>
          <w:p>
            <w:pPr>
              <w:pStyle w:val="12"/>
              <w:spacing w:before="79"/>
              <w:ind w:left="172" w:right="192"/>
              <w:rPr>
                <w:sz w:val="18"/>
              </w:rPr>
            </w:pPr>
            <w:r>
              <w:rPr>
                <w:sz w:val="18"/>
              </w:rPr>
              <w:t>7.5</w:t>
            </w:r>
          </w:p>
        </w:tc>
        <w:tc>
          <w:tcPr>
            <w:tcW w:w="717" w:type="dxa"/>
          </w:tcPr>
          <w:p>
            <w:pPr>
              <w:pStyle w:val="12"/>
              <w:spacing w:before="79"/>
              <w:ind w:left="21"/>
              <w:rPr>
                <w:sz w:val="18"/>
              </w:rPr>
            </w:pPr>
            <w:r>
              <w:rPr>
                <w:sz w:val="18"/>
              </w:rPr>
              <w:t>6</w:t>
            </w:r>
          </w:p>
        </w:tc>
        <w:tc>
          <w:tcPr>
            <w:tcW w:w="712" w:type="dxa"/>
          </w:tcPr>
          <w:p>
            <w:pPr>
              <w:pStyle w:val="12"/>
              <w:spacing w:before="79"/>
              <w:ind w:right="292"/>
              <w:jc w:val="right"/>
              <w:rPr>
                <w:b/>
                <w:sz w:val="18"/>
              </w:rPr>
            </w:pPr>
            <w:r>
              <w:rPr>
                <w:b/>
                <w:w w:val="99"/>
                <w:sz w:val="18"/>
              </w:rPr>
              <w:t>7</w:t>
            </w:r>
          </w:p>
        </w:tc>
        <w:tc>
          <w:tcPr>
            <w:tcW w:w="714" w:type="dxa"/>
          </w:tcPr>
          <w:p>
            <w:pPr>
              <w:pStyle w:val="12"/>
              <w:spacing w:before="79"/>
              <w:ind w:left="184" w:right="203"/>
              <w:rPr>
                <w:sz w:val="18"/>
              </w:rPr>
            </w:pPr>
            <w:r>
              <w:rPr>
                <w:sz w:val="18"/>
              </w:rPr>
              <w:t>1.5</w:t>
            </w:r>
          </w:p>
        </w:tc>
        <w:tc>
          <w:tcPr>
            <w:tcW w:w="729" w:type="dxa"/>
          </w:tcPr>
          <w:p>
            <w:pPr>
              <w:pStyle w:val="12"/>
              <w:spacing w:before="79"/>
              <w:ind w:right="301"/>
              <w:jc w:val="right"/>
              <w:rPr>
                <w:sz w:val="18"/>
              </w:rPr>
            </w:pPr>
            <w:r>
              <w:rPr>
                <w:sz w:val="18"/>
              </w:rPr>
              <w:t>4</w:t>
            </w:r>
          </w:p>
        </w:tc>
        <w:tc>
          <w:tcPr>
            <w:tcW w:w="695" w:type="dxa"/>
          </w:tcPr>
          <w:p>
            <w:pPr>
              <w:pStyle w:val="12"/>
              <w:spacing w:before="79"/>
              <w:ind w:left="181" w:right="190"/>
              <w:rPr>
                <w:sz w:val="18"/>
              </w:rPr>
            </w:pPr>
            <w:r>
              <w:rPr>
                <w:sz w:val="18"/>
              </w:rPr>
              <w:t>2.5</w:t>
            </w:r>
          </w:p>
        </w:tc>
        <w:tc>
          <w:tcPr>
            <w:tcW w:w="717" w:type="dxa"/>
          </w:tcPr>
          <w:p>
            <w:pPr>
              <w:pStyle w:val="12"/>
              <w:spacing w:before="79"/>
              <w:ind w:left="25"/>
              <w:rPr>
                <w:sz w:val="18"/>
              </w:rPr>
            </w:pPr>
            <w:r>
              <w:rPr>
                <w:sz w:val="18"/>
              </w:rPr>
              <w:t>2</w:t>
            </w:r>
          </w:p>
        </w:tc>
        <w:tc>
          <w:tcPr>
            <w:tcW w:w="715" w:type="dxa"/>
          </w:tcPr>
          <w:p>
            <w:pPr>
              <w:pStyle w:val="12"/>
              <w:spacing w:before="79"/>
              <w:ind w:left="185" w:right="194"/>
              <w:rPr>
                <w:sz w:val="18"/>
              </w:rPr>
            </w:pPr>
            <w:r>
              <w:rPr>
                <w:sz w:val="18"/>
              </w:rPr>
              <w:t>4.5</w:t>
            </w:r>
          </w:p>
        </w:tc>
        <w:tc>
          <w:tcPr>
            <w:tcW w:w="672" w:type="dxa"/>
          </w:tcPr>
          <w:p>
            <w:pPr>
              <w:pStyle w:val="12"/>
              <w:spacing w:before="79"/>
              <w:ind w:left="172" w:right="179"/>
              <w:rPr>
                <w:sz w:val="18"/>
              </w:rPr>
            </w:pPr>
            <w:r>
              <w:rPr>
                <w:sz w:val="1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117"/>
              <w:jc w:val="left"/>
              <w:rPr>
                <w:sz w:val="18"/>
              </w:rPr>
            </w:pPr>
            <w:r>
              <w:rPr>
                <w:sz w:val="18"/>
              </w:rPr>
              <w:t>1176-1550</w:t>
            </w:r>
          </w:p>
        </w:tc>
        <w:tc>
          <w:tcPr>
            <w:tcW w:w="709" w:type="dxa"/>
          </w:tcPr>
          <w:p>
            <w:pPr>
              <w:pStyle w:val="12"/>
              <w:ind w:right="296"/>
              <w:jc w:val="right"/>
              <w:rPr>
                <w:b/>
                <w:sz w:val="18"/>
              </w:rPr>
            </w:pPr>
            <w:r>
              <w:rPr>
                <w:b/>
                <w:sz w:val="18"/>
              </w:rPr>
              <w:t>12</w:t>
            </w:r>
          </w:p>
        </w:tc>
        <w:tc>
          <w:tcPr>
            <w:tcW w:w="711" w:type="dxa"/>
          </w:tcPr>
          <w:p>
            <w:pPr>
              <w:pStyle w:val="12"/>
              <w:ind w:left="26"/>
              <w:rPr>
                <w:sz w:val="18"/>
              </w:rPr>
            </w:pPr>
            <w:r>
              <w:rPr>
                <w:sz w:val="18"/>
              </w:rPr>
              <w:t>3</w:t>
            </w:r>
          </w:p>
        </w:tc>
        <w:tc>
          <w:tcPr>
            <w:tcW w:w="716" w:type="dxa"/>
          </w:tcPr>
          <w:p>
            <w:pPr>
              <w:pStyle w:val="12"/>
              <w:ind w:left="189" w:right="205"/>
              <w:rPr>
                <w:sz w:val="18"/>
              </w:rPr>
            </w:pPr>
            <w:r>
              <w:rPr>
                <w:sz w:val="18"/>
              </w:rPr>
              <w:t>6.5</w:t>
            </w:r>
          </w:p>
        </w:tc>
        <w:tc>
          <w:tcPr>
            <w:tcW w:w="711" w:type="dxa"/>
          </w:tcPr>
          <w:p>
            <w:pPr>
              <w:pStyle w:val="12"/>
              <w:ind w:left="23"/>
              <w:rPr>
                <w:sz w:val="18"/>
              </w:rPr>
            </w:pPr>
            <w:r>
              <w:rPr>
                <w:sz w:val="18"/>
              </w:rPr>
              <w:t>4</w:t>
            </w:r>
          </w:p>
        </w:tc>
        <w:tc>
          <w:tcPr>
            <w:tcW w:w="713" w:type="dxa"/>
          </w:tcPr>
          <w:p>
            <w:pPr>
              <w:pStyle w:val="12"/>
              <w:ind w:left="15"/>
              <w:rPr>
                <w:sz w:val="18"/>
              </w:rPr>
            </w:pPr>
            <w:r>
              <w:rPr>
                <w:sz w:val="18"/>
              </w:rPr>
              <w:t>3</w:t>
            </w:r>
          </w:p>
        </w:tc>
        <w:tc>
          <w:tcPr>
            <w:tcW w:w="713" w:type="dxa"/>
          </w:tcPr>
          <w:p>
            <w:pPr>
              <w:pStyle w:val="12"/>
              <w:ind w:left="15"/>
              <w:rPr>
                <w:sz w:val="18"/>
              </w:rPr>
            </w:pPr>
            <w:r>
              <w:rPr>
                <w:sz w:val="18"/>
              </w:rPr>
              <w:t>8</w:t>
            </w:r>
          </w:p>
        </w:tc>
        <w:tc>
          <w:tcPr>
            <w:tcW w:w="717" w:type="dxa"/>
          </w:tcPr>
          <w:p>
            <w:pPr>
              <w:pStyle w:val="12"/>
              <w:ind w:left="187" w:right="197"/>
              <w:rPr>
                <w:sz w:val="18"/>
              </w:rPr>
            </w:pPr>
            <w:r>
              <w:rPr>
                <w:sz w:val="18"/>
              </w:rPr>
              <w:t>6.5</w:t>
            </w:r>
          </w:p>
        </w:tc>
        <w:tc>
          <w:tcPr>
            <w:tcW w:w="712" w:type="dxa"/>
          </w:tcPr>
          <w:p>
            <w:pPr>
              <w:pStyle w:val="12"/>
              <w:ind w:right="241"/>
              <w:jc w:val="right"/>
              <w:rPr>
                <w:b/>
                <w:sz w:val="18"/>
              </w:rPr>
            </w:pPr>
            <w:r>
              <w:rPr>
                <w:b/>
                <w:w w:val="95"/>
                <w:sz w:val="18"/>
              </w:rPr>
              <w:t>7.5</w:t>
            </w:r>
          </w:p>
        </w:tc>
        <w:tc>
          <w:tcPr>
            <w:tcW w:w="714" w:type="dxa"/>
          </w:tcPr>
          <w:p>
            <w:pPr>
              <w:pStyle w:val="12"/>
              <w:ind w:left="22"/>
              <w:rPr>
                <w:sz w:val="18"/>
              </w:rPr>
            </w:pPr>
            <w:r>
              <w:rPr>
                <w:sz w:val="18"/>
              </w:rPr>
              <w:t>2</w:t>
            </w:r>
          </w:p>
        </w:tc>
        <w:tc>
          <w:tcPr>
            <w:tcW w:w="729" w:type="dxa"/>
          </w:tcPr>
          <w:p>
            <w:pPr>
              <w:pStyle w:val="12"/>
              <w:ind w:right="301"/>
              <w:jc w:val="right"/>
              <w:rPr>
                <w:sz w:val="18"/>
              </w:rPr>
            </w:pPr>
            <w:r>
              <w:rPr>
                <w:sz w:val="18"/>
              </w:rPr>
              <w:t>4</w:t>
            </w:r>
          </w:p>
        </w:tc>
        <w:tc>
          <w:tcPr>
            <w:tcW w:w="695" w:type="dxa"/>
          </w:tcPr>
          <w:p>
            <w:pPr>
              <w:pStyle w:val="12"/>
              <w:ind w:left="181" w:right="190"/>
              <w:rPr>
                <w:sz w:val="18"/>
              </w:rPr>
            </w:pPr>
            <w:r>
              <w:rPr>
                <w:sz w:val="18"/>
              </w:rPr>
              <w:t>2.5</w:t>
            </w:r>
          </w:p>
        </w:tc>
        <w:tc>
          <w:tcPr>
            <w:tcW w:w="717" w:type="dxa"/>
          </w:tcPr>
          <w:p>
            <w:pPr>
              <w:pStyle w:val="12"/>
              <w:ind w:left="30"/>
              <w:rPr>
                <w:sz w:val="18"/>
              </w:rPr>
            </w:pPr>
            <w:r>
              <w:rPr>
                <w:sz w:val="18"/>
              </w:rPr>
              <w:t>2</w:t>
            </w:r>
          </w:p>
        </w:tc>
        <w:tc>
          <w:tcPr>
            <w:tcW w:w="715" w:type="dxa"/>
          </w:tcPr>
          <w:p>
            <w:pPr>
              <w:pStyle w:val="12"/>
              <w:ind w:left="24"/>
              <w:rPr>
                <w:sz w:val="18"/>
              </w:rPr>
            </w:pPr>
            <w:r>
              <w:rPr>
                <w:sz w:val="18"/>
              </w:rPr>
              <w:t>5</w:t>
            </w:r>
          </w:p>
        </w:tc>
        <w:tc>
          <w:tcPr>
            <w:tcW w:w="672" w:type="dxa"/>
          </w:tcPr>
          <w:p>
            <w:pPr>
              <w:pStyle w:val="12"/>
              <w:ind w:left="29"/>
              <w:rPr>
                <w:sz w:val="18"/>
              </w:rPr>
            </w:pPr>
            <w:r>
              <w:rPr>
                <w:sz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236" w:type="dxa"/>
          </w:tcPr>
          <w:p>
            <w:pPr>
              <w:pStyle w:val="12"/>
              <w:spacing w:before="2"/>
              <w:ind w:left="280"/>
              <w:jc w:val="left"/>
              <w:rPr>
                <w:sz w:val="18"/>
              </w:rPr>
            </w:pPr>
            <w:r>
              <w:rPr>
                <w:sz w:val="18"/>
              </w:rPr>
              <w:t>＞2025</w:t>
            </w:r>
          </w:p>
        </w:tc>
        <w:tc>
          <w:tcPr>
            <w:tcW w:w="9944" w:type="dxa"/>
            <w:gridSpan w:val="14"/>
          </w:tcPr>
          <w:p>
            <w:pPr>
              <w:pStyle w:val="12"/>
              <w:spacing w:before="2"/>
              <w:ind w:left="4602" w:right="4572"/>
              <w:rPr>
                <w:sz w:val="18"/>
              </w:rPr>
            </w:pPr>
            <w:r>
              <w:rPr>
                <w:sz w:val="18"/>
              </w:rPr>
              <w:t>以此类推</w:t>
            </w:r>
          </w:p>
        </w:tc>
      </w:tr>
    </w:tbl>
    <w:p>
      <w:pPr>
        <w:rPr>
          <w:sz w:val="18"/>
        </w:rPr>
        <w:sectPr>
          <w:pgSz w:w="16850" w:h="11930" w:orient="landscape"/>
          <w:pgMar w:top="1300" w:right="200" w:bottom="2140" w:left="180" w:header="854" w:footer="1792" w:gutter="0"/>
          <w:cols w:space="720" w:num="1"/>
        </w:sectPr>
      </w:pPr>
    </w:p>
    <w:p>
      <w:pPr>
        <w:spacing w:before="162"/>
        <w:ind w:left="6532" w:right="6589"/>
        <w:jc w:val="center"/>
        <w:rPr>
          <w:sz w:val="24"/>
        </w:rPr>
      </w:pPr>
      <w:r>
        <w:rPr>
          <w:sz w:val="24"/>
        </w:rPr>
        <w:t>附表三：</w:t>
      </w:r>
      <w:r>
        <w:rPr>
          <w:b/>
          <w:sz w:val="24"/>
        </w:rPr>
        <w:t>OHSMS</w:t>
      </w:r>
      <w:r>
        <w:rPr>
          <w:b/>
          <w:spacing w:val="-59"/>
          <w:sz w:val="24"/>
        </w:rPr>
        <w:t xml:space="preserve"> </w:t>
      </w:r>
      <w:r>
        <w:rPr>
          <w:sz w:val="24"/>
        </w:rPr>
        <w:t>审核时间表</w:t>
      </w:r>
    </w:p>
    <w:p>
      <w:pPr>
        <w:pStyle w:val="3"/>
        <w:spacing w:before="11"/>
        <w:rPr>
          <w:sz w:val="10"/>
        </w:rPr>
      </w:pPr>
    </w:p>
    <w:tbl>
      <w:tblPr>
        <w:tblStyle w:val="10"/>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710"/>
        <w:gridCol w:w="710"/>
        <w:gridCol w:w="710"/>
        <w:gridCol w:w="712"/>
        <w:gridCol w:w="710"/>
        <w:gridCol w:w="712"/>
        <w:gridCol w:w="719"/>
        <w:gridCol w:w="712"/>
        <w:gridCol w:w="712"/>
        <w:gridCol w:w="731"/>
        <w:gridCol w:w="695"/>
        <w:gridCol w:w="717"/>
        <w:gridCol w:w="713"/>
        <w:gridCol w:w="674"/>
        <w:gridCol w:w="753"/>
        <w:gridCol w:w="724"/>
        <w:gridCol w:w="698"/>
        <w:gridCol w:w="718"/>
        <w:gridCol w:w="720"/>
        <w:gridCol w:w="713"/>
        <w:gridCol w:w="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36" w:type="dxa"/>
            <w:vMerge w:val="restart"/>
          </w:tcPr>
          <w:p>
            <w:pPr>
              <w:pStyle w:val="12"/>
              <w:spacing w:before="0"/>
              <w:jc w:val="left"/>
              <w:rPr>
                <w:sz w:val="18"/>
              </w:rPr>
            </w:pPr>
          </w:p>
          <w:p>
            <w:pPr>
              <w:pStyle w:val="12"/>
              <w:spacing w:before="0"/>
              <w:jc w:val="left"/>
              <w:rPr>
                <w:sz w:val="18"/>
              </w:rPr>
            </w:pPr>
          </w:p>
          <w:p>
            <w:pPr>
              <w:pStyle w:val="12"/>
              <w:spacing w:before="6"/>
              <w:jc w:val="left"/>
              <w:rPr>
                <w:sz w:val="15"/>
              </w:rPr>
            </w:pPr>
          </w:p>
          <w:p>
            <w:pPr>
              <w:pStyle w:val="12"/>
              <w:spacing w:before="0"/>
              <w:ind w:left="196"/>
              <w:jc w:val="left"/>
              <w:rPr>
                <w:sz w:val="18"/>
              </w:rPr>
            </w:pPr>
            <w:r>
              <w:rPr>
                <w:sz w:val="18"/>
              </w:rPr>
              <w:t>员工人数</w:t>
            </w:r>
          </w:p>
        </w:tc>
        <w:tc>
          <w:tcPr>
            <w:tcW w:w="4983" w:type="dxa"/>
            <w:gridSpan w:val="7"/>
          </w:tcPr>
          <w:p>
            <w:pPr>
              <w:pStyle w:val="12"/>
              <w:spacing w:before="67"/>
              <w:ind w:left="1849" w:right="1823"/>
              <w:rPr>
                <w:sz w:val="18"/>
              </w:rPr>
            </w:pPr>
            <w:r>
              <w:rPr>
                <w:sz w:val="18"/>
              </w:rPr>
              <w:t>高风险（一级）</w:t>
            </w:r>
          </w:p>
        </w:tc>
        <w:tc>
          <w:tcPr>
            <w:tcW w:w="4954" w:type="dxa"/>
            <w:gridSpan w:val="7"/>
          </w:tcPr>
          <w:p>
            <w:pPr>
              <w:pStyle w:val="12"/>
              <w:spacing w:before="67"/>
              <w:ind w:left="1845" w:right="1799"/>
              <w:rPr>
                <w:sz w:val="18"/>
              </w:rPr>
            </w:pPr>
            <w:r>
              <w:rPr>
                <w:sz w:val="18"/>
              </w:rPr>
              <w:t>中风险（二级）</w:t>
            </w:r>
          </w:p>
        </w:tc>
        <w:tc>
          <w:tcPr>
            <w:tcW w:w="5041" w:type="dxa"/>
            <w:gridSpan w:val="7"/>
          </w:tcPr>
          <w:p>
            <w:pPr>
              <w:pStyle w:val="12"/>
              <w:spacing w:before="67"/>
              <w:ind w:left="1893" w:right="1837"/>
              <w:rPr>
                <w:sz w:val="18"/>
              </w:rPr>
            </w:pPr>
            <w:r>
              <w:rPr>
                <w:sz w:val="18"/>
              </w:rPr>
              <w:t>低风险（三级）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36" w:type="dxa"/>
            <w:vMerge w:val="continue"/>
            <w:tcBorders>
              <w:top w:val="nil"/>
            </w:tcBorders>
          </w:tcPr>
          <w:p>
            <w:pPr>
              <w:rPr>
                <w:sz w:val="2"/>
                <w:szCs w:val="2"/>
              </w:rPr>
            </w:pPr>
          </w:p>
        </w:tc>
        <w:tc>
          <w:tcPr>
            <w:tcW w:w="2130" w:type="dxa"/>
            <w:gridSpan w:val="3"/>
          </w:tcPr>
          <w:p>
            <w:pPr>
              <w:pStyle w:val="12"/>
              <w:spacing w:before="110"/>
              <w:ind w:left="5"/>
              <w:jc w:val="left"/>
              <w:rPr>
                <w:sz w:val="18"/>
              </w:rPr>
            </w:pPr>
            <w:r>
              <w:rPr>
                <w:sz w:val="18"/>
              </w:rPr>
              <w:t>初审人</w:t>
            </w:r>
            <w:r>
              <w:rPr>
                <w:b/>
                <w:sz w:val="18"/>
              </w:rPr>
              <w:t>.</w:t>
            </w:r>
            <w:r>
              <w:rPr>
                <w:sz w:val="18"/>
              </w:rPr>
              <w:t>日</w:t>
            </w:r>
          </w:p>
        </w:tc>
        <w:tc>
          <w:tcPr>
            <w:tcW w:w="1422" w:type="dxa"/>
            <w:gridSpan w:val="2"/>
          </w:tcPr>
          <w:p>
            <w:pPr>
              <w:pStyle w:val="12"/>
              <w:spacing w:before="110"/>
              <w:ind w:left="6"/>
              <w:jc w:val="left"/>
              <w:rPr>
                <w:sz w:val="18"/>
              </w:rPr>
            </w:pPr>
            <w:r>
              <w:rPr>
                <w:sz w:val="18"/>
              </w:rPr>
              <w:t>监督人</w:t>
            </w:r>
            <w:r>
              <w:rPr>
                <w:b/>
                <w:sz w:val="18"/>
              </w:rPr>
              <w:t>.</w:t>
            </w:r>
            <w:r>
              <w:rPr>
                <w:sz w:val="18"/>
              </w:rPr>
              <w:t>日</w:t>
            </w:r>
          </w:p>
        </w:tc>
        <w:tc>
          <w:tcPr>
            <w:tcW w:w="1431" w:type="dxa"/>
            <w:gridSpan w:val="2"/>
          </w:tcPr>
          <w:p>
            <w:pPr>
              <w:pStyle w:val="12"/>
              <w:spacing w:before="110"/>
              <w:ind w:left="8"/>
              <w:jc w:val="left"/>
              <w:rPr>
                <w:sz w:val="18"/>
              </w:rPr>
            </w:pPr>
            <w:r>
              <w:rPr>
                <w:sz w:val="18"/>
              </w:rPr>
              <w:t>再认证人</w:t>
            </w:r>
            <w:r>
              <w:rPr>
                <w:b/>
                <w:sz w:val="18"/>
              </w:rPr>
              <w:t>.</w:t>
            </w:r>
            <w:r>
              <w:rPr>
                <w:sz w:val="18"/>
              </w:rPr>
              <w:t>日</w:t>
            </w:r>
          </w:p>
        </w:tc>
        <w:tc>
          <w:tcPr>
            <w:tcW w:w="2155" w:type="dxa"/>
            <w:gridSpan w:val="3"/>
          </w:tcPr>
          <w:p>
            <w:pPr>
              <w:pStyle w:val="12"/>
              <w:spacing w:before="110"/>
              <w:ind w:left="9"/>
              <w:jc w:val="left"/>
              <w:rPr>
                <w:sz w:val="18"/>
              </w:rPr>
            </w:pPr>
            <w:r>
              <w:rPr>
                <w:sz w:val="18"/>
              </w:rPr>
              <w:t>初审人</w:t>
            </w:r>
            <w:r>
              <w:rPr>
                <w:b/>
                <w:sz w:val="18"/>
              </w:rPr>
              <w:t>.</w:t>
            </w:r>
            <w:r>
              <w:rPr>
                <w:sz w:val="18"/>
              </w:rPr>
              <w:t>日</w:t>
            </w:r>
          </w:p>
        </w:tc>
        <w:tc>
          <w:tcPr>
            <w:tcW w:w="1412" w:type="dxa"/>
            <w:gridSpan w:val="2"/>
          </w:tcPr>
          <w:p>
            <w:pPr>
              <w:pStyle w:val="12"/>
              <w:spacing w:before="110"/>
              <w:ind w:left="12"/>
              <w:jc w:val="left"/>
              <w:rPr>
                <w:sz w:val="18"/>
              </w:rPr>
            </w:pPr>
            <w:r>
              <w:rPr>
                <w:sz w:val="18"/>
              </w:rPr>
              <w:t>监督人</w:t>
            </w:r>
            <w:r>
              <w:rPr>
                <w:b/>
                <w:sz w:val="18"/>
              </w:rPr>
              <w:t>.</w:t>
            </w:r>
            <w:r>
              <w:rPr>
                <w:sz w:val="18"/>
              </w:rPr>
              <w:t>日</w:t>
            </w:r>
          </w:p>
        </w:tc>
        <w:tc>
          <w:tcPr>
            <w:tcW w:w="1387" w:type="dxa"/>
            <w:gridSpan w:val="2"/>
          </w:tcPr>
          <w:p>
            <w:pPr>
              <w:pStyle w:val="12"/>
              <w:spacing w:before="110"/>
              <w:ind w:left="16"/>
              <w:jc w:val="left"/>
              <w:rPr>
                <w:sz w:val="18"/>
              </w:rPr>
            </w:pPr>
            <w:r>
              <w:rPr>
                <w:sz w:val="18"/>
              </w:rPr>
              <w:t>再认证人</w:t>
            </w:r>
            <w:r>
              <w:rPr>
                <w:b/>
                <w:sz w:val="18"/>
              </w:rPr>
              <w:t>.</w:t>
            </w:r>
            <w:r>
              <w:rPr>
                <w:sz w:val="18"/>
              </w:rPr>
              <w:t>日</w:t>
            </w:r>
          </w:p>
        </w:tc>
        <w:tc>
          <w:tcPr>
            <w:tcW w:w="2175" w:type="dxa"/>
            <w:gridSpan w:val="3"/>
            <w:tcBorders>
              <w:right w:val="single" w:color="000000" w:sz="6" w:space="0"/>
            </w:tcBorders>
          </w:tcPr>
          <w:p>
            <w:pPr>
              <w:pStyle w:val="12"/>
              <w:spacing w:before="110"/>
              <w:ind w:left="17"/>
              <w:jc w:val="left"/>
              <w:rPr>
                <w:sz w:val="18"/>
              </w:rPr>
            </w:pPr>
            <w:r>
              <w:rPr>
                <w:sz w:val="18"/>
              </w:rPr>
              <w:t>初审人</w:t>
            </w:r>
            <w:r>
              <w:rPr>
                <w:b/>
                <w:sz w:val="18"/>
              </w:rPr>
              <w:t>.</w:t>
            </w:r>
            <w:r>
              <w:rPr>
                <w:sz w:val="18"/>
              </w:rPr>
              <w:t>日</w:t>
            </w:r>
          </w:p>
        </w:tc>
        <w:tc>
          <w:tcPr>
            <w:tcW w:w="1438" w:type="dxa"/>
            <w:gridSpan w:val="2"/>
            <w:tcBorders>
              <w:left w:val="single" w:color="000000" w:sz="6" w:space="0"/>
            </w:tcBorders>
          </w:tcPr>
          <w:p>
            <w:pPr>
              <w:pStyle w:val="12"/>
              <w:spacing w:before="110"/>
              <w:ind w:left="16"/>
              <w:jc w:val="left"/>
              <w:rPr>
                <w:sz w:val="18"/>
              </w:rPr>
            </w:pPr>
            <w:r>
              <w:rPr>
                <w:sz w:val="18"/>
              </w:rPr>
              <w:t>监督人</w:t>
            </w:r>
            <w:r>
              <w:rPr>
                <w:b/>
                <w:sz w:val="18"/>
              </w:rPr>
              <w:t>.</w:t>
            </w:r>
            <w:r>
              <w:rPr>
                <w:sz w:val="18"/>
              </w:rPr>
              <w:t>日</w:t>
            </w:r>
          </w:p>
        </w:tc>
        <w:tc>
          <w:tcPr>
            <w:tcW w:w="1428" w:type="dxa"/>
            <w:gridSpan w:val="2"/>
          </w:tcPr>
          <w:p>
            <w:pPr>
              <w:pStyle w:val="12"/>
              <w:spacing w:before="110"/>
              <w:ind w:left="16"/>
              <w:jc w:val="left"/>
              <w:rPr>
                <w:sz w:val="18"/>
              </w:rPr>
            </w:pPr>
            <w:r>
              <w:rPr>
                <w:sz w:val="18"/>
              </w:rPr>
              <w:t>再认证人</w:t>
            </w:r>
            <w:r>
              <w:rPr>
                <w:b/>
                <w:sz w:val="18"/>
              </w:rPr>
              <w:t>.</w:t>
            </w:r>
            <w:r>
              <w:rPr>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1236" w:type="dxa"/>
            <w:vMerge w:val="continue"/>
            <w:tcBorders>
              <w:top w:val="nil"/>
            </w:tcBorders>
          </w:tcPr>
          <w:p>
            <w:pPr>
              <w:rPr>
                <w:sz w:val="2"/>
                <w:szCs w:val="2"/>
              </w:rPr>
            </w:pPr>
          </w:p>
        </w:tc>
        <w:tc>
          <w:tcPr>
            <w:tcW w:w="710" w:type="dxa"/>
          </w:tcPr>
          <w:p>
            <w:pPr>
              <w:pStyle w:val="12"/>
              <w:spacing w:before="132" w:line="249" w:lineRule="auto"/>
              <w:ind w:left="201" w:right="136"/>
              <w:jc w:val="left"/>
              <w:rPr>
                <w:sz w:val="18"/>
              </w:rPr>
            </w:pPr>
            <w:r>
              <w:rPr>
                <w:sz w:val="18"/>
              </w:rPr>
              <w:t>审核时间</w:t>
            </w:r>
          </w:p>
        </w:tc>
        <w:tc>
          <w:tcPr>
            <w:tcW w:w="710" w:type="dxa"/>
          </w:tcPr>
          <w:p>
            <w:pPr>
              <w:pStyle w:val="12"/>
              <w:spacing w:before="14" w:line="249" w:lineRule="auto"/>
              <w:ind w:left="130" w:right="27"/>
              <w:jc w:val="left"/>
              <w:rPr>
                <w:sz w:val="18"/>
              </w:rPr>
            </w:pPr>
            <w:r>
              <w:rPr>
                <w:sz w:val="18"/>
              </w:rPr>
              <w:t>一阶段现 场 审 核 时间</w:t>
            </w:r>
          </w:p>
        </w:tc>
        <w:tc>
          <w:tcPr>
            <w:tcW w:w="710" w:type="dxa"/>
          </w:tcPr>
          <w:p>
            <w:pPr>
              <w:pStyle w:val="12"/>
              <w:spacing w:before="14" w:line="249" w:lineRule="auto"/>
              <w:ind w:left="130" w:right="27"/>
              <w:jc w:val="left"/>
              <w:rPr>
                <w:sz w:val="18"/>
              </w:rPr>
            </w:pPr>
            <w:r>
              <w:rPr>
                <w:sz w:val="18"/>
              </w:rPr>
              <w:t>二阶段现 场 审 核 时间</w:t>
            </w:r>
          </w:p>
        </w:tc>
        <w:tc>
          <w:tcPr>
            <w:tcW w:w="712" w:type="dxa"/>
          </w:tcPr>
          <w:p>
            <w:pPr>
              <w:pStyle w:val="12"/>
              <w:spacing w:before="132" w:line="249" w:lineRule="auto"/>
              <w:ind w:left="203" w:right="138"/>
              <w:jc w:val="left"/>
              <w:rPr>
                <w:sz w:val="18"/>
              </w:rPr>
            </w:pPr>
            <w:r>
              <w:rPr>
                <w:sz w:val="18"/>
              </w:rPr>
              <w:t>审核时间</w:t>
            </w:r>
          </w:p>
        </w:tc>
        <w:tc>
          <w:tcPr>
            <w:tcW w:w="710" w:type="dxa"/>
          </w:tcPr>
          <w:p>
            <w:pPr>
              <w:pStyle w:val="12"/>
              <w:spacing w:before="132" w:line="249" w:lineRule="auto"/>
              <w:ind w:left="6" w:right="152"/>
              <w:jc w:val="left"/>
              <w:rPr>
                <w:sz w:val="18"/>
              </w:rPr>
            </w:pPr>
            <w:r>
              <w:rPr>
                <w:sz w:val="18"/>
              </w:rPr>
              <w:t>现场审核时间</w:t>
            </w:r>
          </w:p>
        </w:tc>
        <w:tc>
          <w:tcPr>
            <w:tcW w:w="712" w:type="dxa"/>
          </w:tcPr>
          <w:p>
            <w:pPr>
              <w:pStyle w:val="12"/>
              <w:spacing w:before="132" w:line="249" w:lineRule="auto"/>
              <w:ind w:left="8" w:right="333"/>
              <w:jc w:val="left"/>
              <w:rPr>
                <w:sz w:val="18"/>
              </w:rPr>
            </w:pPr>
            <w:r>
              <w:rPr>
                <w:sz w:val="18"/>
              </w:rPr>
              <w:t>审核时间</w:t>
            </w:r>
          </w:p>
        </w:tc>
        <w:tc>
          <w:tcPr>
            <w:tcW w:w="719" w:type="dxa"/>
          </w:tcPr>
          <w:p>
            <w:pPr>
              <w:pStyle w:val="12"/>
              <w:spacing w:before="132" w:line="249" w:lineRule="auto"/>
              <w:ind w:left="8" w:right="158"/>
              <w:jc w:val="left"/>
              <w:rPr>
                <w:sz w:val="18"/>
              </w:rPr>
            </w:pPr>
            <w:r>
              <w:rPr>
                <w:sz w:val="18"/>
              </w:rPr>
              <w:t>现场审核时间</w:t>
            </w:r>
          </w:p>
        </w:tc>
        <w:tc>
          <w:tcPr>
            <w:tcW w:w="712" w:type="dxa"/>
          </w:tcPr>
          <w:p>
            <w:pPr>
              <w:pStyle w:val="12"/>
              <w:spacing w:before="132" w:line="249" w:lineRule="auto"/>
              <w:ind w:left="9" w:right="330"/>
              <w:jc w:val="left"/>
              <w:rPr>
                <w:sz w:val="18"/>
              </w:rPr>
            </w:pPr>
            <w:r>
              <w:rPr>
                <w:sz w:val="18"/>
              </w:rPr>
              <w:t>审核时间</w:t>
            </w:r>
          </w:p>
        </w:tc>
        <w:tc>
          <w:tcPr>
            <w:tcW w:w="712" w:type="dxa"/>
          </w:tcPr>
          <w:p>
            <w:pPr>
              <w:pStyle w:val="12"/>
              <w:spacing w:before="14" w:line="249" w:lineRule="auto"/>
              <w:ind w:left="135" w:right="24"/>
              <w:jc w:val="left"/>
              <w:rPr>
                <w:sz w:val="18"/>
              </w:rPr>
            </w:pPr>
            <w:r>
              <w:rPr>
                <w:sz w:val="18"/>
              </w:rPr>
              <w:t>一阶段现 场 审 核 时间</w:t>
            </w:r>
          </w:p>
        </w:tc>
        <w:tc>
          <w:tcPr>
            <w:tcW w:w="731" w:type="dxa"/>
          </w:tcPr>
          <w:p>
            <w:pPr>
              <w:pStyle w:val="12"/>
              <w:spacing w:before="14" w:line="249" w:lineRule="auto"/>
              <w:ind w:left="143" w:right="35"/>
              <w:jc w:val="left"/>
              <w:rPr>
                <w:sz w:val="18"/>
              </w:rPr>
            </w:pPr>
            <w:r>
              <w:rPr>
                <w:sz w:val="18"/>
              </w:rPr>
              <w:t>二阶段现 场 审 核 时间</w:t>
            </w:r>
          </w:p>
        </w:tc>
        <w:tc>
          <w:tcPr>
            <w:tcW w:w="695" w:type="dxa"/>
          </w:tcPr>
          <w:p>
            <w:pPr>
              <w:pStyle w:val="12"/>
              <w:spacing w:before="132" w:line="249" w:lineRule="auto"/>
              <w:ind w:left="204" w:right="118"/>
              <w:jc w:val="left"/>
              <w:rPr>
                <w:sz w:val="18"/>
              </w:rPr>
            </w:pPr>
            <w:r>
              <w:rPr>
                <w:sz w:val="18"/>
              </w:rPr>
              <w:t>审核时间</w:t>
            </w:r>
          </w:p>
        </w:tc>
        <w:tc>
          <w:tcPr>
            <w:tcW w:w="717" w:type="dxa"/>
          </w:tcPr>
          <w:p>
            <w:pPr>
              <w:pStyle w:val="12"/>
              <w:spacing w:before="132" w:line="249" w:lineRule="auto"/>
              <w:ind w:left="13" w:right="151"/>
              <w:jc w:val="left"/>
              <w:rPr>
                <w:sz w:val="18"/>
              </w:rPr>
            </w:pPr>
            <w:r>
              <w:rPr>
                <w:sz w:val="18"/>
              </w:rPr>
              <w:t>现场审核时间</w:t>
            </w:r>
          </w:p>
        </w:tc>
        <w:tc>
          <w:tcPr>
            <w:tcW w:w="713" w:type="dxa"/>
          </w:tcPr>
          <w:p>
            <w:pPr>
              <w:pStyle w:val="12"/>
              <w:spacing w:before="132" w:line="249" w:lineRule="auto"/>
              <w:ind w:left="16" w:right="324"/>
              <w:jc w:val="left"/>
              <w:rPr>
                <w:sz w:val="18"/>
              </w:rPr>
            </w:pPr>
            <w:r>
              <w:rPr>
                <w:sz w:val="18"/>
              </w:rPr>
              <w:t>审核时间</w:t>
            </w:r>
          </w:p>
        </w:tc>
        <w:tc>
          <w:tcPr>
            <w:tcW w:w="674" w:type="dxa"/>
          </w:tcPr>
          <w:p>
            <w:pPr>
              <w:pStyle w:val="12"/>
              <w:spacing w:before="132" w:line="249" w:lineRule="auto"/>
              <w:ind w:left="17" w:right="104"/>
              <w:jc w:val="left"/>
              <w:rPr>
                <w:sz w:val="18"/>
              </w:rPr>
            </w:pPr>
            <w:r>
              <w:rPr>
                <w:sz w:val="18"/>
              </w:rPr>
              <w:t>现场审核时间</w:t>
            </w:r>
          </w:p>
        </w:tc>
        <w:tc>
          <w:tcPr>
            <w:tcW w:w="753" w:type="dxa"/>
          </w:tcPr>
          <w:p>
            <w:pPr>
              <w:pStyle w:val="12"/>
              <w:spacing w:before="132" w:line="249" w:lineRule="auto"/>
              <w:ind w:left="17" w:right="363"/>
              <w:jc w:val="left"/>
              <w:rPr>
                <w:sz w:val="18"/>
              </w:rPr>
            </w:pPr>
            <w:r>
              <w:rPr>
                <w:sz w:val="18"/>
              </w:rPr>
              <w:t>审核时间</w:t>
            </w:r>
          </w:p>
        </w:tc>
        <w:tc>
          <w:tcPr>
            <w:tcW w:w="724" w:type="dxa"/>
          </w:tcPr>
          <w:p>
            <w:pPr>
              <w:pStyle w:val="12"/>
              <w:spacing w:before="14" w:line="249" w:lineRule="auto"/>
              <w:ind w:left="150" w:right="21"/>
              <w:jc w:val="left"/>
              <w:rPr>
                <w:sz w:val="18"/>
              </w:rPr>
            </w:pPr>
            <w:r>
              <w:rPr>
                <w:sz w:val="18"/>
              </w:rPr>
              <w:t>一阶段现 场 审 核 时间</w:t>
            </w:r>
          </w:p>
        </w:tc>
        <w:tc>
          <w:tcPr>
            <w:tcW w:w="698" w:type="dxa"/>
            <w:tcBorders>
              <w:right w:val="single" w:color="000000" w:sz="6" w:space="0"/>
            </w:tcBorders>
          </w:tcPr>
          <w:p>
            <w:pPr>
              <w:pStyle w:val="12"/>
              <w:spacing w:before="14" w:line="249" w:lineRule="auto"/>
              <w:ind w:left="138" w:right="4"/>
              <w:jc w:val="left"/>
              <w:rPr>
                <w:sz w:val="18"/>
              </w:rPr>
            </w:pPr>
            <w:r>
              <w:rPr>
                <w:sz w:val="18"/>
              </w:rPr>
              <w:t>二阶段现 场 审 核 时间</w:t>
            </w:r>
          </w:p>
        </w:tc>
        <w:tc>
          <w:tcPr>
            <w:tcW w:w="718" w:type="dxa"/>
            <w:tcBorders>
              <w:left w:val="single" w:color="000000" w:sz="6" w:space="0"/>
            </w:tcBorders>
          </w:tcPr>
          <w:p>
            <w:pPr>
              <w:pStyle w:val="12"/>
              <w:spacing w:before="132" w:line="249" w:lineRule="auto"/>
              <w:ind w:left="218" w:right="124"/>
              <w:jc w:val="left"/>
              <w:rPr>
                <w:sz w:val="18"/>
              </w:rPr>
            </w:pPr>
            <w:r>
              <w:rPr>
                <w:sz w:val="18"/>
              </w:rPr>
              <w:t>审核时间</w:t>
            </w:r>
          </w:p>
        </w:tc>
        <w:tc>
          <w:tcPr>
            <w:tcW w:w="720" w:type="dxa"/>
          </w:tcPr>
          <w:p>
            <w:pPr>
              <w:pStyle w:val="12"/>
              <w:spacing w:before="132" w:line="249" w:lineRule="auto"/>
              <w:ind w:left="19" w:right="148"/>
              <w:jc w:val="left"/>
              <w:rPr>
                <w:sz w:val="18"/>
              </w:rPr>
            </w:pPr>
            <w:r>
              <w:rPr>
                <w:sz w:val="18"/>
              </w:rPr>
              <w:t>现场审核时间</w:t>
            </w:r>
          </w:p>
        </w:tc>
        <w:tc>
          <w:tcPr>
            <w:tcW w:w="713" w:type="dxa"/>
          </w:tcPr>
          <w:p>
            <w:pPr>
              <w:pStyle w:val="12"/>
              <w:spacing w:before="132" w:line="249" w:lineRule="auto"/>
              <w:ind w:left="16" w:right="325"/>
              <w:jc w:val="left"/>
              <w:rPr>
                <w:sz w:val="18"/>
              </w:rPr>
            </w:pPr>
            <w:r>
              <w:rPr>
                <w:sz w:val="18"/>
              </w:rPr>
              <w:t>审核时间</w:t>
            </w:r>
          </w:p>
        </w:tc>
        <w:tc>
          <w:tcPr>
            <w:tcW w:w="715" w:type="dxa"/>
          </w:tcPr>
          <w:p>
            <w:pPr>
              <w:pStyle w:val="12"/>
              <w:spacing w:before="132" w:line="249" w:lineRule="auto"/>
              <w:ind w:left="16" w:right="146"/>
              <w:jc w:val="left"/>
              <w:rPr>
                <w:sz w:val="18"/>
              </w:rPr>
            </w:pPr>
            <w:r>
              <w:rPr>
                <w:sz w:val="18"/>
              </w:rPr>
              <w:t>现场审核时间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473" w:right="443"/>
              <w:rPr>
                <w:sz w:val="18"/>
              </w:rPr>
            </w:pPr>
            <w:r>
              <w:rPr>
                <w:sz w:val="18"/>
              </w:rPr>
              <w:t>1-5</w:t>
            </w:r>
          </w:p>
        </w:tc>
        <w:tc>
          <w:tcPr>
            <w:tcW w:w="710" w:type="dxa"/>
          </w:tcPr>
          <w:p>
            <w:pPr>
              <w:pStyle w:val="12"/>
              <w:ind w:right="290"/>
              <w:jc w:val="right"/>
              <w:rPr>
                <w:b/>
                <w:sz w:val="18"/>
              </w:rPr>
            </w:pPr>
            <w:r>
              <w:rPr>
                <w:b/>
                <w:w w:val="99"/>
                <w:sz w:val="18"/>
              </w:rPr>
              <w:t>3</w:t>
            </w:r>
          </w:p>
        </w:tc>
        <w:tc>
          <w:tcPr>
            <w:tcW w:w="710" w:type="dxa"/>
          </w:tcPr>
          <w:p>
            <w:pPr>
              <w:pStyle w:val="12"/>
              <w:ind w:left="29"/>
              <w:rPr>
                <w:sz w:val="18"/>
              </w:rPr>
            </w:pPr>
            <w:r>
              <w:rPr>
                <w:sz w:val="18"/>
              </w:rPr>
              <w:t>1</w:t>
            </w:r>
          </w:p>
        </w:tc>
        <w:tc>
          <w:tcPr>
            <w:tcW w:w="710" w:type="dxa"/>
          </w:tcPr>
          <w:p>
            <w:pPr>
              <w:pStyle w:val="12"/>
              <w:ind w:right="215"/>
              <w:jc w:val="right"/>
              <w:rPr>
                <w:sz w:val="18"/>
              </w:rPr>
            </w:pPr>
            <w:r>
              <w:rPr>
                <w:sz w:val="18"/>
              </w:rPr>
              <w:t>1.5</w:t>
            </w:r>
          </w:p>
        </w:tc>
        <w:tc>
          <w:tcPr>
            <w:tcW w:w="712" w:type="dxa"/>
          </w:tcPr>
          <w:p>
            <w:pPr>
              <w:pStyle w:val="12"/>
              <w:ind w:left="29"/>
              <w:rPr>
                <w:sz w:val="18"/>
              </w:rPr>
            </w:pPr>
            <w:r>
              <w:rPr>
                <w:sz w:val="18"/>
              </w:rPr>
              <w:t>1</w:t>
            </w:r>
          </w:p>
        </w:tc>
        <w:tc>
          <w:tcPr>
            <w:tcW w:w="710" w:type="dxa"/>
          </w:tcPr>
          <w:p>
            <w:pPr>
              <w:pStyle w:val="12"/>
              <w:ind w:left="24"/>
              <w:rPr>
                <w:sz w:val="18"/>
              </w:rPr>
            </w:pPr>
            <w:r>
              <w:rPr>
                <w:sz w:val="18"/>
              </w:rPr>
              <w:t>1</w:t>
            </w:r>
          </w:p>
        </w:tc>
        <w:tc>
          <w:tcPr>
            <w:tcW w:w="712" w:type="dxa"/>
          </w:tcPr>
          <w:p>
            <w:pPr>
              <w:pStyle w:val="12"/>
              <w:ind w:left="32"/>
              <w:rPr>
                <w:sz w:val="18"/>
              </w:rPr>
            </w:pPr>
            <w:r>
              <w:rPr>
                <w:sz w:val="18"/>
              </w:rPr>
              <w:t>2</w:t>
            </w:r>
          </w:p>
        </w:tc>
        <w:tc>
          <w:tcPr>
            <w:tcW w:w="719" w:type="dxa"/>
          </w:tcPr>
          <w:p>
            <w:pPr>
              <w:pStyle w:val="12"/>
              <w:ind w:left="142" w:right="146"/>
              <w:rPr>
                <w:sz w:val="18"/>
              </w:rPr>
            </w:pPr>
            <w:r>
              <w:rPr>
                <w:sz w:val="18"/>
              </w:rPr>
              <w:t>1.5</w:t>
            </w:r>
          </w:p>
        </w:tc>
        <w:tc>
          <w:tcPr>
            <w:tcW w:w="712" w:type="dxa"/>
          </w:tcPr>
          <w:p>
            <w:pPr>
              <w:pStyle w:val="12"/>
              <w:ind w:right="235"/>
              <w:jc w:val="right"/>
              <w:rPr>
                <w:b/>
                <w:sz w:val="18"/>
              </w:rPr>
            </w:pPr>
            <w:r>
              <w:rPr>
                <w:b/>
                <w:w w:val="95"/>
                <w:sz w:val="18"/>
              </w:rPr>
              <w:t>2.5</w:t>
            </w:r>
          </w:p>
        </w:tc>
        <w:tc>
          <w:tcPr>
            <w:tcW w:w="712" w:type="dxa"/>
          </w:tcPr>
          <w:p>
            <w:pPr>
              <w:pStyle w:val="12"/>
              <w:ind w:left="134" w:right="134"/>
              <w:rPr>
                <w:sz w:val="18"/>
              </w:rPr>
            </w:pPr>
            <w:r>
              <w:rPr>
                <w:sz w:val="18"/>
              </w:rPr>
              <w:t>0.5</w:t>
            </w:r>
          </w:p>
        </w:tc>
        <w:tc>
          <w:tcPr>
            <w:tcW w:w="731" w:type="dxa"/>
          </w:tcPr>
          <w:p>
            <w:pPr>
              <w:pStyle w:val="12"/>
              <w:ind w:right="223"/>
              <w:jc w:val="right"/>
              <w:rPr>
                <w:sz w:val="18"/>
              </w:rPr>
            </w:pPr>
            <w:r>
              <w:rPr>
                <w:sz w:val="18"/>
              </w:rPr>
              <w:t>1.5</w:t>
            </w:r>
          </w:p>
        </w:tc>
        <w:tc>
          <w:tcPr>
            <w:tcW w:w="695" w:type="dxa"/>
          </w:tcPr>
          <w:p>
            <w:pPr>
              <w:pStyle w:val="12"/>
              <w:ind w:right="275"/>
              <w:jc w:val="right"/>
              <w:rPr>
                <w:sz w:val="18"/>
              </w:rPr>
            </w:pPr>
            <w:r>
              <w:rPr>
                <w:sz w:val="18"/>
              </w:rPr>
              <w:t>1</w:t>
            </w:r>
          </w:p>
        </w:tc>
        <w:tc>
          <w:tcPr>
            <w:tcW w:w="717" w:type="dxa"/>
          </w:tcPr>
          <w:p>
            <w:pPr>
              <w:pStyle w:val="12"/>
              <w:ind w:left="39"/>
              <w:rPr>
                <w:sz w:val="18"/>
              </w:rPr>
            </w:pPr>
            <w:r>
              <w:rPr>
                <w:sz w:val="18"/>
              </w:rPr>
              <w:t>1</w:t>
            </w:r>
          </w:p>
        </w:tc>
        <w:tc>
          <w:tcPr>
            <w:tcW w:w="713" w:type="dxa"/>
          </w:tcPr>
          <w:p>
            <w:pPr>
              <w:pStyle w:val="12"/>
              <w:ind w:right="210"/>
              <w:jc w:val="right"/>
              <w:rPr>
                <w:sz w:val="18"/>
              </w:rPr>
            </w:pPr>
            <w:r>
              <w:rPr>
                <w:sz w:val="18"/>
              </w:rPr>
              <w:t>1.5</w:t>
            </w:r>
          </w:p>
        </w:tc>
        <w:tc>
          <w:tcPr>
            <w:tcW w:w="674" w:type="dxa"/>
          </w:tcPr>
          <w:p>
            <w:pPr>
              <w:pStyle w:val="12"/>
              <w:ind w:right="263"/>
              <w:jc w:val="right"/>
              <w:rPr>
                <w:sz w:val="18"/>
              </w:rPr>
            </w:pPr>
            <w:r>
              <w:rPr>
                <w:sz w:val="18"/>
              </w:rPr>
              <w:t>1</w:t>
            </w:r>
          </w:p>
        </w:tc>
        <w:tc>
          <w:tcPr>
            <w:tcW w:w="753" w:type="dxa"/>
          </w:tcPr>
          <w:p>
            <w:pPr>
              <w:pStyle w:val="12"/>
              <w:ind w:left="219"/>
              <w:jc w:val="left"/>
              <w:rPr>
                <w:b/>
                <w:sz w:val="18"/>
              </w:rPr>
            </w:pPr>
            <w:r>
              <w:rPr>
                <w:b/>
                <w:sz w:val="18"/>
              </w:rPr>
              <w:t>2.5</w:t>
            </w:r>
          </w:p>
        </w:tc>
        <w:tc>
          <w:tcPr>
            <w:tcW w:w="724" w:type="dxa"/>
          </w:tcPr>
          <w:p>
            <w:pPr>
              <w:pStyle w:val="12"/>
              <w:ind w:left="203" w:right="191"/>
              <w:rPr>
                <w:sz w:val="18"/>
              </w:rPr>
            </w:pPr>
            <w:r>
              <w:rPr>
                <w:sz w:val="18"/>
              </w:rPr>
              <w:t>0.5</w:t>
            </w:r>
          </w:p>
        </w:tc>
        <w:tc>
          <w:tcPr>
            <w:tcW w:w="698" w:type="dxa"/>
            <w:tcBorders>
              <w:right w:val="single" w:color="000000" w:sz="6" w:space="0"/>
            </w:tcBorders>
          </w:tcPr>
          <w:p>
            <w:pPr>
              <w:pStyle w:val="12"/>
              <w:ind w:left="181" w:right="163"/>
              <w:rPr>
                <w:sz w:val="18"/>
              </w:rPr>
            </w:pPr>
            <w:r>
              <w:rPr>
                <w:sz w:val="18"/>
              </w:rPr>
              <w:t>1.5</w:t>
            </w:r>
          </w:p>
        </w:tc>
        <w:tc>
          <w:tcPr>
            <w:tcW w:w="718" w:type="dxa"/>
            <w:tcBorders>
              <w:left w:val="single" w:color="000000" w:sz="6" w:space="0"/>
            </w:tcBorders>
          </w:tcPr>
          <w:p>
            <w:pPr>
              <w:pStyle w:val="12"/>
              <w:ind w:left="47"/>
              <w:rPr>
                <w:sz w:val="18"/>
              </w:rPr>
            </w:pPr>
            <w:r>
              <w:rPr>
                <w:sz w:val="18"/>
              </w:rPr>
              <w:t>1</w:t>
            </w:r>
          </w:p>
        </w:tc>
        <w:tc>
          <w:tcPr>
            <w:tcW w:w="720" w:type="dxa"/>
          </w:tcPr>
          <w:p>
            <w:pPr>
              <w:pStyle w:val="12"/>
              <w:ind w:left="47"/>
              <w:rPr>
                <w:sz w:val="18"/>
              </w:rPr>
            </w:pPr>
            <w:r>
              <w:rPr>
                <w:sz w:val="18"/>
              </w:rPr>
              <w:t>1</w:t>
            </w:r>
          </w:p>
        </w:tc>
        <w:tc>
          <w:tcPr>
            <w:tcW w:w="713" w:type="dxa"/>
          </w:tcPr>
          <w:p>
            <w:pPr>
              <w:pStyle w:val="12"/>
              <w:ind w:left="184" w:right="178"/>
              <w:rPr>
                <w:sz w:val="18"/>
              </w:rPr>
            </w:pPr>
            <w:r>
              <w:rPr>
                <w:sz w:val="18"/>
              </w:rPr>
              <w:t>1.5</w:t>
            </w:r>
          </w:p>
        </w:tc>
        <w:tc>
          <w:tcPr>
            <w:tcW w:w="715" w:type="dxa"/>
          </w:tcPr>
          <w:p>
            <w:pPr>
              <w:pStyle w:val="12"/>
              <w:ind w:left="42"/>
              <w:rPr>
                <w:sz w:val="18"/>
              </w:rPr>
            </w:pPr>
            <w:r>
              <w:rPr>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405"/>
              <w:jc w:val="left"/>
              <w:rPr>
                <w:sz w:val="18"/>
              </w:rPr>
            </w:pPr>
            <w:r>
              <w:rPr>
                <w:sz w:val="18"/>
              </w:rPr>
              <w:t>6-10</w:t>
            </w:r>
          </w:p>
        </w:tc>
        <w:tc>
          <w:tcPr>
            <w:tcW w:w="710" w:type="dxa"/>
          </w:tcPr>
          <w:p>
            <w:pPr>
              <w:pStyle w:val="12"/>
              <w:ind w:right="240"/>
              <w:jc w:val="right"/>
              <w:rPr>
                <w:b/>
                <w:sz w:val="18"/>
              </w:rPr>
            </w:pPr>
            <w:r>
              <w:rPr>
                <w:b/>
                <w:w w:val="95"/>
                <w:sz w:val="18"/>
              </w:rPr>
              <w:t>3.5</w:t>
            </w:r>
          </w:p>
        </w:tc>
        <w:tc>
          <w:tcPr>
            <w:tcW w:w="710" w:type="dxa"/>
          </w:tcPr>
          <w:p>
            <w:pPr>
              <w:pStyle w:val="12"/>
              <w:ind w:left="29"/>
              <w:rPr>
                <w:sz w:val="18"/>
              </w:rPr>
            </w:pPr>
            <w:r>
              <w:rPr>
                <w:sz w:val="18"/>
              </w:rPr>
              <w:t>1</w:t>
            </w:r>
          </w:p>
        </w:tc>
        <w:tc>
          <w:tcPr>
            <w:tcW w:w="710" w:type="dxa"/>
          </w:tcPr>
          <w:p>
            <w:pPr>
              <w:pStyle w:val="12"/>
              <w:ind w:left="30"/>
              <w:rPr>
                <w:sz w:val="18"/>
              </w:rPr>
            </w:pPr>
            <w:r>
              <w:rPr>
                <w:sz w:val="18"/>
              </w:rPr>
              <w:t>2</w:t>
            </w:r>
          </w:p>
        </w:tc>
        <w:tc>
          <w:tcPr>
            <w:tcW w:w="712" w:type="dxa"/>
          </w:tcPr>
          <w:p>
            <w:pPr>
              <w:pStyle w:val="12"/>
              <w:ind w:left="29"/>
              <w:rPr>
                <w:sz w:val="18"/>
              </w:rPr>
            </w:pPr>
            <w:r>
              <w:rPr>
                <w:sz w:val="18"/>
              </w:rPr>
              <w:t>1</w:t>
            </w:r>
          </w:p>
        </w:tc>
        <w:tc>
          <w:tcPr>
            <w:tcW w:w="710" w:type="dxa"/>
          </w:tcPr>
          <w:p>
            <w:pPr>
              <w:pStyle w:val="12"/>
              <w:ind w:left="24"/>
              <w:rPr>
                <w:sz w:val="18"/>
              </w:rPr>
            </w:pPr>
            <w:r>
              <w:rPr>
                <w:sz w:val="18"/>
              </w:rPr>
              <w:t>1</w:t>
            </w:r>
          </w:p>
        </w:tc>
        <w:tc>
          <w:tcPr>
            <w:tcW w:w="712" w:type="dxa"/>
          </w:tcPr>
          <w:p>
            <w:pPr>
              <w:pStyle w:val="12"/>
              <w:ind w:left="134" w:right="137"/>
              <w:rPr>
                <w:sz w:val="18"/>
              </w:rPr>
            </w:pPr>
            <w:r>
              <w:rPr>
                <w:sz w:val="18"/>
              </w:rPr>
              <w:t>2.5</w:t>
            </w:r>
          </w:p>
        </w:tc>
        <w:tc>
          <w:tcPr>
            <w:tcW w:w="719" w:type="dxa"/>
          </w:tcPr>
          <w:p>
            <w:pPr>
              <w:pStyle w:val="12"/>
              <w:ind w:left="32"/>
              <w:rPr>
                <w:sz w:val="18"/>
              </w:rPr>
            </w:pPr>
            <w:r>
              <w:rPr>
                <w:sz w:val="18"/>
              </w:rPr>
              <w:t>2</w:t>
            </w:r>
          </w:p>
        </w:tc>
        <w:tc>
          <w:tcPr>
            <w:tcW w:w="712" w:type="dxa"/>
          </w:tcPr>
          <w:p>
            <w:pPr>
              <w:pStyle w:val="12"/>
              <w:ind w:right="285"/>
              <w:jc w:val="right"/>
              <w:rPr>
                <w:b/>
                <w:sz w:val="18"/>
              </w:rPr>
            </w:pPr>
            <w:r>
              <w:rPr>
                <w:b/>
                <w:w w:val="99"/>
                <w:sz w:val="18"/>
              </w:rPr>
              <w:t>3</w:t>
            </w:r>
          </w:p>
        </w:tc>
        <w:tc>
          <w:tcPr>
            <w:tcW w:w="712" w:type="dxa"/>
          </w:tcPr>
          <w:p>
            <w:pPr>
              <w:pStyle w:val="12"/>
              <w:ind w:left="33"/>
              <w:rPr>
                <w:sz w:val="18"/>
              </w:rPr>
            </w:pPr>
            <w:r>
              <w:rPr>
                <w:sz w:val="18"/>
              </w:rPr>
              <w:t>1</w:t>
            </w:r>
          </w:p>
        </w:tc>
        <w:tc>
          <w:tcPr>
            <w:tcW w:w="731" w:type="dxa"/>
          </w:tcPr>
          <w:p>
            <w:pPr>
              <w:pStyle w:val="12"/>
              <w:ind w:right="223"/>
              <w:jc w:val="right"/>
              <w:rPr>
                <w:sz w:val="18"/>
              </w:rPr>
            </w:pPr>
            <w:r>
              <w:rPr>
                <w:sz w:val="18"/>
              </w:rPr>
              <w:t>1.5</w:t>
            </w:r>
          </w:p>
        </w:tc>
        <w:tc>
          <w:tcPr>
            <w:tcW w:w="695" w:type="dxa"/>
          </w:tcPr>
          <w:p>
            <w:pPr>
              <w:pStyle w:val="12"/>
              <w:ind w:right="275"/>
              <w:jc w:val="right"/>
              <w:rPr>
                <w:sz w:val="18"/>
              </w:rPr>
            </w:pPr>
            <w:r>
              <w:rPr>
                <w:sz w:val="18"/>
              </w:rPr>
              <w:t>1</w:t>
            </w:r>
          </w:p>
        </w:tc>
        <w:tc>
          <w:tcPr>
            <w:tcW w:w="717" w:type="dxa"/>
          </w:tcPr>
          <w:p>
            <w:pPr>
              <w:pStyle w:val="12"/>
              <w:ind w:left="39"/>
              <w:rPr>
                <w:sz w:val="18"/>
              </w:rPr>
            </w:pPr>
            <w:r>
              <w:rPr>
                <w:sz w:val="18"/>
              </w:rPr>
              <w:t>1</w:t>
            </w:r>
          </w:p>
        </w:tc>
        <w:tc>
          <w:tcPr>
            <w:tcW w:w="713" w:type="dxa"/>
          </w:tcPr>
          <w:p>
            <w:pPr>
              <w:pStyle w:val="12"/>
              <w:ind w:left="44"/>
              <w:rPr>
                <w:sz w:val="18"/>
              </w:rPr>
            </w:pPr>
            <w:r>
              <w:rPr>
                <w:sz w:val="18"/>
              </w:rPr>
              <w:t>2</w:t>
            </w:r>
          </w:p>
        </w:tc>
        <w:tc>
          <w:tcPr>
            <w:tcW w:w="674" w:type="dxa"/>
          </w:tcPr>
          <w:p>
            <w:pPr>
              <w:pStyle w:val="12"/>
              <w:ind w:right="191"/>
              <w:jc w:val="right"/>
              <w:rPr>
                <w:sz w:val="18"/>
              </w:rPr>
            </w:pPr>
            <w:r>
              <w:rPr>
                <w:sz w:val="18"/>
              </w:rPr>
              <w:t>1.5</w:t>
            </w:r>
          </w:p>
        </w:tc>
        <w:tc>
          <w:tcPr>
            <w:tcW w:w="753" w:type="dxa"/>
          </w:tcPr>
          <w:p>
            <w:pPr>
              <w:pStyle w:val="12"/>
              <w:ind w:left="49"/>
              <w:rPr>
                <w:b/>
                <w:sz w:val="18"/>
              </w:rPr>
            </w:pPr>
            <w:r>
              <w:rPr>
                <w:b/>
                <w:w w:val="99"/>
                <w:sz w:val="18"/>
              </w:rPr>
              <w:t>3</w:t>
            </w:r>
          </w:p>
        </w:tc>
        <w:tc>
          <w:tcPr>
            <w:tcW w:w="724" w:type="dxa"/>
          </w:tcPr>
          <w:p>
            <w:pPr>
              <w:pStyle w:val="12"/>
              <w:ind w:left="50"/>
              <w:rPr>
                <w:sz w:val="18"/>
              </w:rPr>
            </w:pPr>
            <w:r>
              <w:rPr>
                <w:sz w:val="18"/>
              </w:rPr>
              <w:t>1</w:t>
            </w:r>
          </w:p>
        </w:tc>
        <w:tc>
          <w:tcPr>
            <w:tcW w:w="698" w:type="dxa"/>
            <w:tcBorders>
              <w:right w:val="single" w:color="000000" w:sz="6" w:space="0"/>
            </w:tcBorders>
          </w:tcPr>
          <w:p>
            <w:pPr>
              <w:pStyle w:val="12"/>
              <w:ind w:left="181" w:right="163"/>
              <w:rPr>
                <w:sz w:val="18"/>
              </w:rPr>
            </w:pPr>
            <w:r>
              <w:rPr>
                <w:sz w:val="18"/>
              </w:rPr>
              <w:t>1.5</w:t>
            </w:r>
          </w:p>
        </w:tc>
        <w:tc>
          <w:tcPr>
            <w:tcW w:w="718" w:type="dxa"/>
            <w:tcBorders>
              <w:left w:val="single" w:color="000000" w:sz="6" w:space="0"/>
            </w:tcBorders>
          </w:tcPr>
          <w:p>
            <w:pPr>
              <w:pStyle w:val="12"/>
              <w:ind w:left="47"/>
              <w:rPr>
                <w:sz w:val="18"/>
              </w:rPr>
            </w:pPr>
            <w:r>
              <w:rPr>
                <w:sz w:val="18"/>
              </w:rPr>
              <w:t>1</w:t>
            </w:r>
          </w:p>
        </w:tc>
        <w:tc>
          <w:tcPr>
            <w:tcW w:w="720" w:type="dxa"/>
          </w:tcPr>
          <w:p>
            <w:pPr>
              <w:pStyle w:val="12"/>
              <w:ind w:left="47"/>
              <w:rPr>
                <w:sz w:val="18"/>
              </w:rPr>
            </w:pPr>
            <w:r>
              <w:rPr>
                <w:sz w:val="18"/>
              </w:rPr>
              <w:t>1</w:t>
            </w:r>
          </w:p>
        </w:tc>
        <w:tc>
          <w:tcPr>
            <w:tcW w:w="713" w:type="dxa"/>
          </w:tcPr>
          <w:p>
            <w:pPr>
              <w:pStyle w:val="12"/>
              <w:ind w:left="45"/>
              <w:rPr>
                <w:sz w:val="18"/>
              </w:rPr>
            </w:pPr>
            <w:r>
              <w:rPr>
                <w:sz w:val="18"/>
              </w:rPr>
              <w:t>2</w:t>
            </w:r>
          </w:p>
        </w:tc>
        <w:tc>
          <w:tcPr>
            <w:tcW w:w="715" w:type="dxa"/>
          </w:tcPr>
          <w:p>
            <w:pPr>
              <w:pStyle w:val="12"/>
              <w:ind w:left="191" w:right="187"/>
              <w:rPr>
                <w:sz w:val="18"/>
              </w:rPr>
            </w:pPr>
            <w:r>
              <w:rPr>
                <w:sz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347"/>
              <w:jc w:val="left"/>
              <w:rPr>
                <w:sz w:val="18"/>
              </w:rPr>
            </w:pPr>
            <w:r>
              <w:rPr>
                <w:sz w:val="18"/>
              </w:rPr>
              <w:t>11-15</w:t>
            </w:r>
          </w:p>
        </w:tc>
        <w:tc>
          <w:tcPr>
            <w:tcW w:w="710" w:type="dxa"/>
          </w:tcPr>
          <w:p>
            <w:pPr>
              <w:pStyle w:val="12"/>
              <w:ind w:right="240"/>
              <w:jc w:val="right"/>
              <w:rPr>
                <w:b/>
                <w:sz w:val="18"/>
              </w:rPr>
            </w:pPr>
            <w:r>
              <w:rPr>
                <w:b/>
                <w:w w:val="95"/>
                <w:sz w:val="18"/>
              </w:rPr>
              <w:t>4.5</w:t>
            </w:r>
          </w:p>
        </w:tc>
        <w:tc>
          <w:tcPr>
            <w:tcW w:w="710" w:type="dxa"/>
          </w:tcPr>
          <w:p>
            <w:pPr>
              <w:pStyle w:val="12"/>
              <w:ind w:left="29"/>
              <w:rPr>
                <w:sz w:val="18"/>
              </w:rPr>
            </w:pPr>
            <w:r>
              <w:rPr>
                <w:sz w:val="18"/>
              </w:rPr>
              <w:t>1</w:t>
            </w:r>
          </w:p>
        </w:tc>
        <w:tc>
          <w:tcPr>
            <w:tcW w:w="710" w:type="dxa"/>
          </w:tcPr>
          <w:p>
            <w:pPr>
              <w:pStyle w:val="12"/>
              <w:ind w:right="215"/>
              <w:jc w:val="right"/>
              <w:rPr>
                <w:sz w:val="18"/>
              </w:rPr>
            </w:pPr>
            <w:r>
              <w:rPr>
                <w:sz w:val="18"/>
              </w:rPr>
              <w:t>2.5</w:t>
            </w:r>
          </w:p>
        </w:tc>
        <w:tc>
          <w:tcPr>
            <w:tcW w:w="712" w:type="dxa"/>
          </w:tcPr>
          <w:p>
            <w:pPr>
              <w:pStyle w:val="12"/>
              <w:ind w:left="134" w:right="141"/>
              <w:rPr>
                <w:sz w:val="18"/>
              </w:rPr>
            </w:pPr>
            <w:r>
              <w:rPr>
                <w:sz w:val="18"/>
              </w:rPr>
              <w:t>1.5</w:t>
            </w:r>
          </w:p>
        </w:tc>
        <w:tc>
          <w:tcPr>
            <w:tcW w:w="710" w:type="dxa"/>
          </w:tcPr>
          <w:p>
            <w:pPr>
              <w:pStyle w:val="12"/>
              <w:ind w:left="29"/>
              <w:rPr>
                <w:sz w:val="18"/>
              </w:rPr>
            </w:pPr>
            <w:r>
              <w:rPr>
                <w:sz w:val="18"/>
              </w:rPr>
              <w:t>1</w:t>
            </w:r>
          </w:p>
        </w:tc>
        <w:tc>
          <w:tcPr>
            <w:tcW w:w="712" w:type="dxa"/>
          </w:tcPr>
          <w:p>
            <w:pPr>
              <w:pStyle w:val="12"/>
              <w:ind w:left="32"/>
              <w:rPr>
                <w:sz w:val="18"/>
              </w:rPr>
            </w:pPr>
            <w:r>
              <w:rPr>
                <w:sz w:val="18"/>
              </w:rPr>
              <w:t>3</w:t>
            </w:r>
          </w:p>
        </w:tc>
        <w:tc>
          <w:tcPr>
            <w:tcW w:w="719" w:type="dxa"/>
          </w:tcPr>
          <w:p>
            <w:pPr>
              <w:pStyle w:val="12"/>
              <w:ind w:left="142" w:right="143"/>
              <w:rPr>
                <w:sz w:val="18"/>
              </w:rPr>
            </w:pPr>
            <w:r>
              <w:rPr>
                <w:sz w:val="18"/>
              </w:rPr>
              <w:t>2.5</w:t>
            </w:r>
          </w:p>
        </w:tc>
        <w:tc>
          <w:tcPr>
            <w:tcW w:w="712" w:type="dxa"/>
          </w:tcPr>
          <w:p>
            <w:pPr>
              <w:pStyle w:val="12"/>
              <w:ind w:right="234"/>
              <w:jc w:val="right"/>
              <w:rPr>
                <w:b/>
                <w:sz w:val="18"/>
              </w:rPr>
            </w:pPr>
            <w:r>
              <w:rPr>
                <w:b/>
                <w:w w:val="95"/>
                <w:sz w:val="18"/>
              </w:rPr>
              <w:t>3.5</w:t>
            </w:r>
          </w:p>
        </w:tc>
        <w:tc>
          <w:tcPr>
            <w:tcW w:w="712" w:type="dxa"/>
          </w:tcPr>
          <w:p>
            <w:pPr>
              <w:pStyle w:val="12"/>
              <w:ind w:left="38"/>
              <w:rPr>
                <w:sz w:val="18"/>
              </w:rPr>
            </w:pPr>
            <w:r>
              <w:rPr>
                <w:sz w:val="18"/>
              </w:rPr>
              <w:t>1</w:t>
            </w:r>
          </w:p>
        </w:tc>
        <w:tc>
          <w:tcPr>
            <w:tcW w:w="731" w:type="dxa"/>
          </w:tcPr>
          <w:p>
            <w:pPr>
              <w:pStyle w:val="12"/>
              <w:ind w:right="293"/>
              <w:jc w:val="right"/>
              <w:rPr>
                <w:sz w:val="18"/>
              </w:rPr>
            </w:pPr>
            <w:r>
              <w:rPr>
                <w:sz w:val="18"/>
              </w:rPr>
              <w:t>2</w:t>
            </w:r>
          </w:p>
        </w:tc>
        <w:tc>
          <w:tcPr>
            <w:tcW w:w="695" w:type="dxa"/>
          </w:tcPr>
          <w:p>
            <w:pPr>
              <w:pStyle w:val="12"/>
              <w:ind w:right="274"/>
              <w:jc w:val="right"/>
              <w:rPr>
                <w:sz w:val="18"/>
              </w:rPr>
            </w:pPr>
            <w:r>
              <w:rPr>
                <w:sz w:val="18"/>
              </w:rPr>
              <w:t>1</w:t>
            </w:r>
          </w:p>
        </w:tc>
        <w:tc>
          <w:tcPr>
            <w:tcW w:w="717" w:type="dxa"/>
          </w:tcPr>
          <w:p>
            <w:pPr>
              <w:pStyle w:val="12"/>
              <w:ind w:left="44"/>
              <w:rPr>
                <w:sz w:val="18"/>
              </w:rPr>
            </w:pPr>
            <w:r>
              <w:rPr>
                <w:sz w:val="18"/>
              </w:rPr>
              <w:t>1</w:t>
            </w:r>
          </w:p>
        </w:tc>
        <w:tc>
          <w:tcPr>
            <w:tcW w:w="713" w:type="dxa"/>
          </w:tcPr>
          <w:p>
            <w:pPr>
              <w:pStyle w:val="12"/>
              <w:ind w:right="210"/>
              <w:jc w:val="right"/>
              <w:rPr>
                <w:sz w:val="18"/>
              </w:rPr>
            </w:pPr>
            <w:r>
              <w:rPr>
                <w:sz w:val="18"/>
              </w:rPr>
              <w:t>2.5</w:t>
            </w:r>
          </w:p>
        </w:tc>
        <w:tc>
          <w:tcPr>
            <w:tcW w:w="674" w:type="dxa"/>
          </w:tcPr>
          <w:p>
            <w:pPr>
              <w:pStyle w:val="12"/>
              <w:ind w:right="263"/>
              <w:jc w:val="right"/>
              <w:rPr>
                <w:sz w:val="18"/>
              </w:rPr>
            </w:pPr>
            <w:r>
              <w:rPr>
                <w:sz w:val="18"/>
              </w:rPr>
              <w:t>2</w:t>
            </w:r>
          </w:p>
        </w:tc>
        <w:tc>
          <w:tcPr>
            <w:tcW w:w="753" w:type="dxa"/>
          </w:tcPr>
          <w:p>
            <w:pPr>
              <w:pStyle w:val="12"/>
              <w:ind w:left="49"/>
              <w:rPr>
                <w:b/>
                <w:sz w:val="18"/>
              </w:rPr>
            </w:pPr>
            <w:r>
              <w:rPr>
                <w:b/>
                <w:w w:val="99"/>
                <w:sz w:val="18"/>
              </w:rPr>
              <w:t>3</w:t>
            </w:r>
          </w:p>
        </w:tc>
        <w:tc>
          <w:tcPr>
            <w:tcW w:w="724" w:type="dxa"/>
          </w:tcPr>
          <w:p>
            <w:pPr>
              <w:pStyle w:val="12"/>
              <w:ind w:left="50"/>
              <w:rPr>
                <w:sz w:val="18"/>
              </w:rPr>
            </w:pPr>
            <w:r>
              <w:rPr>
                <w:sz w:val="18"/>
              </w:rPr>
              <w:t>1</w:t>
            </w:r>
          </w:p>
        </w:tc>
        <w:tc>
          <w:tcPr>
            <w:tcW w:w="698" w:type="dxa"/>
            <w:tcBorders>
              <w:right w:val="single" w:color="000000" w:sz="6" w:space="0"/>
            </w:tcBorders>
          </w:tcPr>
          <w:p>
            <w:pPr>
              <w:pStyle w:val="12"/>
              <w:ind w:left="181" w:right="163"/>
              <w:rPr>
                <w:sz w:val="18"/>
              </w:rPr>
            </w:pPr>
            <w:r>
              <w:rPr>
                <w:sz w:val="18"/>
              </w:rPr>
              <w:t>1.5</w:t>
            </w:r>
          </w:p>
        </w:tc>
        <w:tc>
          <w:tcPr>
            <w:tcW w:w="718" w:type="dxa"/>
            <w:tcBorders>
              <w:left w:val="single" w:color="000000" w:sz="6" w:space="0"/>
            </w:tcBorders>
          </w:tcPr>
          <w:p>
            <w:pPr>
              <w:pStyle w:val="12"/>
              <w:ind w:left="47"/>
              <w:rPr>
                <w:sz w:val="18"/>
              </w:rPr>
            </w:pPr>
            <w:r>
              <w:rPr>
                <w:sz w:val="18"/>
              </w:rPr>
              <w:t>1</w:t>
            </w:r>
          </w:p>
        </w:tc>
        <w:tc>
          <w:tcPr>
            <w:tcW w:w="720" w:type="dxa"/>
          </w:tcPr>
          <w:p>
            <w:pPr>
              <w:pStyle w:val="12"/>
              <w:ind w:left="47"/>
              <w:rPr>
                <w:sz w:val="18"/>
              </w:rPr>
            </w:pPr>
            <w:r>
              <w:rPr>
                <w:sz w:val="18"/>
              </w:rPr>
              <w:t>1</w:t>
            </w:r>
          </w:p>
        </w:tc>
        <w:tc>
          <w:tcPr>
            <w:tcW w:w="713" w:type="dxa"/>
          </w:tcPr>
          <w:p>
            <w:pPr>
              <w:pStyle w:val="12"/>
              <w:ind w:left="45"/>
              <w:rPr>
                <w:sz w:val="18"/>
              </w:rPr>
            </w:pPr>
            <w:r>
              <w:rPr>
                <w:sz w:val="18"/>
              </w:rPr>
              <w:t>2</w:t>
            </w:r>
          </w:p>
        </w:tc>
        <w:tc>
          <w:tcPr>
            <w:tcW w:w="715" w:type="dxa"/>
          </w:tcPr>
          <w:p>
            <w:pPr>
              <w:pStyle w:val="12"/>
              <w:ind w:left="191" w:right="187"/>
              <w:rPr>
                <w:sz w:val="18"/>
              </w:rPr>
            </w:pPr>
            <w:r>
              <w:rPr>
                <w:sz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347"/>
              <w:jc w:val="left"/>
              <w:rPr>
                <w:sz w:val="18"/>
              </w:rPr>
            </w:pPr>
            <w:r>
              <w:rPr>
                <w:sz w:val="18"/>
              </w:rPr>
              <w:t>16-25</w:t>
            </w:r>
          </w:p>
        </w:tc>
        <w:tc>
          <w:tcPr>
            <w:tcW w:w="710" w:type="dxa"/>
          </w:tcPr>
          <w:p>
            <w:pPr>
              <w:pStyle w:val="12"/>
              <w:ind w:right="240"/>
              <w:jc w:val="right"/>
              <w:rPr>
                <w:b/>
                <w:sz w:val="18"/>
              </w:rPr>
            </w:pPr>
            <w:r>
              <w:rPr>
                <w:b/>
                <w:w w:val="95"/>
                <w:sz w:val="18"/>
              </w:rPr>
              <w:t>5.5</w:t>
            </w:r>
          </w:p>
        </w:tc>
        <w:tc>
          <w:tcPr>
            <w:tcW w:w="710" w:type="dxa"/>
          </w:tcPr>
          <w:p>
            <w:pPr>
              <w:pStyle w:val="12"/>
              <w:ind w:left="188" w:right="194"/>
              <w:rPr>
                <w:sz w:val="18"/>
              </w:rPr>
            </w:pPr>
            <w:r>
              <w:rPr>
                <w:sz w:val="18"/>
              </w:rPr>
              <w:t>1.5</w:t>
            </w:r>
          </w:p>
        </w:tc>
        <w:tc>
          <w:tcPr>
            <w:tcW w:w="710" w:type="dxa"/>
          </w:tcPr>
          <w:p>
            <w:pPr>
              <w:pStyle w:val="12"/>
              <w:ind w:left="30"/>
              <w:rPr>
                <w:sz w:val="18"/>
              </w:rPr>
            </w:pPr>
            <w:r>
              <w:rPr>
                <w:sz w:val="18"/>
              </w:rPr>
              <w:t>3</w:t>
            </w:r>
          </w:p>
        </w:tc>
        <w:tc>
          <w:tcPr>
            <w:tcW w:w="712" w:type="dxa"/>
          </w:tcPr>
          <w:p>
            <w:pPr>
              <w:pStyle w:val="12"/>
              <w:ind w:left="29"/>
              <w:rPr>
                <w:sz w:val="18"/>
              </w:rPr>
            </w:pPr>
            <w:r>
              <w:rPr>
                <w:sz w:val="18"/>
              </w:rPr>
              <w:t>2</w:t>
            </w:r>
          </w:p>
        </w:tc>
        <w:tc>
          <w:tcPr>
            <w:tcW w:w="710" w:type="dxa"/>
          </w:tcPr>
          <w:p>
            <w:pPr>
              <w:pStyle w:val="12"/>
              <w:ind w:left="188" w:right="195"/>
              <w:rPr>
                <w:sz w:val="18"/>
              </w:rPr>
            </w:pPr>
            <w:r>
              <w:rPr>
                <w:sz w:val="18"/>
              </w:rPr>
              <w:t>1.5</w:t>
            </w:r>
          </w:p>
        </w:tc>
        <w:tc>
          <w:tcPr>
            <w:tcW w:w="712" w:type="dxa"/>
          </w:tcPr>
          <w:p>
            <w:pPr>
              <w:pStyle w:val="12"/>
              <w:ind w:left="134" w:right="137"/>
              <w:rPr>
                <w:sz w:val="18"/>
              </w:rPr>
            </w:pPr>
            <w:r>
              <w:rPr>
                <w:sz w:val="18"/>
              </w:rPr>
              <w:t>3.5</w:t>
            </w:r>
          </w:p>
        </w:tc>
        <w:tc>
          <w:tcPr>
            <w:tcW w:w="719" w:type="dxa"/>
          </w:tcPr>
          <w:p>
            <w:pPr>
              <w:pStyle w:val="12"/>
              <w:ind w:left="37"/>
              <w:rPr>
                <w:sz w:val="18"/>
              </w:rPr>
            </w:pPr>
            <w:r>
              <w:rPr>
                <w:sz w:val="18"/>
              </w:rPr>
              <w:t>3</w:t>
            </w:r>
          </w:p>
        </w:tc>
        <w:tc>
          <w:tcPr>
            <w:tcW w:w="712" w:type="dxa"/>
          </w:tcPr>
          <w:p>
            <w:pPr>
              <w:pStyle w:val="12"/>
              <w:ind w:right="234"/>
              <w:jc w:val="right"/>
              <w:rPr>
                <w:b/>
                <w:sz w:val="18"/>
              </w:rPr>
            </w:pPr>
            <w:r>
              <w:rPr>
                <w:b/>
                <w:w w:val="95"/>
                <w:sz w:val="18"/>
              </w:rPr>
              <w:t>4.5</w:t>
            </w:r>
          </w:p>
        </w:tc>
        <w:tc>
          <w:tcPr>
            <w:tcW w:w="712" w:type="dxa"/>
          </w:tcPr>
          <w:p>
            <w:pPr>
              <w:pStyle w:val="12"/>
              <w:ind w:left="38"/>
              <w:rPr>
                <w:sz w:val="18"/>
              </w:rPr>
            </w:pPr>
            <w:r>
              <w:rPr>
                <w:sz w:val="18"/>
              </w:rPr>
              <w:t>1</w:t>
            </w:r>
          </w:p>
        </w:tc>
        <w:tc>
          <w:tcPr>
            <w:tcW w:w="731" w:type="dxa"/>
          </w:tcPr>
          <w:p>
            <w:pPr>
              <w:pStyle w:val="12"/>
              <w:ind w:right="221"/>
              <w:jc w:val="right"/>
              <w:rPr>
                <w:sz w:val="18"/>
              </w:rPr>
            </w:pPr>
            <w:r>
              <w:rPr>
                <w:sz w:val="18"/>
              </w:rPr>
              <w:t>2.5</w:t>
            </w:r>
          </w:p>
        </w:tc>
        <w:tc>
          <w:tcPr>
            <w:tcW w:w="695" w:type="dxa"/>
          </w:tcPr>
          <w:p>
            <w:pPr>
              <w:pStyle w:val="12"/>
              <w:ind w:right="202"/>
              <w:jc w:val="right"/>
              <w:rPr>
                <w:sz w:val="18"/>
              </w:rPr>
            </w:pPr>
            <w:r>
              <w:rPr>
                <w:sz w:val="18"/>
              </w:rPr>
              <w:t>1.5</w:t>
            </w:r>
          </w:p>
        </w:tc>
        <w:tc>
          <w:tcPr>
            <w:tcW w:w="717" w:type="dxa"/>
          </w:tcPr>
          <w:p>
            <w:pPr>
              <w:pStyle w:val="12"/>
              <w:ind w:left="44"/>
              <w:rPr>
                <w:sz w:val="18"/>
              </w:rPr>
            </w:pPr>
            <w:r>
              <w:rPr>
                <w:sz w:val="18"/>
              </w:rPr>
              <w:t>1</w:t>
            </w:r>
          </w:p>
        </w:tc>
        <w:tc>
          <w:tcPr>
            <w:tcW w:w="713" w:type="dxa"/>
          </w:tcPr>
          <w:p>
            <w:pPr>
              <w:pStyle w:val="12"/>
              <w:ind w:left="49"/>
              <w:rPr>
                <w:sz w:val="18"/>
              </w:rPr>
            </w:pPr>
            <w:r>
              <w:rPr>
                <w:sz w:val="18"/>
              </w:rPr>
              <w:t>3</w:t>
            </w:r>
          </w:p>
        </w:tc>
        <w:tc>
          <w:tcPr>
            <w:tcW w:w="674" w:type="dxa"/>
          </w:tcPr>
          <w:p>
            <w:pPr>
              <w:pStyle w:val="12"/>
              <w:ind w:right="187"/>
              <w:jc w:val="right"/>
              <w:rPr>
                <w:sz w:val="18"/>
              </w:rPr>
            </w:pPr>
            <w:r>
              <w:rPr>
                <w:sz w:val="18"/>
              </w:rPr>
              <w:t>2.5</w:t>
            </w:r>
          </w:p>
        </w:tc>
        <w:tc>
          <w:tcPr>
            <w:tcW w:w="753" w:type="dxa"/>
          </w:tcPr>
          <w:p>
            <w:pPr>
              <w:pStyle w:val="12"/>
              <w:ind w:left="221"/>
              <w:jc w:val="left"/>
              <w:rPr>
                <w:b/>
                <w:sz w:val="18"/>
              </w:rPr>
            </w:pPr>
            <w:r>
              <w:rPr>
                <w:b/>
                <w:sz w:val="18"/>
              </w:rPr>
              <w:t>3.5</w:t>
            </w:r>
          </w:p>
        </w:tc>
        <w:tc>
          <w:tcPr>
            <w:tcW w:w="724" w:type="dxa"/>
          </w:tcPr>
          <w:p>
            <w:pPr>
              <w:pStyle w:val="12"/>
              <w:ind w:left="55"/>
              <w:rPr>
                <w:sz w:val="18"/>
              </w:rPr>
            </w:pPr>
            <w:r>
              <w:rPr>
                <w:sz w:val="18"/>
              </w:rPr>
              <w:t>1</w:t>
            </w:r>
          </w:p>
        </w:tc>
        <w:tc>
          <w:tcPr>
            <w:tcW w:w="698" w:type="dxa"/>
            <w:tcBorders>
              <w:right w:val="single" w:color="000000" w:sz="6" w:space="0"/>
            </w:tcBorders>
          </w:tcPr>
          <w:p>
            <w:pPr>
              <w:pStyle w:val="12"/>
              <w:ind w:left="61"/>
              <w:rPr>
                <w:sz w:val="18"/>
              </w:rPr>
            </w:pPr>
            <w:r>
              <w:rPr>
                <w:sz w:val="18"/>
              </w:rPr>
              <w:t>2</w:t>
            </w:r>
          </w:p>
        </w:tc>
        <w:tc>
          <w:tcPr>
            <w:tcW w:w="718" w:type="dxa"/>
            <w:tcBorders>
              <w:left w:val="single" w:color="000000" w:sz="6" w:space="0"/>
            </w:tcBorders>
          </w:tcPr>
          <w:p>
            <w:pPr>
              <w:pStyle w:val="12"/>
              <w:ind w:left="47"/>
              <w:rPr>
                <w:sz w:val="18"/>
              </w:rPr>
            </w:pPr>
            <w:r>
              <w:rPr>
                <w:sz w:val="18"/>
              </w:rPr>
              <w:t>1</w:t>
            </w:r>
          </w:p>
        </w:tc>
        <w:tc>
          <w:tcPr>
            <w:tcW w:w="720" w:type="dxa"/>
          </w:tcPr>
          <w:p>
            <w:pPr>
              <w:pStyle w:val="12"/>
              <w:ind w:left="52"/>
              <w:rPr>
                <w:sz w:val="18"/>
              </w:rPr>
            </w:pPr>
            <w:r>
              <w:rPr>
                <w:sz w:val="18"/>
              </w:rPr>
              <w:t>1</w:t>
            </w:r>
          </w:p>
        </w:tc>
        <w:tc>
          <w:tcPr>
            <w:tcW w:w="713" w:type="dxa"/>
          </w:tcPr>
          <w:p>
            <w:pPr>
              <w:pStyle w:val="12"/>
              <w:ind w:left="184" w:right="178"/>
              <w:rPr>
                <w:sz w:val="18"/>
              </w:rPr>
            </w:pPr>
            <w:r>
              <w:rPr>
                <w:sz w:val="18"/>
              </w:rPr>
              <w:t>2.5</w:t>
            </w:r>
          </w:p>
        </w:tc>
        <w:tc>
          <w:tcPr>
            <w:tcW w:w="715" w:type="dxa"/>
          </w:tcPr>
          <w:p>
            <w:pPr>
              <w:pStyle w:val="12"/>
              <w:ind w:left="42"/>
              <w:rPr>
                <w:sz w:val="18"/>
              </w:rPr>
            </w:pPr>
            <w:r>
              <w:rPr>
                <w:sz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36" w:type="dxa"/>
          </w:tcPr>
          <w:p>
            <w:pPr>
              <w:pStyle w:val="12"/>
              <w:spacing w:before="79"/>
              <w:ind w:left="347"/>
              <w:jc w:val="left"/>
              <w:rPr>
                <w:sz w:val="18"/>
              </w:rPr>
            </w:pPr>
            <w:r>
              <w:rPr>
                <w:sz w:val="18"/>
              </w:rPr>
              <w:t>26-45</w:t>
            </w:r>
          </w:p>
        </w:tc>
        <w:tc>
          <w:tcPr>
            <w:tcW w:w="710" w:type="dxa"/>
          </w:tcPr>
          <w:p>
            <w:pPr>
              <w:pStyle w:val="12"/>
              <w:spacing w:before="79"/>
              <w:ind w:right="290"/>
              <w:jc w:val="right"/>
              <w:rPr>
                <w:b/>
                <w:sz w:val="18"/>
              </w:rPr>
            </w:pPr>
            <w:r>
              <w:rPr>
                <w:b/>
                <w:w w:val="99"/>
                <w:sz w:val="18"/>
              </w:rPr>
              <w:t>7</w:t>
            </w:r>
          </w:p>
        </w:tc>
        <w:tc>
          <w:tcPr>
            <w:tcW w:w="710" w:type="dxa"/>
          </w:tcPr>
          <w:p>
            <w:pPr>
              <w:pStyle w:val="12"/>
              <w:spacing w:before="79"/>
              <w:ind w:left="188" w:right="194"/>
              <w:rPr>
                <w:sz w:val="18"/>
              </w:rPr>
            </w:pPr>
            <w:r>
              <w:rPr>
                <w:sz w:val="18"/>
              </w:rPr>
              <w:t>1.5</w:t>
            </w:r>
          </w:p>
        </w:tc>
        <w:tc>
          <w:tcPr>
            <w:tcW w:w="710" w:type="dxa"/>
          </w:tcPr>
          <w:p>
            <w:pPr>
              <w:pStyle w:val="12"/>
              <w:spacing w:before="79"/>
              <w:ind w:left="30"/>
              <w:rPr>
                <w:sz w:val="18"/>
              </w:rPr>
            </w:pPr>
            <w:r>
              <w:rPr>
                <w:sz w:val="18"/>
              </w:rPr>
              <w:t>4</w:t>
            </w:r>
          </w:p>
        </w:tc>
        <w:tc>
          <w:tcPr>
            <w:tcW w:w="712" w:type="dxa"/>
          </w:tcPr>
          <w:p>
            <w:pPr>
              <w:pStyle w:val="12"/>
              <w:spacing w:before="79"/>
              <w:ind w:left="134" w:right="141"/>
              <w:rPr>
                <w:sz w:val="18"/>
              </w:rPr>
            </w:pPr>
            <w:r>
              <w:rPr>
                <w:sz w:val="18"/>
              </w:rPr>
              <w:t>2.5</w:t>
            </w:r>
          </w:p>
        </w:tc>
        <w:tc>
          <w:tcPr>
            <w:tcW w:w="710" w:type="dxa"/>
          </w:tcPr>
          <w:p>
            <w:pPr>
              <w:pStyle w:val="12"/>
              <w:spacing w:before="79"/>
              <w:ind w:left="29"/>
              <w:rPr>
                <w:sz w:val="18"/>
              </w:rPr>
            </w:pPr>
            <w:r>
              <w:rPr>
                <w:sz w:val="18"/>
              </w:rPr>
              <w:t>2</w:t>
            </w:r>
          </w:p>
        </w:tc>
        <w:tc>
          <w:tcPr>
            <w:tcW w:w="712" w:type="dxa"/>
          </w:tcPr>
          <w:p>
            <w:pPr>
              <w:pStyle w:val="12"/>
              <w:spacing w:before="79"/>
              <w:ind w:left="134" w:right="141"/>
              <w:rPr>
                <w:sz w:val="18"/>
              </w:rPr>
            </w:pPr>
            <w:r>
              <w:rPr>
                <w:sz w:val="18"/>
              </w:rPr>
              <w:t>4.5</w:t>
            </w:r>
          </w:p>
        </w:tc>
        <w:tc>
          <w:tcPr>
            <w:tcW w:w="719" w:type="dxa"/>
          </w:tcPr>
          <w:p>
            <w:pPr>
              <w:pStyle w:val="12"/>
              <w:spacing w:before="79"/>
              <w:ind w:left="142" w:right="143"/>
              <w:rPr>
                <w:sz w:val="18"/>
              </w:rPr>
            </w:pPr>
            <w:r>
              <w:rPr>
                <w:sz w:val="18"/>
              </w:rPr>
              <w:t>3.5</w:t>
            </w:r>
          </w:p>
        </w:tc>
        <w:tc>
          <w:tcPr>
            <w:tcW w:w="712" w:type="dxa"/>
          </w:tcPr>
          <w:p>
            <w:pPr>
              <w:pStyle w:val="12"/>
              <w:spacing w:before="79"/>
              <w:ind w:right="234"/>
              <w:jc w:val="right"/>
              <w:rPr>
                <w:b/>
                <w:sz w:val="18"/>
              </w:rPr>
            </w:pPr>
            <w:r>
              <w:rPr>
                <w:b/>
                <w:w w:val="95"/>
                <w:sz w:val="18"/>
              </w:rPr>
              <w:t>5.5</w:t>
            </w:r>
          </w:p>
        </w:tc>
        <w:tc>
          <w:tcPr>
            <w:tcW w:w="712" w:type="dxa"/>
          </w:tcPr>
          <w:p>
            <w:pPr>
              <w:pStyle w:val="12"/>
              <w:spacing w:before="79"/>
              <w:ind w:left="134" w:right="134"/>
              <w:rPr>
                <w:sz w:val="18"/>
              </w:rPr>
            </w:pPr>
            <w:r>
              <w:rPr>
                <w:sz w:val="18"/>
              </w:rPr>
              <w:t>1.5</w:t>
            </w:r>
          </w:p>
        </w:tc>
        <w:tc>
          <w:tcPr>
            <w:tcW w:w="731" w:type="dxa"/>
          </w:tcPr>
          <w:p>
            <w:pPr>
              <w:pStyle w:val="12"/>
              <w:spacing w:before="79"/>
              <w:ind w:right="293"/>
              <w:jc w:val="right"/>
              <w:rPr>
                <w:sz w:val="18"/>
              </w:rPr>
            </w:pPr>
            <w:r>
              <w:rPr>
                <w:sz w:val="18"/>
              </w:rPr>
              <w:t>3</w:t>
            </w:r>
          </w:p>
        </w:tc>
        <w:tc>
          <w:tcPr>
            <w:tcW w:w="695" w:type="dxa"/>
          </w:tcPr>
          <w:p>
            <w:pPr>
              <w:pStyle w:val="12"/>
              <w:spacing w:before="79"/>
              <w:ind w:right="274"/>
              <w:jc w:val="right"/>
              <w:rPr>
                <w:sz w:val="18"/>
              </w:rPr>
            </w:pPr>
            <w:r>
              <w:rPr>
                <w:sz w:val="18"/>
              </w:rPr>
              <w:t>2</w:t>
            </w:r>
          </w:p>
        </w:tc>
        <w:tc>
          <w:tcPr>
            <w:tcW w:w="717" w:type="dxa"/>
          </w:tcPr>
          <w:p>
            <w:pPr>
              <w:pStyle w:val="12"/>
              <w:spacing w:before="79"/>
              <w:ind w:left="190" w:right="189"/>
              <w:rPr>
                <w:sz w:val="18"/>
              </w:rPr>
            </w:pPr>
            <w:r>
              <w:rPr>
                <w:sz w:val="18"/>
              </w:rPr>
              <w:t>1.5</w:t>
            </w:r>
          </w:p>
        </w:tc>
        <w:tc>
          <w:tcPr>
            <w:tcW w:w="713" w:type="dxa"/>
          </w:tcPr>
          <w:p>
            <w:pPr>
              <w:pStyle w:val="12"/>
              <w:spacing w:before="79"/>
              <w:ind w:right="207"/>
              <w:jc w:val="right"/>
              <w:rPr>
                <w:sz w:val="18"/>
              </w:rPr>
            </w:pPr>
            <w:r>
              <w:rPr>
                <w:sz w:val="18"/>
              </w:rPr>
              <w:t>3.5</w:t>
            </w:r>
          </w:p>
        </w:tc>
        <w:tc>
          <w:tcPr>
            <w:tcW w:w="674" w:type="dxa"/>
          </w:tcPr>
          <w:p>
            <w:pPr>
              <w:pStyle w:val="12"/>
              <w:spacing w:before="79"/>
              <w:ind w:right="263"/>
              <w:jc w:val="right"/>
              <w:rPr>
                <w:sz w:val="18"/>
              </w:rPr>
            </w:pPr>
            <w:r>
              <w:rPr>
                <w:sz w:val="18"/>
              </w:rPr>
              <w:t>3</w:t>
            </w:r>
          </w:p>
        </w:tc>
        <w:tc>
          <w:tcPr>
            <w:tcW w:w="753" w:type="dxa"/>
          </w:tcPr>
          <w:p>
            <w:pPr>
              <w:pStyle w:val="12"/>
              <w:spacing w:before="79"/>
              <w:ind w:left="49"/>
              <w:rPr>
                <w:b/>
                <w:sz w:val="18"/>
              </w:rPr>
            </w:pPr>
            <w:r>
              <w:rPr>
                <w:b/>
                <w:w w:val="99"/>
                <w:sz w:val="18"/>
              </w:rPr>
              <w:t>4</w:t>
            </w:r>
          </w:p>
        </w:tc>
        <w:tc>
          <w:tcPr>
            <w:tcW w:w="724" w:type="dxa"/>
          </w:tcPr>
          <w:p>
            <w:pPr>
              <w:pStyle w:val="12"/>
              <w:spacing w:before="79"/>
              <w:ind w:left="50"/>
              <w:rPr>
                <w:sz w:val="18"/>
              </w:rPr>
            </w:pPr>
            <w:r>
              <w:rPr>
                <w:sz w:val="18"/>
              </w:rPr>
              <w:t>1</w:t>
            </w:r>
          </w:p>
        </w:tc>
        <w:tc>
          <w:tcPr>
            <w:tcW w:w="698" w:type="dxa"/>
            <w:tcBorders>
              <w:right w:val="single" w:color="000000" w:sz="6" w:space="0"/>
            </w:tcBorders>
          </w:tcPr>
          <w:p>
            <w:pPr>
              <w:pStyle w:val="12"/>
              <w:spacing w:before="79"/>
              <w:ind w:left="181" w:right="163"/>
              <w:rPr>
                <w:sz w:val="18"/>
              </w:rPr>
            </w:pPr>
            <w:r>
              <w:rPr>
                <w:sz w:val="18"/>
              </w:rPr>
              <w:t>2.5</w:t>
            </w:r>
          </w:p>
        </w:tc>
        <w:tc>
          <w:tcPr>
            <w:tcW w:w="718" w:type="dxa"/>
            <w:tcBorders>
              <w:left w:val="single" w:color="000000" w:sz="6" w:space="0"/>
            </w:tcBorders>
          </w:tcPr>
          <w:p>
            <w:pPr>
              <w:pStyle w:val="12"/>
              <w:spacing w:before="79"/>
              <w:ind w:left="192" w:right="188"/>
              <w:rPr>
                <w:sz w:val="18"/>
              </w:rPr>
            </w:pPr>
            <w:r>
              <w:rPr>
                <w:sz w:val="18"/>
              </w:rPr>
              <w:t>1.5</w:t>
            </w:r>
          </w:p>
        </w:tc>
        <w:tc>
          <w:tcPr>
            <w:tcW w:w="720" w:type="dxa"/>
          </w:tcPr>
          <w:p>
            <w:pPr>
              <w:pStyle w:val="12"/>
              <w:spacing w:before="79"/>
              <w:ind w:left="47"/>
              <w:rPr>
                <w:sz w:val="18"/>
              </w:rPr>
            </w:pPr>
            <w:r>
              <w:rPr>
                <w:sz w:val="18"/>
              </w:rPr>
              <w:t>1</w:t>
            </w:r>
          </w:p>
        </w:tc>
        <w:tc>
          <w:tcPr>
            <w:tcW w:w="713" w:type="dxa"/>
          </w:tcPr>
          <w:p>
            <w:pPr>
              <w:pStyle w:val="12"/>
              <w:spacing w:before="79"/>
              <w:ind w:left="184" w:right="178"/>
              <w:rPr>
                <w:sz w:val="18"/>
              </w:rPr>
            </w:pPr>
            <w:r>
              <w:rPr>
                <w:sz w:val="18"/>
              </w:rPr>
              <w:t>2.5</w:t>
            </w:r>
          </w:p>
        </w:tc>
        <w:tc>
          <w:tcPr>
            <w:tcW w:w="715" w:type="dxa"/>
          </w:tcPr>
          <w:p>
            <w:pPr>
              <w:pStyle w:val="12"/>
              <w:spacing w:before="79"/>
              <w:ind w:left="42"/>
              <w:rPr>
                <w:sz w:val="18"/>
              </w:rPr>
            </w:pPr>
            <w:r>
              <w:rPr>
                <w:sz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347"/>
              <w:jc w:val="left"/>
              <w:rPr>
                <w:sz w:val="18"/>
              </w:rPr>
            </w:pPr>
            <w:r>
              <w:rPr>
                <w:sz w:val="18"/>
              </w:rPr>
              <w:t>46-65</w:t>
            </w:r>
          </w:p>
        </w:tc>
        <w:tc>
          <w:tcPr>
            <w:tcW w:w="710" w:type="dxa"/>
          </w:tcPr>
          <w:p>
            <w:pPr>
              <w:pStyle w:val="12"/>
              <w:ind w:right="290"/>
              <w:jc w:val="right"/>
              <w:rPr>
                <w:b/>
                <w:sz w:val="18"/>
              </w:rPr>
            </w:pPr>
            <w:r>
              <w:rPr>
                <w:b/>
                <w:w w:val="99"/>
                <w:sz w:val="18"/>
              </w:rPr>
              <w:t>8</w:t>
            </w:r>
          </w:p>
        </w:tc>
        <w:tc>
          <w:tcPr>
            <w:tcW w:w="710" w:type="dxa"/>
          </w:tcPr>
          <w:p>
            <w:pPr>
              <w:pStyle w:val="12"/>
              <w:ind w:left="29"/>
              <w:rPr>
                <w:sz w:val="18"/>
              </w:rPr>
            </w:pPr>
            <w:r>
              <w:rPr>
                <w:sz w:val="18"/>
              </w:rPr>
              <w:t>2</w:t>
            </w:r>
          </w:p>
        </w:tc>
        <w:tc>
          <w:tcPr>
            <w:tcW w:w="710" w:type="dxa"/>
          </w:tcPr>
          <w:p>
            <w:pPr>
              <w:pStyle w:val="12"/>
              <w:ind w:right="218"/>
              <w:jc w:val="right"/>
              <w:rPr>
                <w:sz w:val="18"/>
              </w:rPr>
            </w:pPr>
            <w:r>
              <w:rPr>
                <w:sz w:val="18"/>
              </w:rPr>
              <w:t>4.5</w:t>
            </w:r>
          </w:p>
        </w:tc>
        <w:tc>
          <w:tcPr>
            <w:tcW w:w="712" w:type="dxa"/>
          </w:tcPr>
          <w:p>
            <w:pPr>
              <w:pStyle w:val="12"/>
              <w:ind w:left="134" w:right="141"/>
              <w:rPr>
                <w:sz w:val="18"/>
              </w:rPr>
            </w:pPr>
            <w:r>
              <w:rPr>
                <w:sz w:val="18"/>
              </w:rPr>
              <w:t>2.5</w:t>
            </w:r>
          </w:p>
        </w:tc>
        <w:tc>
          <w:tcPr>
            <w:tcW w:w="710" w:type="dxa"/>
          </w:tcPr>
          <w:p>
            <w:pPr>
              <w:pStyle w:val="12"/>
              <w:ind w:left="29"/>
              <w:rPr>
                <w:sz w:val="18"/>
              </w:rPr>
            </w:pPr>
            <w:r>
              <w:rPr>
                <w:sz w:val="18"/>
              </w:rPr>
              <w:t>2</w:t>
            </w:r>
          </w:p>
        </w:tc>
        <w:tc>
          <w:tcPr>
            <w:tcW w:w="712" w:type="dxa"/>
          </w:tcPr>
          <w:p>
            <w:pPr>
              <w:pStyle w:val="12"/>
              <w:ind w:left="134" w:right="136"/>
              <w:rPr>
                <w:sz w:val="18"/>
              </w:rPr>
            </w:pPr>
            <w:r>
              <w:rPr>
                <w:sz w:val="18"/>
              </w:rPr>
              <w:t>5.5</w:t>
            </w:r>
          </w:p>
        </w:tc>
        <w:tc>
          <w:tcPr>
            <w:tcW w:w="719" w:type="dxa"/>
          </w:tcPr>
          <w:p>
            <w:pPr>
              <w:pStyle w:val="12"/>
              <w:ind w:left="142" w:right="143"/>
              <w:rPr>
                <w:sz w:val="18"/>
              </w:rPr>
            </w:pPr>
            <w:r>
              <w:rPr>
                <w:sz w:val="18"/>
              </w:rPr>
              <w:t>4.5</w:t>
            </w:r>
          </w:p>
        </w:tc>
        <w:tc>
          <w:tcPr>
            <w:tcW w:w="712" w:type="dxa"/>
          </w:tcPr>
          <w:p>
            <w:pPr>
              <w:pStyle w:val="12"/>
              <w:ind w:right="285"/>
              <w:jc w:val="right"/>
              <w:rPr>
                <w:b/>
                <w:sz w:val="18"/>
              </w:rPr>
            </w:pPr>
            <w:r>
              <w:rPr>
                <w:b/>
                <w:w w:val="99"/>
                <w:sz w:val="18"/>
              </w:rPr>
              <w:t>6</w:t>
            </w:r>
          </w:p>
        </w:tc>
        <w:tc>
          <w:tcPr>
            <w:tcW w:w="712" w:type="dxa"/>
          </w:tcPr>
          <w:p>
            <w:pPr>
              <w:pStyle w:val="12"/>
              <w:ind w:left="134" w:right="134"/>
              <w:rPr>
                <w:sz w:val="18"/>
              </w:rPr>
            </w:pPr>
            <w:r>
              <w:rPr>
                <w:sz w:val="18"/>
              </w:rPr>
              <w:t>1.5</w:t>
            </w:r>
          </w:p>
        </w:tc>
        <w:tc>
          <w:tcPr>
            <w:tcW w:w="731" w:type="dxa"/>
          </w:tcPr>
          <w:p>
            <w:pPr>
              <w:pStyle w:val="12"/>
              <w:ind w:right="223"/>
              <w:jc w:val="right"/>
              <w:rPr>
                <w:sz w:val="18"/>
              </w:rPr>
            </w:pPr>
            <w:r>
              <w:rPr>
                <w:sz w:val="18"/>
              </w:rPr>
              <w:t>3.5</w:t>
            </w:r>
          </w:p>
        </w:tc>
        <w:tc>
          <w:tcPr>
            <w:tcW w:w="695" w:type="dxa"/>
          </w:tcPr>
          <w:p>
            <w:pPr>
              <w:pStyle w:val="12"/>
              <w:ind w:right="275"/>
              <w:jc w:val="right"/>
              <w:rPr>
                <w:sz w:val="18"/>
              </w:rPr>
            </w:pPr>
            <w:r>
              <w:rPr>
                <w:sz w:val="18"/>
              </w:rPr>
              <w:t>2</w:t>
            </w:r>
          </w:p>
        </w:tc>
        <w:tc>
          <w:tcPr>
            <w:tcW w:w="717" w:type="dxa"/>
          </w:tcPr>
          <w:p>
            <w:pPr>
              <w:pStyle w:val="12"/>
              <w:ind w:left="190" w:right="189"/>
              <w:rPr>
                <w:sz w:val="18"/>
              </w:rPr>
            </w:pPr>
            <w:r>
              <w:rPr>
                <w:sz w:val="18"/>
              </w:rPr>
              <w:t>1.5</w:t>
            </w:r>
          </w:p>
        </w:tc>
        <w:tc>
          <w:tcPr>
            <w:tcW w:w="713" w:type="dxa"/>
          </w:tcPr>
          <w:p>
            <w:pPr>
              <w:pStyle w:val="12"/>
              <w:ind w:left="44"/>
              <w:rPr>
                <w:sz w:val="18"/>
              </w:rPr>
            </w:pPr>
            <w:r>
              <w:rPr>
                <w:sz w:val="18"/>
              </w:rPr>
              <w:t>4</w:t>
            </w:r>
          </w:p>
        </w:tc>
        <w:tc>
          <w:tcPr>
            <w:tcW w:w="674" w:type="dxa"/>
          </w:tcPr>
          <w:p>
            <w:pPr>
              <w:pStyle w:val="12"/>
              <w:ind w:right="263"/>
              <w:jc w:val="right"/>
              <w:rPr>
                <w:sz w:val="18"/>
              </w:rPr>
            </w:pPr>
            <w:r>
              <w:rPr>
                <w:sz w:val="18"/>
              </w:rPr>
              <w:t>3</w:t>
            </w:r>
          </w:p>
        </w:tc>
        <w:tc>
          <w:tcPr>
            <w:tcW w:w="753" w:type="dxa"/>
          </w:tcPr>
          <w:p>
            <w:pPr>
              <w:pStyle w:val="12"/>
              <w:ind w:left="219"/>
              <w:jc w:val="left"/>
              <w:rPr>
                <w:b/>
                <w:sz w:val="18"/>
              </w:rPr>
            </w:pPr>
            <w:r>
              <w:rPr>
                <w:b/>
                <w:sz w:val="18"/>
              </w:rPr>
              <w:t>4.5</w:t>
            </w:r>
          </w:p>
        </w:tc>
        <w:tc>
          <w:tcPr>
            <w:tcW w:w="724" w:type="dxa"/>
          </w:tcPr>
          <w:p>
            <w:pPr>
              <w:pStyle w:val="12"/>
              <w:ind w:left="50"/>
              <w:rPr>
                <w:sz w:val="18"/>
              </w:rPr>
            </w:pPr>
            <w:r>
              <w:rPr>
                <w:sz w:val="18"/>
              </w:rPr>
              <w:t>1</w:t>
            </w:r>
          </w:p>
        </w:tc>
        <w:tc>
          <w:tcPr>
            <w:tcW w:w="698" w:type="dxa"/>
            <w:tcBorders>
              <w:right w:val="single" w:color="000000" w:sz="6" w:space="0"/>
            </w:tcBorders>
          </w:tcPr>
          <w:p>
            <w:pPr>
              <w:pStyle w:val="12"/>
              <w:ind w:left="181" w:right="163"/>
              <w:rPr>
                <w:sz w:val="18"/>
              </w:rPr>
            </w:pPr>
            <w:r>
              <w:rPr>
                <w:sz w:val="18"/>
              </w:rPr>
              <w:t>2.5</w:t>
            </w:r>
          </w:p>
        </w:tc>
        <w:tc>
          <w:tcPr>
            <w:tcW w:w="718" w:type="dxa"/>
            <w:tcBorders>
              <w:left w:val="single" w:color="000000" w:sz="6" w:space="0"/>
            </w:tcBorders>
          </w:tcPr>
          <w:p>
            <w:pPr>
              <w:pStyle w:val="12"/>
              <w:ind w:left="192" w:right="188"/>
              <w:rPr>
                <w:sz w:val="18"/>
              </w:rPr>
            </w:pPr>
            <w:r>
              <w:rPr>
                <w:sz w:val="18"/>
              </w:rPr>
              <w:t>1.5</w:t>
            </w:r>
          </w:p>
        </w:tc>
        <w:tc>
          <w:tcPr>
            <w:tcW w:w="720" w:type="dxa"/>
          </w:tcPr>
          <w:p>
            <w:pPr>
              <w:pStyle w:val="12"/>
              <w:ind w:left="47"/>
              <w:rPr>
                <w:sz w:val="18"/>
              </w:rPr>
            </w:pPr>
            <w:r>
              <w:rPr>
                <w:sz w:val="18"/>
              </w:rPr>
              <w:t>1</w:t>
            </w:r>
          </w:p>
        </w:tc>
        <w:tc>
          <w:tcPr>
            <w:tcW w:w="713" w:type="dxa"/>
          </w:tcPr>
          <w:p>
            <w:pPr>
              <w:pStyle w:val="12"/>
              <w:ind w:left="45"/>
              <w:rPr>
                <w:sz w:val="18"/>
              </w:rPr>
            </w:pPr>
            <w:r>
              <w:rPr>
                <w:sz w:val="18"/>
              </w:rPr>
              <w:t>3</w:t>
            </w:r>
          </w:p>
        </w:tc>
        <w:tc>
          <w:tcPr>
            <w:tcW w:w="715" w:type="dxa"/>
          </w:tcPr>
          <w:p>
            <w:pPr>
              <w:pStyle w:val="12"/>
              <w:ind w:left="191" w:right="187"/>
              <w:rPr>
                <w:sz w:val="18"/>
              </w:rPr>
            </w:pPr>
            <w:r>
              <w:rPr>
                <w:sz w:val="1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36" w:type="dxa"/>
          </w:tcPr>
          <w:p>
            <w:pPr>
              <w:pStyle w:val="12"/>
              <w:spacing w:before="79"/>
              <w:ind w:left="347"/>
              <w:jc w:val="left"/>
              <w:rPr>
                <w:sz w:val="18"/>
              </w:rPr>
            </w:pPr>
            <w:r>
              <w:rPr>
                <w:sz w:val="18"/>
              </w:rPr>
              <w:t>66-85</w:t>
            </w:r>
          </w:p>
        </w:tc>
        <w:tc>
          <w:tcPr>
            <w:tcW w:w="710" w:type="dxa"/>
          </w:tcPr>
          <w:p>
            <w:pPr>
              <w:pStyle w:val="12"/>
              <w:spacing w:before="79"/>
              <w:ind w:right="290"/>
              <w:jc w:val="right"/>
              <w:rPr>
                <w:b/>
                <w:sz w:val="18"/>
              </w:rPr>
            </w:pPr>
            <w:r>
              <w:rPr>
                <w:b/>
                <w:w w:val="99"/>
                <w:sz w:val="18"/>
              </w:rPr>
              <w:t>9</w:t>
            </w:r>
          </w:p>
        </w:tc>
        <w:tc>
          <w:tcPr>
            <w:tcW w:w="710" w:type="dxa"/>
          </w:tcPr>
          <w:p>
            <w:pPr>
              <w:pStyle w:val="12"/>
              <w:spacing w:before="79"/>
              <w:ind w:left="29"/>
              <w:rPr>
                <w:sz w:val="18"/>
              </w:rPr>
            </w:pPr>
            <w:r>
              <w:rPr>
                <w:sz w:val="18"/>
              </w:rPr>
              <w:t>2</w:t>
            </w:r>
          </w:p>
        </w:tc>
        <w:tc>
          <w:tcPr>
            <w:tcW w:w="710" w:type="dxa"/>
          </w:tcPr>
          <w:p>
            <w:pPr>
              <w:pStyle w:val="12"/>
              <w:spacing w:before="79"/>
              <w:ind w:left="30"/>
              <w:rPr>
                <w:sz w:val="18"/>
              </w:rPr>
            </w:pPr>
            <w:r>
              <w:rPr>
                <w:sz w:val="18"/>
              </w:rPr>
              <w:t>5</w:t>
            </w:r>
          </w:p>
        </w:tc>
        <w:tc>
          <w:tcPr>
            <w:tcW w:w="712" w:type="dxa"/>
          </w:tcPr>
          <w:p>
            <w:pPr>
              <w:pStyle w:val="12"/>
              <w:spacing w:before="79"/>
              <w:ind w:left="29"/>
              <w:rPr>
                <w:sz w:val="18"/>
              </w:rPr>
            </w:pPr>
            <w:r>
              <w:rPr>
                <w:sz w:val="18"/>
              </w:rPr>
              <w:t>3</w:t>
            </w:r>
          </w:p>
        </w:tc>
        <w:tc>
          <w:tcPr>
            <w:tcW w:w="710" w:type="dxa"/>
          </w:tcPr>
          <w:p>
            <w:pPr>
              <w:pStyle w:val="12"/>
              <w:spacing w:before="79"/>
              <w:ind w:left="184" w:right="197"/>
              <w:rPr>
                <w:sz w:val="18"/>
              </w:rPr>
            </w:pPr>
            <w:r>
              <w:rPr>
                <w:sz w:val="18"/>
              </w:rPr>
              <w:t>2.5</w:t>
            </w:r>
          </w:p>
        </w:tc>
        <w:tc>
          <w:tcPr>
            <w:tcW w:w="712" w:type="dxa"/>
          </w:tcPr>
          <w:p>
            <w:pPr>
              <w:pStyle w:val="12"/>
              <w:spacing w:before="79"/>
              <w:ind w:left="32"/>
              <w:rPr>
                <w:sz w:val="18"/>
              </w:rPr>
            </w:pPr>
            <w:r>
              <w:rPr>
                <w:sz w:val="18"/>
              </w:rPr>
              <w:t>6</w:t>
            </w:r>
          </w:p>
        </w:tc>
        <w:tc>
          <w:tcPr>
            <w:tcW w:w="719" w:type="dxa"/>
          </w:tcPr>
          <w:p>
            <w:pPr>
              <w:pStyle w:val="12"/>
              <w:spacing w:before="79"/>
              <w:ind w:left="32"/>
              <w:rPr>
                <w:sz w:val="18"/>
              </w:rPr>
            </w:pPr>
            <w:r>
              <w:rPr>
                <w:sz w:val="18"/>
              </w:rPr>
              <w:t>5</w:t>
            </w:r>
          </w:p>
        </w:tc>
        <w:tc>
          <w:tcPr>
            <w:tcW w:w="712" w:type="dxa"/>
          </w:tcPr>
          <w:p>
            <w:pPr>
              <w:pStyle w:val="12"/>
              <w:spacing w:before="79"/>
              <w:ind w:right="285"/>
              <w:jc w:val="right"/>
              <w:rPr>
                <w:b/>
                <w:sz w:val="18"/>
              </w:rPr>
            </w:pPr>
            <w:r>
              <w:rPr>
                <w:b/>
                <w:w w:val="99"/>
                <w:sz w:val="18"/>
              </w:rPr>
              <w:t>7</w:t>
            </w:r>
          </w:p>
        </w:tc>
        <w:tc>
          <w:tcPr>
            <w:tcW w:w="712" w:type="dxa"/>
          </w:tcPr>
          <w:p>
            <w:pPr>
              <w:pStyle w:val="12"/>
              <w:spacing w:before="79"/>
              <w:ind w:left="134" w:right="136"/>
              <w:rPr>
                <w:sz w:val="18"/>
              </w:rPr>
            </w:pPr>
            <w:r>
              <w:rPr>
                <w:sz w:val="18"/>
              </w:rPr>
              <w:t>1.5</w:t>
            </w:r>
          </w:p>
        </w:tc>
        <w:tc>
          <w:tcPr>
            <w:tcW w:w="731" w:type="dxa"/>
          </w:tcPr>
          <w:p>
            <w:pPr>
              <w:pStyle w:val="12"/>
              <w:spacing w:before="79"/>
              <w:ind w:right="293"/>
              <w:jc w:val="right"/>
              <w:rPr>
                <w:sz w:val="18"/>
              </w:rPr>
            </w:pPr>
            <w:r>
              <w:rPr>
                <w:sz w:val="18"/>
              </w:rPr>
              <w:t>4</w:t>
            </w:r>
          </w:p>
        </w:tc>
        <w:tc>
          <w:tcPr>
            <w:tcW w:w="695" w:type="dxa"/>
          </w:tcPr>
          <w:p>
            <w:pPr>
              <w:pStyle w:val="12"/>
              <w:spacing w:before="79"/>
              <w:ind w:right="203"/>
              <w:jc w:val="right"/>
              <w:rPr>
                <w:sz w:val="18"/>
              </w:rPr>
            </w:pPr>
            <w:r>
              <w:rPr>
                <w:sz w:val="18"/>
              </w:rPr>
              <w:t>2.5</w:t>
            </w:r>
          </w:p>
        </w:tc>
        <w:tc>
          <w:tcPr>
            <w:tcW w:w="717" w:type="dxa"/>
          </w:tcPr>
          <w:p>
            <w:pPr>
              <w:pStyle w:val="12"/>
              <w:spacing w:before="79"/>
              <w:ind w:left="44"/>
              <w:rPr>
                <w:sz w:val="18"/>
              </w:rPr>
            </w:pPr>
            <w:r>
              <w:rPr>
                <w:sz w:val="18"/>
              </w:rPr>
              <w:t>2</w:t>
            </w:r>
          </w:p>
        </w:tc>
        <w:tc>
          <w:tcPr>
            <w:tcW w:w="713" w:type="dxa"/>
          </w:tcPr>
          <w:p>
            <w:pPr>
              <w:pStyle w:val="12"/>
              <w:spacing w:before="79"/>
              <w:ind w:right="210"/>
              <w:jc w:val="right"/>
              <w:rPr>
                <w:sz w:val="18"/>
              </w:rPr>
            </w:pPr>
            <w:r>
              <w:rPr>
                <w:sz w:val="18"/>
              </w:rPr>
              <w:t>4.5</w:t>
            </w:r>
          </w:p>
        </w:tc>
        <w:tc>
          <w:tcPr>
            <w:tcW w:w="674" w:type="dxa"/>
          </w:tcPr>
          <w:p>
            <w:pPr>
              <w:pStyle w:val="12"/>
              <w:spacing w:before="79"/>
              <w:ind w:right="191"/>
              <w:jc w:val="right"/>
              <w:rPr>
                <w:sz w:val="18"/>
              </w:rPr>
            </w:pPr>
            <w:r>
              <w:rPr>
                <w:sz w:val="18"/>
              </w:rPr>
              <w:t>3.5</w:t>
            </w:r>
          </w:p>
        </w:tc>
        <w:tc>
          <w:tcPr>
            <w:tcW w:w="753" w:type="dxa"/>
          </w:tcPr>
          <w:p>
            <w:pPr>
              <w:pStyle w:val="12"/>
              <w:spacing w:before="79"/>
              <w:ind w:left="49"/>
              <w:rPr>
                <w:b/>
                <w:sz w:val="18"/>
              </w:rPr>
            </w:pPr>
            <w:r>
              <w:rPr>
                <w:b/>
                <w:w w:val="99"/>
                <w:sz w:val="18"/>
              </w:rPr>
              <w:t>5</w:t>
            </w:r>
          </w:p>
        </w:tc>
        <w:tc>
          <w:tcPr>
            <w:tcW w:w="724" w:type="dxa"/>
          </w:tcPr>
          <w:p>
            <w:pPr>
              <w:pStyle w:val="12"/>
              <w:spacing w:before="79"/>
              <w:ind w:left="50"/>
              <w:rPr>
                <w:sz w:val="18"/>
              </w:rPr>
            </w:pPr>
            <w:r>
              <w:rPr>
                <w:sz w:val="18"/>
              </w:rPr>
              <w:t>1</w:t>
            </w:r>
          </w:p>
        </w:tc>
        <w:tc>
          <w:tcPr>
            <w:tcW w:w="698" w:type="dxa"/>
            <w:tcBorders>
              <w:right w:val="single" w:color="000000" w:sz="6" w:space="0"/>
            </w:tcBorders>
          </w:tcPr>
          <w:p>
            <w:pPr>
              <w:pStyle w:val="12"/>
              <w:spacing w:before="79"/>
              <w:ind w:left="61"/>
              <w:rPr>
                <w:sz w:val="18"/>
              </w:rPr>
            </w:pPr>
            <w:r>
              <w:rPr>
                <w:sz w:val="18"/>
              </w:rPr>
              <w:t>3</w:t>
            </w:r>
          </w:p>
        </w:tc>
        <w:tc>
          <w:tcPr>
            <w:tcW w:w="718" w:type="dxa"/>
            <w:tcBorders>
              <w:left w:val="single" w:color="000000" w:sz="6" w:space="0"/>
            </w:tcBorders>
          </w:tcPr>
          <w:p>
            <w:pPr>
              <w:pStyle w:val="12"/>
              <w:spacing w:before="79"/>
              <w:ind w:left="192" w:right="188"/>
              <w:rPr>
                <w:sz w:val="18"/>
              </w:rPr>
            </w:pPr>
            <w:r>
              <w:rPr>
                <w:sz w:val="18"/>
              </w:rPr>
              <w:t>1.5</w:t>
            </w:r>
          </w:p>
        </w:tc>
        <w:tc>
          <w:tcPr>
            <w:tcW w:w="720" w:type="dxa"/>
          </w:tcPr>
          <w:p>
            <w:pPr>
              <w:pStyle w:val="12"/>
              <w:spacing w:before="79"/>
              <w:ind w:left="204" w:right="195"/>
              <w:rPr>
                <w:sz w:val="18"/>
              </w:rPr>
            </w:pPr>
            <w:r>
              <w:rPr>
                <w:sz w:val="18"/>
              </w:rPr>
              <w:t>1.5</w:t>
            </w:r>
          </w:p>
        </w:tc>
        <w:tc>
          <w:tcPr>
            <w:tcW w:w="713" w:type="dxa"/>
          </w:tcPr>
          <w:p>
            <w:pPr>
              <w:pStyle w:val="12"/>
              <w:spacing w:before="79"/>
              <w:ind w:left="184" w:right="178"/>
              <w:rPr>
                <w:sz w:val="18"/>
              </w:rPr>
            </w:pPr>
            <w:r>
              <w:rPr>
                <w:sz w:val="18"/>
              </w:rPr>
              <w:t>3.5</w:t>
            </w:r>
          </w:p>
        </w:tc>
        <w:tc>
          <w:tcPr>
            <w:tcW w:w="715" w:type="dxa"/>
          </w:tcPr>
          <w:p>
            <w:pPr>
              <w:pStyle w:val="12"/>
              <w:spacing w:before="79"/>
              <w:ind w:left="191" w:right="187"/>
              <w:rPr>
                <w:sz w:val="18"/>
              </w:rPr>
            </w:pPr>
            <w:r>
              <w:rPr>
                <w:sz w:val="1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90"/>
              <w:jc w:val="left"/>
              <w:rPr>
                <w:sz w:val="18"/>
              </w:rPr>
            </w:pPr>
            <w:r>
              <w:rPr>
                <w:sz w:val="18"/>
              </w:rPr>
              <w:t>86-125</w:t>
            </w:r>
          </w:p>
        </w:tc>
        <w:tc>
          <w:tcPr>
            <w:tcW w:w="710" w:type="dxa"/>
          </w:tcPr>
          <w:p>
            <w:pPr>
              <w:pStyle w:val="12"/>
              <w:ind w:right="296"/>
              <w:jc w:val="right"/>
              <w:rPr>
                <w:b/>
                <w:sz w:val="18"/>
              </w:rPr>
            </w:pPr>
            <w:r>
              <w:rPr>
                <w:b/>
                <w:sz w:val="18"/>
              </w:rPr>
              <w:t>11</w:t>
            </w:r>
          </w:p>
        </w:tc>
        <w:tc>
          <w:tcPr>
            <w:tcW w:w="710" w:type="dxa"/>
          </w:tcPr>
          <w:p>
            <w:pPr>
              <w:pStyle w:val="12"/>
              <w:ind w:left="29"/>
              <w:rPr>
                <w:sz w:val="18"/>
              </w:rPr>
            </w:pPr>
            <w:r>
              <w:rPr>
                <w:sz w:val="18"/>
              </w:rPr>
              <w:t>3</w:t>
            </w:r>
          </w:p>
        </w:tc>
        <w:tc>
          <w:tcPr>
            <w:tcW w:w="710" w:type="dxa"/>
          </w:tcPr>
          <w:p>
            <w:pPr>
              <w:pStyle w:val="12"/>
              <w:ind w:left="30"/>
              <w:rPr>
                <w:sz w:val="18"/>
              </w:rPr>
            </w:pPr>
            <w:r>
              <w:rPr>
                <w:sz w:val="18"/>
              </w:rPr>
              <w:t>6</w:t>
            </w:r>
          </w:p>
        </w:tc>
        <w:tc>
          <w:tcPr>
            <w:tcW w:w="712" w:type="dxa"/>
          </w:tcPr>
          <w:p>
            <w:pPr>
              <w:pStyle w:val="12"/>
              <w:ind w:left="134" w:right="141"/>
              <w:rPr>
                <w:sz w:val="18"/>
              </w:rPr>
            </w:pPr>
            <w:r>
              <w:rPr>
                <w:sz w:val="18"/>
              </w:rPr>
              <w:t>3.5</w:t>
            </w:r>
          </w:p>
        </w:tc>
        <w:tc>
          <w:tcPr>
            <w:tcW w:w="710" w:type="dxa"/>
          </w:tcPr>
          <w:p>
            <w:pPr>
              <w:pStyle w:val="12"/>
              <w:ind w:left="29"/>
              <w:rPr>
                <w:sz w:val="18"/>
              </w:rPr>
            </w:pPr>
            <w:r>
              <w:rPr>
                <w:sz w:val="18"/>
              </w:rPr>
              <w:t>3</w:t>
            </w:r>
          </w:p>
        </w:tc>
        <w:tc>
          <w:tcPr>
            <w:tcW w:w="712" w:type="dxa"/>
          </w:tcPr>
          <w:p>
            <w:pPr>
              <w:pStyle w:val="12"/>
              <w:ind w:left="134" w:right="137"/>
              <w:rPr>
                <w:sz w:val="18"/>
              </w:rPr>
            </w:pPr>
            <w:r>
              <w:rPr>
                <w:sz w:val="18"/>
              </w:rPr>
              <w:t>7.5</w:t>
            </w:r>
          </w:p>
        </w:tc>
        <w:tc>
          <w:tcPr>
            <w:tcW w:w="719" w:type="dxa"/>
          </w:tcPr>
          <w:p>
            <w:pPr>
              <w:pStyle w:val="12"/>
              <w:ind w:left="32"/>
              <w:rPr>
                <w:sz w:val="18"/>
              </w:rPr>
            </w:pPr>
            <w:r>
              <w:rPr>
                <w:sz w:val="18"/>
              </w:rPr>
              <w:t>6</w:t>
            </w:r>
          </w:p>
        </w:tc>
        <w:tc>
          <w:tcPr>
            <w:tcW w:w="712" w:type="dxa"/>
          </w:tcPr>
          <w:p>
            <w:pPr>
              <w:pStyle w:val="12"/>
              <w:ind w:right="285"/>
              <w:jc w:val="right"/>
              <w:rPr>
                <w:b/>
                <w:sz w:val="18"/>
              </w:rPr>
            </w:pPr>
            <w:r>
              <w:rPr>
                <w:b/>
                <w:w w:val="99"/>
                <w:sz w:val="18"/>
              </w:rPr>
              <w:t>8</w:t>
            </w:r>
          </w:p>
        </w:tc>
        <w:tc>
          <w:tcPr>
            <w:tcW w:w="712" w:type="dxa"/>
          </w:tcPr>
          <w:p>
            <w:pPr>
              <w:pStyle w:val="12"/>
              <w:ind w:left="33"/>
              <w:rPr>
                <w:sz w:val="18"/>
              </w:rPr>
            </w:pPr>
            <w:r>
              <w:rPr>
                <w:sz w:val="18"/>
              </w:rPr>
              <w:t>2</w:t>
            </w:r>
          </w:p>
        </w:tc>
        <w:tc>
          <w:tcPr>
            <w:tcW w:w="731" w:type="dxa"/>
          </w:tcPr>
          <w:p>
            <w:pPr>
              <w:pStyle w:val="12"/>
              <w:ind w:right="223"/>
              <w:jc w:val="right"/>
              <w:rPr>
                <w:sz w:val="18"/>
              </w:rPr>
            </w:pPr>
            <w:r>
              <w:rPr>
                <w:sz w:val="18"/>
              </w:rPr>
              <w:t>4.5</w:t>
            </w:r>
          </w:p>
        </w:tc>
        <w:tc>
          <w:tcPr>
            <w:tcW w:w="695" w:type="dxa"/>
          </w:tcPr>
          <w:p>
            <w:pPr>
              <w:pStyle w:val="12"/>
              <w:ind w:right="203"/>
              <w:jc w:val="right"/>
              <w:rPr>
                <w:sz w:val="18"/>
              </w:rPr>
            </w:pPr>
            <w:r>
              <w:rPr>
                <w:sz w:val="18"/>
              </w:rPr>
              <w:t>2.5</w:t>
            </w:r>
          </w:p>
        </w:tc>
        <w:tc>
          <w:tcPr>
            <w:tcW w:w="717" w:type="dxa"/>
          </w:tcPr>
          <w:p>
            <w:pPr>
              <w:pStyle w:val="12"/>
              <w:ind w:left="44"/>
              <w:rPr>
                <w:sz w:val="18"/>
              </w:rPr>
            </w:pPr>
            <w:r>
              <w:rPr>
                <w:sz w:val="18"/>
              </w:rPr>
              <w:t>2</w:t>
            </w:r>
          </w:p>
        </w:tc>
        <w:tc>
          <w:tcPr>
            <w:tcW w:w="713" w:type="dxa"/>
          </w:tcPr>
          <w:p>
            <w:pPr>
              <w:pStyle w:val="12"/>
              <w:ind w:right="210"/>
              <w:jc w:val="right"/>
              <w:rPr>
                <w:sz w:val="18"/>
              </w:rPr>
            </w:pPr>
            <w:r>
              <w:rPr>
                <w:sz w:val="18"/>
              </w:rPr>
              <w:t>5.5</w:t>
            </w:r>
          </w:p>
        </w:tc>
        <w:tc>
          <w:tcPr>
            <w:tcW w:w="674" w:type="dxa"/>
          </w:tcPr>
          <w:p>
            <w:pPr>
              <w:pStyle w:val="12"/>
              <w:ind w:right="192"/>
              <w:jc w:val="right"/>
              <w:rPr>
                <w:sz w:val="18"/>
              </w:rPr>
            </w:pPr>
            <w:r>
              <w:rPr>
                <w:sz w:val="18"/>
              </w:rPr>
              <w:t>4.5</w:t>
            </w:r>
          </w:p>
        </w:tc>
        <w:tc>
          <w:tcPr>
            <w:tcW w:w="753" w:type="dxa"/>
          </w:tcPr>
          <w:p>
            <w:pPr>
              <w:pStyle w:val="12"/>
              <w:ind w:left="219"/>
              <w:jc w:val="left"/>
              <w:rPr>
                <w:b/>
                <w:sz w:val="18"/>
              </w:rPr>
            </w:pPr>
            <w:r>
              <w:rPr>
                <w:b/>
                <w:sz w:val="18"/>
              </w:rPr>
              <w:t>5.5</w:t>
            </w:r>
          </w:p>
        </w:tc>
        <w:tc>
          <w:tcPr>
            <w:tcW w:w="724" w:type="dxa"/>
          </w:tcPr>
          <w:p>
            <w:pPr>
              <w:pStyle w:val="12"/>
              <w:ind w:left="203" w:right="191"/>
              <w:rPr>
                <w:sz w:val="18"/>
              </w:rPr>
            </w:pPr>
            <w:r>
              <w:rPr>
                <w:sz w:val="18"/>
              </w:rPr>
              <w:t>1.5</w:t>
            </w:r>
          </w:p>
        </w:tc>
        <w:tc>
          <w:tcPr>
            <w:tcW w:w="698" w:type="dxa"/>
            <w:tcBorders>
              <w:right w:val="single" w:color="000000" w:sz="6" w:space="0"/>
            </w:tcBorders>
          </w:tcPr>
          <w:p>
            <w:pPr>
              <w:pStyle w:val="12"/>
              <w:ind w:left="61"/>
              <w:rPr>
                <w:sz w:val="18"/>
              </w:rPr>
            </w:pPr>
            <w:r>
              <w:rPr>
                <w:sz w:val="18"/>
              </w:rPr>
              <w:t>3</w:t>
            </w:r>
          </w:p>
        </w:tc>
        <w:tc>
          <w:tcPr>
            <w:tcW w:w="718" w:type="dxa"/>
            <w:tcBorders>
              <w:left w:val="single" w:color="000000" w:sz="6" w:space="0"/>
            </w:tcBorders>
          </w:tcPr>
          <w:p>
            <w:pPr>
              <w:pStyle w:val="12"/>
              <w:ind w:left="47"/>
              <w:rPr>
                <w:sz w:val="18"/>
              </w:rPr>
            </w:pPr>
            <w:r>
              <w:rPr>
                <w:sz w:val="18"/>
              </w:rPr>
              <w:t>2</w:t>
            </w:r>
          </w:p>
        </w:tc>
        <w:tc>
          <w:tcPr>
            <w:tcW w:w="720" w:type="dxa"/>
          </w:tcPr>
          <w:p>
            <w:pPr>
              <w:pStyle w:val="12"/>
              <w:ind w:left="204" w:right="195"/>
              <w:rPr>
                <w:sz w:val="18"/>
              </w:rPr>
            </w:pPr>
            <w:r>
              <w:rPr>
                <w:sz w:val="18"/>
              </w:rPr>
              <w:t>1.5</w:t>
            </w:r>
          </w:p>
        </w:tc>
        <w:tc>
          <w:tcPr>
            <w:tcW w:w="713" w:type="dxa"/>
          </w:tcPr>
          <w:p>
            <w:pPr>
              <w:pStyle w:val="12"/>
              <w:ind w:left="184" w:right="178"/>
              <w:rPr>
                <w:sz w:val="18"/>
              </w:rPr>
            </w:pPr>
            <w:r>
              <w:rPr>
                <w:sz w:val="18"/>
              </w:rPr>
              <w:t>3.5</w:t>
            </w:r>
          </w:p>
        </w:tc>
        <w:tc>
          <w:tcPr>
            <w:tcW w:w="715" w:type="dxa"/>
          </w:tcPr>
          <w:p>
            <w:pPr>
              <w:pStyle w:val="12"/>
              <w:ind w:left="42"/>
              <w:rPr>
                <w:sz w:val="18"/>
              </w:rPr>
            </w:pPr>
            <w:r>
              <w:rPr>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126-175</w:t>
            </w:r>
          </w:p>
        </w:tc>
        <w:tc>
          <w:tcPr>
            <w:tcW w:w="710" w:type="dxa"/>
          </w:tcPr>
          <w:p>
            <w:pPr>
              <w:pStyle w:val="12"/>
              <w:ind w:right="296"/>
              <w:jc w:val="right"/>
              <w:rPr>
                <w:b/>
                <w:sz w:val="18"/>
              </w:rPr>
            </w:pPr>
            <w:r>
              <w:rPr>
                <w:b/>
                <w:sz w:val="18"/>
              </w:rPr>
              <w:t>12</w:t>
            </w:r>
          </w:p>
        </w:tc>
        <w:tc>
          <w:tcPr>
            <w:tcW w:w="710" w:type="dxa"/>
          </w:tcPr>
          <w:p>
            <w:pPr>
              <w:pStyle w:val="12"/>
              <w:ind w:left="29"/>
              <w:rPr>
                <w:sz w:val="18"/>
              </w:rPr>
            </w:pPr>
            <w:r>
              <w:rPr>
                <w:sz w:val="18"/>
              </w:rPr>
              <w:t>3</w:t>
            </w:r>
          </w:p>
        </w:tc>
        <w:tc>
          <w:tcPr>
            <w:tcW w:w="710" w:type="dxa"/>
          </w:tcPr>
          <w:p>
            <w:pPr>
              <w:pStyle w:val="12"/>
              <w:ind w:right="215"/>
              <w:jc w:val="right"/>
              <w:rPr>
                <w:sz w:val="18"/>
              </w:rPr>
            </w:pPr>
            <w:r>
              <w:rPr>
                <w:sz w:val="18"/>
              </w:rPr>
              <w:t>6.5</w:t>
            </w:r>
          </w:p>
        </w:tc>
        <w:tc>
          <w:tcPr>
            <w:tcW w:w="712" w:type="dxa"/>
          </w:tcPr>
          <w:p>
            <w:pPr>
              <w:pStyle w:val="12"/>
              <w:ind w:left="29"/>
              <w:rPr>
                <w:sz w:val="18"/>
              </w:rPr>
            </w:pPr>
            <w:r>
              <w:rPr>
                <w:sz w:val="18"/>
              </w:rPr>
              <w:t>4</w:t>
            </w:r>
          </w:p>
        </w:tc>
        <w:tc>
          <w:tcPr>
            <w:tcW w:w="710" w:type="dxa"/>
          </w:tcPr>
          <w:p>
            <w:pPr>
              <w:pStyle w:val="12"/>
              <w:ind w:left="24"/>
              <w:rPr>
                <w:sz w:val="18"/>
              </w:rPr>
            </w:pPr>
            <w:r>
              <w:rPr>
                <w:sz w:val="18"/>
              </w:rPr>
              <w:t>3</w:t>
            </w:r>
          </w:p>
        </w:tc>
        <w:tc>
          <w:tcPr>
            <w:tcW w:w="712" w:type="dxa"/>
          </w:tcPr>
          <w:p>
            <w:pPr>
              <w:pStyle w:val="12"/>
              <w:ind w:left="32"/>
              <w:rPr>
                <w:sz w:val="18"/>
              </w:rPr>
            </w:pPr>
            <w:r>
              <w:rPr>
                <w:sz w:val="18"/>
              </w:rPr>
              <w:t>8</w:t>
            </w:r>
          </w:p>
        </w:tc>
        <w:tc>
          <w:tcPr>
            <w:tcW w:w="719" w:type="dxa"/>
          </w:tcPr>
          <w:p>
            <w:pPr>
              <w:pStyle w:val="12"/>
              <w:ind w:left="142" w:right="146"/>
              <w:rPr>
                <w:sz w:val="18"/>
              </w:rPr>
            </w:pPr>
            <w:r>
              <w:rPr>
                <w:sz w:val="18"/>
              </w:rPr>
              <w:t>6.5</w:t>
            </w:r>
          </w:p>
        </w:tc>
        <w:tc>
          <w:tcPr>
            <w:tcW w:w="712" w:type="dxa"/>
          </w:tcPr>
          <w:p>
            <w:pPr>
              <w:pStyle w:val="12"/>
              <w:ind w:right="285"/>
              <w:jc w:val="right"/>
              <w:rPr>
                <w:b/>
                <w:sz w:val="18"/>
              </w:rPr>
            </w:pPr>
            <w:r>
              <w:rPr>
                <w:b/>
                <w:w w:val="99"/>
                <w:sz w:val="18"/>
              </w:rPr>
              <w:t>9</w:t>
            </w:r>
          </w:p>
        </w:tc>
        <w:tc>
          <w:tcPr>
            <w:tcW w:w="712" w:type="dxa"/>
          </w:tcPr>
          <w:p>
            <w:pPr>
              <w:pStyle w:val="12"/>
              <w:ind w:left="33"/>
              <w:rPr>
                <w:sz w:val="18"/>
              </w:rPr>
            </w:pPr>
            <w:r>
              <w:rPr>
                <w:sz w:val="18"/>
              </w:rPr>
              <w:t>2</w:t>
            </w:r>
          </w:p>
        </w:tc>
        <w:tc>
          <w:tcPr>
            <w:tcW w:w="731" w:type="dxa"/>
          </w:tcPr>
          <w:p>
            <w:pPr>
              <w:pStyle w:val="12"/>
              <w:ind w:right="293"/>
              <w:jc w:val="right"/>
              <w:rPr>
                <w:sz w:val="18"/>
              </w:rPr>
            </w:pPr>
            <w:r>
              <w:rPr>
                <w:sz w:val="18"/>
              </w:rPr>
              <w:t>5</w:t>
            </w:r>
          </w:p>
        </w:tc>
        <w:tc>
          <w:tcPr>
            <w:tcW w:w="695" w:type="dxa"/>
          </w:tcPr>
          <w:p>
            <w:pPr>
              <w:pStyle w:val="12"/>
              <w:ind w:right="275"/>
              <w:jc w:val="right"/>
              <w:rPr>
                <w:sz w:val="18"/>
              </w:rPr>
            </w:pPr>
            <w:r>
              <w:rPr>
                <w:sz w:val="18"/>
              </w:rPr>
              <w:t>3</w:t>
            </w:r>
          </w:p>
        </w:tc>
        <w:tc>
          <w:tcPr>
            <w:tcW w:w="717" w:type="dxa"/>
          </w:tcPr>
          <w:p>
            <w:pPr>
              <w:pStyle w:val="12"/>
              <w:ind w:left="190" w:right="189"/>
              <w:rPr>
                <w:sz w:val="18"/>
              </w:rPr>
            </w:pPr>
            <w:r>
              <w:rPr>
                <w:sz w:val="18"/>
              </w:rPr>
              <w:t>2.5</w:t>
            </w:r>
          </w:p>
        </w:tc>
        <w:tc>
          <w:tcPr>
            <w:tcW w:w="713" w:type="dxa"/>
          </w:tcPr>
          <w:p>
            <w:pPr>
              <w:pStyle w:val="12"/>
              <w:ind w:left="44"/>
              <w:rPr>
                <w:sz w:val="18"/>
              </w:rPr>
            </w:pPr>
            <w:r>
              <w:rPr>
                <w:sz w:val="18"/>
              </w:rPr>
              <w:t>6</w:t>
            </w:r>
          </w:p>
        </w:tc>
        <w:tc>
          <w:tcPr>
            <w:tcW w:w="674" w:type="dxa"/>
          </w:tcPr>
          <w:p>
            <w:pPr>
              <w:pStyle w:val="12"/>
              <w:ind w:right="263"/>
              <w:jc w:val="right"/>
              <w:rPr>
                <w:sz w:val="18"/>
              </w:rPr>
            </w:pPr>
            <w:r>
              <w:rPr>
                <w:sz w:val="18"/>
              </w:rPr>
              <w:t>5</w:t>
            </w:r>
          </w:p>
        </w:tc>
        <w:tc>
          <w:tcPr>
            <w:tcW w:w="753" w:type="dxa"/>
          </w:tcPr>
          <w:p>
            <w:pPr>
              <w:pStyle w:val="12"/>
              <w:ind w:left="49"/>
              <w:rPr>
                <w:b/>
                <w:sz w:val="18"/>
              </w:rPr>
            </w:pPr>
            <w:r>
              <w:rPr>
                <w:b/>
                <w:w w:val="99"/>
                <w:sz w:val="18"/>
              </w:rPr>
              <w:t>6</w:t>
            </w:r>
          </w:p>
        </w:tc>
        <w:tc>
          <w:tcPr>
            <w:tcW w:w="724" w:type="dxa"/>
          </w:tcPr>
          <w:p>
            <w:pPr>
              <w:pStyle w:val="12"/>
              <w:ind w:left="203" w:right="191"/>
              <w:rPr>
                <w:sz w:val="18"/>
              </w:rPr>
            </w:pPr>
            <w:r>
              <w:rPr>
                <w:sz w:val="18"/>
              </w:rPr>
              <w:t>1.5</w:t>
            </w:r>
          </w:p>
        </w:tc>
        <w:tc>
          <w:tcPr>
            <w:tcW w:w="698" w:type="dxa"/>
            <w:tcBorders>
              <w:right w:val="single" w:color="000000" w:sz="6" w:space="0"/>
            </w:tcBorders>
          </w:tcPr>
          <w:p>
            <w:pPr>
              <w:pStyle w:val="12"/>
              <w:ind w:left="181" w:right="163"/>
              <w:rPr>
                <w:sz w:val="18"/>
              </w:rPr>
            </w:pPr>
            <w:r>
              <w:rPr>
                <w:sz w:val="18"/>
              </w:rPr>
              <w:t>3.5</w:t>
            </w:r>
          </w:p>
        </w:tc>
        <w:tc>
          <w:tcPr>
            <w:tcW w:w="718" w:type="dxa"/>
            <w:tcBorders>
              <w:left w:val="single" w:color="000000" w:sz="6" w:space="0"/>
            </w:tcBorders>
          </w:tcPr>
          <w:p>
            <w:pPr>
              <w:pStyle w:val="12"/>
              <w:ind w:left="47"/>
              <w:rPr>
                <w:sz w:val="18"/>
              </w:rPr>
            </w:pPr>
            <w:r>
              <w:rPr>
                <w:sz w:val="18"/>
              </w:rPr>
              <w:t>2</w:t>
            </w:r>
          </w:p>
        </w:tc>
        <w:tc>
          <w:tcPr>
            <w:tcW w:w="720" w:type="dxa"/>
          </w:tcPr>
          <w:p>
            <w:pPr>
              <w:pStyle w:val="12"/>
              <w:ind w:left="204" w:right="195"/>
              <w:rPr>
                <w:sz w:val="18"/>
              </w:rPr>
            </w:pPr>
            <w:r>
              <w:rPr>
                <w:sz w:val="18"/>
              </w:rPr>
              <w:t>1.5</w:t>
            </w:r>
          </w:p>
        </w:tc>
        <w:tc>
          <w:tcPr>
            <w:tcW w:w="713" w:type="dxa"/>
          </w:tcPr>
          <w:p>
            <w:pPr>
              <w:pStyle w:val="12"/>
              <w:ind w:left="45"/>
              <w:rPr>
                <w:sz w:val="18"/>
              </w:rPr>
            </w:pPr>
            <w:r>
              <w:rPr>
                <w:sz w:val="18"/>
              </w:rPr>
              <w:t>4</w:t>
            </w:r>
          </w:p>
        </w:tc>
        <w:tc>
          <w:tcPr>
            <w:tcW w:w="715" w:type="dxa"/>
          </w:tcPr>
          <w:p>
            <w:pPr>
              <w:pStyle w:val="12"/>
              <w:ind w:left="42"/>
              <w:rPr>
                <w:sz w:val="18"/>
              </w:rPr>
            </w:pPr>
            <w:r>
              <w:rPr>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176-275</w:t>
            </w:r>
          </w:p>
        </w:tc>
        <w:tc>
          <w:tcPr>
            <w:tcW w:w="710" w:type="dxa"/>
          </w:tcPr>
          <w:p>
            <w:pPr>
              <w:pStyle w:val="12"/>
              <w:ind w:right="296"/>
              <w:jc w:val="right"/>
              <w:rPr>
                <w:b/>
                <w:sz w:val="18"/>
              </w:rPr>
            </w:pPr>
            <w:r>
              <w:rPr>
                <w:b/>
                <w:sz w:val="18"/>
              </w:rPr>
              <w:t>13</w:t>
            </w:r>
          </w:p>
        </w:tc>
        <w:tc>
          <w:tcPr>
            <w:tcW w:w="710" w:type="dxa"/>
          </w:tcPr>
          <w:p>
            <w:pPr>
              <w:pStyle w:val="12"/>
              <w:ind w:left="29"/>
              <w:rPr>
                <w:sz w:val="18"/>
              </w:rPr>
            </w:pPr>
            <w:r>
              <w:rPr>
                <w:sz w:val="18"/>
              </w:rPr>
              <w:t>3</w:t>
            </w:r>
          </w:p>
        </w:tc>
        <w:tc>
          <w:tcPr>
            <w:tcW w:w="710" w:type="dxa"/>
          </w:tcPr>
          <w:p>
            <w:pPr>
              <w:pStyle w:val="12"/>
              <w:ind w:right="224"/>
              <w:jc w:val="right"/>
              <w:rPr>
                <w:sz w:val="18"/>
              </w:rPr>
            </w:pPr>
            <w:r>
              <w:rPr>
                <w:sz w:val="18"/>
              </w:rPr>
              <w:t>7.5</w:t>
            </w:r>
          </w:p>
        </w:tc>
        <w:tc>
          <w:tcPr>
            <w:tcW w:w="712" w:type="dxa"/>
          </w:tcPr>
          <w:p>
            <w:pPr>
              <w:pStyle w:val="12"/>
              <w:ind w:left="134" w:right="143"/>
              <w:rPr>
                <w:sz w:val="18"/>
              </w:rPr>
            </w:pPr>
            <w:r>
              <w:rPr>
                <w:sz w:val="18"/>
              </w:rPr>
              <w:t>4.5</w:t>
            </w:r>
          </w:p>
        </w:tc>
        <w:tc>
          <w:tcPr>
            <w:tcW w:w="710" w:type="dxa"/>
          </w:tcPr>
          <w:p>
            <w:pPr>
              <w:pStyle w:val="12"/>
              <w:ind w:left="184" w:right="197"/>
              <w:rPr>
                <w:sz w:val="18"/>
              </w:rPr>
            </w:pPr>
            <w:r>
              <w:rPr>
                <w:sz w:val="18"/>
              </w:rPr>
              <w:t>3.5</w:t>
            </w:r>
          </w:p>
        </w:tc>
        <w:tc>
          <w:tcPr>
            <w:tcW w:w="712" w:type="dxa"/>
          </w:tcPr>
          <w:p>
            <w:pPr>
              <w:pStyle w:val="12"/>
              <w:ind w:left="134" w:right="137"/>
              <w:rPr>
                <w:sz w:val="18"/>
              </w:rPr>
            </w:pPr>
            <w:r>
              <w:rPr>
                <w:sz w:val="18"/>
              </w:rPr>
              <w:t>8.5</w:t>
            </w:r>
          </w:p>
        </w:tc>
        <w:tc>
          <w:tcPr>
            <w:tcW w:w="719" w:type="dxa"/>
          </w:tcPr>
          <w:p>
            <w:pPr>
              <w:pStyle w:val="12"/>
              <w:ind w:left="37"/>
              <w:rPr>
                <w:sz w:val="18"/>
              </w:rPr>
            </w:pPr>
            <w:r>
              <w:rPr>
                <w:sz w:val="18"/>
              </w:rPr>
              <w:t>7</w:t>
            </w:r>
          </w:p>
        </w:tc>
        <w:tc>
          <w:tcPr>
            <w:tcW w:w="712" w:type="dxa"/>
          </w:tcPr>
          <w:p>
            <w:pPr>
              <w:pStyle w:val="12"/>
              <w:ind w:right="291"/>
              <w:jc w:val="right"/>
              <w:rPr>
                <w:b/>
                <w:sz w:val="18"/>
              </w:rPr>
            </w:pPr>
            <w:r>
              <w:rPr>
                <w:b/>
                <w:sz w:val="18"/>
              </w:rPr>
              <w:t>10</w:t>
            </w:r>
          </w:p>
        </w:tc>
        <w:tc>
          <w:tcPr>
            <w:tcW w:w="712" w:type="dxa"/>
          </w:tcPr>
          <w:p>
            <w:pPr>
              <w:pStyle w:val="12"/>
              <w:ind w:left="134" w:right="134"/>
              <w:rPr>
                <w:sz w:val="18"/>
              </w:rPr>
            </w:pPr>
            <w:r>
              <w:rPr>
                <w:sz w:val="18"/>
              </w:rPr>
              <w:t>2.5</w:t>
            </w:r>
          </w:p>
        </w:tc>
        <w:tc>
          <w:tcPr>
            <w:tcW w:w="731" w:type="dxa"/>
          </w:tcPr>
          <w:p>
            <w:pPr>
              <w:pStyle w:val="12"/>
              <w:ind w:right="223"/>
              <w:jc w:val="right"/>
              <w:rPr>
                <w:sz w:val="18"/>
              </w:rPr>
            </w:pPr>
            <w:r>
              <w:rPr>
                <w:sz w:val="18"/>
              </w:rPr>
              <w:t>5.5</w:t>
            </w:r>
          </w:p>
        </w:tc>
        <w:tc>
          <w:tcPr>
            <w:tcW w:w="695" w:type="dxa"/>
          </w:tcPr>
          <w:p>
            <w:pPr>
              <w:pStyle w:val="12"/>
              <w:ind w:right="203"/>
              <w:jc w:val="right"/>
              <w:rPr>
                <w:sz w:val="18"/>
              </w:rPr>
            </w:pPr>
            <w:r>
              <w:rPr>
                <w:sz w:val="18"/>
              </w:rPr>
              <w:t>3.5</w:t>
            </w:r>
          </w:p>
        </w:tc>
        <w:tc>
          <w:tcPr>
            <w:tcW w:w="717" w:type="dxa"/>
          </w:tcPr>
          <w:p>
            <w:pPr>
              <w:pStyle w:val="12"/>
              <w:ind w:left="190" w:right="189"/>
              <w:rPr>
                <w:sz w:val="18"/>
              </w:rPr>
            </w:pPr>
            <w:r>
              <w:rPr>
                <w:sz w:val="18"/>
              </w:rPr>
              <w:t>2.5</w:t>
            </w:r>
          </w:p>
        </w:tc>
        <w:tc>
          <w:tcPr>
            <w:tcW w:w="713" w:type="dxa"/>
          </w:tcPr>
          <w:p>
            <w:pPr>
              <w:pStyle w:val="12"/>
              <w:ind w:right="210"/>
              <w:jc w:val="right"/>
              <w:rPr>
                <w:sz w:val="18"/>
              </w:rPr>
            </w:pPr>
            <w:r>
              <w:rPr>
                <w:sz w:val="18"/>
              </w:rPr>
              <w:t>6.5</w:t>
            </w:r>
          </w:p>
        </w:tc>
        <w:tc>
          <w:tcPr>
            <w:tcW w:w="674" w:type="dxa"/>
          </w:tcPr>
          <w:p>
            <w:pPr>
              <w:pStyle w:val="12"/>
              <w:ind w:right="191"/>
              <w:jc w:val="right"/>
              <w:rPr>
                <w:sz w:val="18"/>
              </w:rPr>
            </w:pPr>
            <w:r>
              <w:rPr>
                <w:sz w:val="18"/>
              </w:rPr>
              <w:t>5.5</w:t>
            </w:r>
          </w:p>
        </w:tc>
        <w:tc>
          <w:tcPr>
            <w:tcW w:w="753" w:type="dxa"/>
          </w:tcPr>
          <w:p>
            <w:pPr>
              <w:pStyle w:val="12"/>
              <w:ind w:left="49"/>
              <w:rPr>
                <w:b/>
                <w:sz w:val="18"/>
              </w:rPr>
            </w:pPr>
            <w:r>
              <w:rPr>
                <w:b/>
                <w:w w:val="99"/>
                <w:sz w:val="18"/>
              </w:rPr>
              <w:t>7</w:t>
            </w:r>
          </w:p>
        </w:tc>
        <w:tc>
          <w:tcPr>
            <w:tcW w:w="724" w:type="dxa"/>
          </w:tcPr>
          <w:p>
            <w:pPr>
              <w:pStyle w:val="12"/>
              <w:ind w:left="203" w:right="191"/>
              <w:rPr>
                <w:sz w:val="18"/>
              </w:rPr>
            </w:pPr>
            <w:r>
              <w:rPr>
                <w:sz w:val="18"/>
              </w:rPr>
              <w:t>1.5</w:t>
            </w:r>
          </w:p>
        </w:tc>
        <w:tc>
          <w:tcPr>
            <w:tcW w:w="698" w:type="dxa"/>
            <w:tcBorders>
              <w:right w:val="single" w:color="000000" w:sz="6" w:space="0"/>
            </w:tcBorders>
          </w:tcPr>
          <w:p>
            <w:pPr>
              <w:pStyle w:val="12"/>
              <w:ind w:left="61"/>
              <w:rPr>
                <w:sz w:val="18"/>
              </w:rPr>
            </w:pPr>
            <w:r>
              <w:rPr>
                <w:sz w:val="18"/>
              </w:rPr>
              <w:t>4</w:t>
            </w:r>
          </w:p>
        </w:tc>
        <w:tc>
          <w:tcPr>
            <w:tcW w:w="718" w:type="dxa"/>
            <w:tcBorders>
              <w:left w:val="single" w:color="000000" w:sz="6" w:space="0"/>
            </w:tcBorders>
          </w:tcPr>
          <w:p>
            <w:pPr>
              <w:pStyle w:val="12"/>
              <w:ind w:left="192" w:right="188"/>
              <w:rPr>
                <w:sz w:val="18"/>
              </w:rPr>
            </w:pPr>
            <w:r>
              <w:rPr>
                <w:sz w:val="18"/>
              </w:rPr>
              <w:t>2.5</w:t>
            </w:r>
          </w:p>
        </w:tc>
        <w:tc>
          <w:tcPr>
            <w:tcW w:w="720" w:type="dxa"/>
          </w:tcPr>
          <w:p>
            <w:pPr>
              <w:pStyle w:val="12"/>
              <w:ind w:left="47"/>
              <w:rPr>
                <w:sz w:val="18"/>
              </w:rPr>
            </w:pPr>
            <w:r>
              <w:rPr>
                <w:sz w:val="18"/>
              </w:rPr>
              <w:t>2</w:t>
            </w:r>
          </w:p>
        </w:tc>
        <w:tc>
          <w:tcPr>
            <w:tcW w:w="713" w:type="dxa"/>
          </w:tcPr>
          <w:p>
            <w:pPr>
              <w:pStyle w:val="12"/>
              <w:ind w:left="184" w:right="175"/>
              <w:rPr>
                <w:sz w:val="18"/>
              </w:rPr>
            </w:pPr>
            <w:r>
              <w:rPr>
                <w:sz w:val="18"/>
              </w:rPr>
              <w:t>4.5</w:t>
            </w:r>
          </w:p>
        </w:tc>
        <w:tc>
          <w:tcPr>
            <w:tcW w:w="715" w:type="dxa"/>
          </w:tcPr>
          <w:p>
            <w:pPr>
              <w:pStyle w:val="12"/>
              <w:ind w:left="191" w:right="187"/>
              <w:rPr>
                <w:sz w:val="18"/>
              </w:rPr>
            </w:pPr>
            <w:r>
              <w:rPr>
                <w:sz w:val="1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36" w:type="dxa"/>
          </w:tcPr>
          <w:p>
            <w:pPr>
              <w:pStyle w:val="12"/>
              <w:spacing w:before="79"/>
              <w:ind w:left="232"/>
              <w:jc w:val="left"/>
              <w:rPr>
                <w:sz w:val="18"/>
              </w:rPr>
            </w:pPr>
            <w:r>
              <w:rPr>
                <w:sz w:val="18"/>
              </w:rPr>
              <w:t>276-425</w:t>
            </w:r>
          </w:p>
        </w:tc>
        <w:tc>
          <w:tcPr>
            <w:tcW w:w="710" w:type="dxa"/>
          </w:tcPr>
          <w:p>
            <w:pPr>
              <w:pStyle w:val="12"/>
              <w:spacing w:before="79"/>
              <w:ind w:right="296"/>
              <w:jc w:val="right"/>
              <w:rPr>
                <w:b/>
                <w:sz w:val="18"/>
              </w:rPr>
            </w:pPr>
            <w:r>
              <w:rPr>
                <w:b/>
                <w:sz w:val="18"/>
              </w:rPr>
              <w:t>15</w:t>
            </w:r>
          </w:p>
        </w:tc>
        <w:tc>
          <w:tcPr>
            <w:tcW w:w="710" w:type="dxa"/>
          </w:tcPr>
          <w:p>
            <w:pPr>
              <w:pStyle w:val="12"/>
              <w:spacing w:before="79"/>
              <w:ind w:left="188" w:right="194"/>
              <w:rPr>
                <w:sz w:val="18"/>
              </w:rPr>
            </w:pPr>
            <w:r>
              <w:rPr>
                <w:sz w:val="18"/>
              </w:rPr>
              <w:t>3.5</w:t>
            </w:r>
          </w:p>
        </w:tc>
        <w:tc>
          <w:tcPr>
            <w:tcW w:w="710" w:type="dxa"/>
          </w:tcPr>
          <w:p>
            <w:pPr>
              <w:pStyle w:val="12"/>
              <w:spacing w:before="79"/>
              <w:ind w:right="215"/>
              <w:jc w:val="right"/>
              <w:rPr>
                <w:sz w:val="18"/>
              </w:rPr>
            </w:pPr>
            <w:r>
              <w:rPr>
                <w:sz w:val="18"/>
              </w:rPr>
              <w:t>8.5</w:t>
            </w:r>
          </w:p>
        </w:tc>
        <w:tc>
          <w:tcPr>
            <w:tcW w:w="712" w:type="dxa"/>
          </w:tcPr>
          <w:p>
            <w:pPr>
              <w:pStyle w:val="12"/>
              <w:spacing w:before="79"/>
              <w:ind w:left="29"/>
              <w:rPr>
                <w:sz w:val="18"/>
              </w:rPr>
            </w:pPr>
            <w:r>
              <w:rPr>
                <w:sz w:val="18"/>
              </w:rPr>
              <w:t>5</w:t>
            </w:r>
          </w:p>
        </w:tc>
        <w:tc>
          <w:tcPr>
            <w:tcW w:w="710" w:type="dxa"/>
          </w:tcPr>
          <w:p>
            <w:pPr>
              <w:pStyle w:val="12"/>
              <w:spacing w:before="79"/>
              <w:ind w:left="24"/>
              <w:rPr>
                <w:sz w:val="18"/>
              </w:rPr>
            </w:pPr>
            <w:r>
              <w:rPr>
                <w:sz w:val="18"/>
              </w:rPr>
              <w:t>4</w:t>
            </w:r>
          </w:p>
        </w:tc>
        <w:tc>
          <w:tcPr>
            <w:tcW w:w="712" w:type="dxa"/>
          </w:tcPr>
          <w:p>
            <w:pPr>
              <w:pStyle w:val="12"/>
              <w:spacing w:before="79"/>
              <w:ind w:left="134" w:right="100"/>
              <w:rPr>
                <w:sz w:val="18"/>
              </w:rPr>
            </w:pPr>
            <w:r>
              <w:rPr>
                <w:sz w:val="18"/>
              </w:rPr>
              <w:t>10</w:t>
            </w:r>
          </w:p>
        </w:tc>
        <w:tc>
          <w:tcPr>
            <w:tcW w:w="719" w:type="dxa"/>
          </w:tcPr>
          <w:p>
            <w:pPr>
              <w:pStyle w:val="12"/>
              <w:spacing w:before="79"/>
              <w:ind w:left="37"/>
              <w:rPr>
                <w:sz w:val="18"/>
              </w:rPr>
            </w:pPr>
            <w:r>
              <w:rPr>
                <w:sz w:val="18"/>
              </w:rPr>
              <w:t>8</w:t>
            </w:r>
          </w:p>
        </w:tc>
        <w:tc>
          <w:tcPr>
            <w:tcW w:w="712" w:type="dxa"/>
          </w:tcPr>
          <w:p>
            <w:pPr>
              <w:pStyle w:val="12"/>
              <w:spacing w:before="79"/>
              <w:ind w:right="291"/>
              <w:jc w:val="right"/>
              <w:rPr>
                <w:b/>
                <w:sz w:val="18"/>
              </w:rPr>
            </w:pPr>
            <w:r>
              <w:rPr>
                <w:b/>
                <w:sz w:val="18"/>
              </w:rPr>
              <w:t>11</w:t>
            </w:r>
          </w:p>
        </w:tc>
        <w:tc>
          <w:tcPr>
            <w:tcW w:w="712" w:type="dxa"/>
          </w:tcPr>
          <w:p>
            <w:pPr>
              <w:pStyle w:val="12"/>
              <w:spacing w:before="79"/>
              <w:ind w:left="38"/>
              <w:rPr>
                <w:sz w:val="18"/>
              </w:rPr>
            </w:pPr>
            <w:r>
              <w:rPr>
                <w:sz w:val="18"/>
              </w:rPr>
              <w:t>3</w:t>
            </w:r>
          </w:p>
        </w:tc>
        <w:tc>
          <w:tcPr>
            <w:tcW w:w="731" w:type="dxa"/>
          </w:tcPr>
          <w:p>
            <w:pPr>
              <w:pStyle w:val="12"/>
              <w:spacing w:before="79"/>
              <w:ind w:right="293"/>
              <w:jc w:val="right"/>
              <w:rPr>
                <w:sz w:val="18"/>
              </w:rPr>
            </w:pPr>
            <w:r>
              <w:rPr>
                <w:sz w:val="18"/>
              </w:rPr>
              <w:t>6</w:t>
            </w:r>
          </w:p>
        </w:tc>
        <w:tc>
          <w:tcPr>
            <w:tcW w:w="695" w:type="dxa"/>
          </w:tcPr>
          <w:p>
            <w:pPr>
              <w:pStyle w:val="12"/>
              <w:spacing w:before="79"/>
              <w:ind w:right="203"/>
              <w:jc w:val="right"/>
              <w:rPr>
                <w:sz w:val="18"/>
              </w:rPr>
            </w:pPr>
            <w:r>
              <w:rPr>
                <w:sz w:val="18"/>
              </w:rPr>
              <w:t>3.5</w:t>
            </w:r>
          </w:p>
        </w:tc>
        <w:tc>
          <w:tcPr>
            <w:tcW w:w="717" w:type="dxa"/>
          </w:tcPr>
          <w:p>
            <w:pPr>
              <w:pStyle w:val="12"/>
              <w:spacing w:before="79"/>
              <w:ind w:left="44"/>
              <w:rPr>
                <w:sz w:val="18"/>
              </w:rPr>
            </w:pPr>
            <w:r>
              <w:rPr>
                <w:sz w:val="18"/>
              </w:rPr>
              <w:t>3</w:t>
            </w:r>
          </w:p>
        </w:tc>
        <w:tc>
          <w:tcPr>
            <w:tcW w:w="713" w:type="dxa"/>
          </w:tcPr>
          <w:p>
            <w:pPr>
              <w:pStyle w:val="12"/>
              <w:spacing w:before="79"/>
              <w:ind w:right="216"/>
              <w:jc w:val="right"/>
              <w:rPr>
                <w:sz w:val="18"/>
              </w:rPr>
            </w:pPr>
            <w:r>
              <w:rPr>
                <w:sz w:val="18"/>
              </w:rPr>
              <w:t>7.5</w:t>
            </w:r>
          </w:p>
        </w:tc>
        <w:tc>
          <w:tcPr>
            <w:tcW w:w="674" w:type="dxa"/>
          </w:tcPr>
          <w:p>
            <w:pPr>
              <w:pStyle w:val="12"/>
              <w:spacing w:before="79"/>
              <w:ind w:right="263"/>
              <w:jc w:val="right"/>
              <w:rPr>
                <w:sz w:val="18"/>
              </w:rPr>
            </w:pPr>
            <w:r>
              <w:rPr>
                <w:sz w:val="18"/>
              </w:rPr>
              <w:t>6</w:t>
            </w:r>
          </w:p>
        </w:tc>
        <w:tc>
          <w:tcPr>
            <w:tcW w:w="753" w:type="dxa"/>
          </w:tcPr>
          <w:p>
            <w:pPr>
              <w:pStyle w:val="12"/>
              <w:spacing w:before="79"/>
              <w:ind w:left="49"/>
              <w:rPr>
                <w:b/>
                <w:sz w:val="18"/>
              </w:rPr>
            </w:pPr>
            <w:r>
              <w:rPr>
                <w:b/>
                <w:w w:val="99"/>
                <w:sz w:val="18"/>
              </w:rPr>
              <w:t>8</w:t>
            </w:r>
          </w:p>
        </w:tc>
        <w:tc>
          <w:tcPr>
            <w:tcW w:w="724" w:type="dxa"/>
          </w:tcPr>
          <w:p>
            <w:pPr>
              <w:pStyle w:val="12"/>
              <w:spacing w:before="79"/>
              <w:ind w:left="50"/>
              <w:rPr>
                <w:sz w:val="18"/>
              </w:rPr>
            </w:pPr>
            <w:r>
              <w:rPr>
                <w:sz w:val="18"/>
              </w:rPr>
              <w:t>2</w:t>
            </w:r>
          </w:p>
        </w:tc>
        <w:tc>
          <w:tcPr>
            <w:tcW w:w="698" w:type="dxa"/>
            <w:tcBorders>
              <w:right w:val="single" w:color="000000" w:sz="6" w:space="0"/>
            </w:tcBorders>
          </w:tcPr>
          <w:p>
            <w:pPr>
              <w:pStyle w:val="12"/>
              <w:spacing w:before="79"/>
              <w:ind w:left="179" w:right="163"/>
              <w:rPr>
                <w:sz w:val="18"/>
              </w:rPr>
            </w:pPr>
            <w:r>
              <w:rPr>
                <w:sz w:val="18"/>
              </w:rPr>
              <w:t>4.5</w:t>
            </w:r>
          </w:p>
        </w:tc>
        <w:tc>
          <w:tcPr>
            <w:tcW w:w="718" w:type="dxa"/>
            <w:tcBorders>
              <w:left w:val="single" w:color="000000" w:sz="6" w:space="0"/>
            </w:tcBorders>
          </w:tcPr>
          <w:p>
            <w:pPr>
              <w:pStyle w:val="12"/>
              <w:spacing w:before="79"/>
              <w:ind w:left="192" w:right="188"/>
              <w:rPr>
                <w:sz w:val="18"/>
              </w:rPr>
            </w:pPr>
            <w:r>
              <w:rPr>
                <w:sz w:val="18"/>
              </w:rPr>
              <w:t>2.5</w:t>
            </w:r>
          </w:p>
        </w:tc>
        <w:tc>
          <w:tcPr>
            <w:tcW w:w="720" w:type="dxa"/>
          </w:tcPr>
          <w:p>
            <w:pPr>
              <w:pStyle w:val="12"/>
              <w:spacing w:before="79"/>
              <w:ind w:left="47"/>
              <w:rPr>
                <w:sz w:val="18"/>
              </w:rPr>
            </w:pPr>
            <w:r>
              <w:rPr>
                <w:sz w:val="18"/>
              </w:rPr>
              <w:t>2</w:t>
            </w:r>
          </w:p>
        </w:tc>
        <w:tc>
          <w:tcPr>
            <w:tcW w:w="713" w:type="dxa"/>
          </w:tcPr>
          <w:p>
            <w:pPr>
              <w:pStyle w:val="12"/>
              <w:spacing w:before="79"/>
              <w:ind w:left="184" w:right="178"/>
              <w:rPr>
                <w:sz w:val="18"/>
              </w:rPr>
            </w:pPr>
            <w:r>
              <w:rPr>
                <w:sz w:val="18"/>
              </w:rPr>
              <w:t>5.5</w:t>
            </w:r>
          </w:p>
        </w:tc>
        <w:tc>
          <w:tcPr>
            <w:tcW w:w="715" w:type="dxa"/>
          </w:tcPr>
          <w:p>
            <w:pPr>
              <w:pStyle w:val="12"/>
              <w:spacing w:before="79"/>
              <w:ind w:left="191" w:right="185"/>
              <w:rPr>
                <w:sz w:val="18"/>
              </w:rPr>
            </w:pPr>
            <w:r>
              <w:rPr>
                <w:sz w:val="18"/>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426-625</w:t>
            </w:r>
          </w:p>
        </w:tc>
        <w:tc>
          <w:tcPr>
            <w:tcW w:w="710" w:type="dxa"/>
          </w:tcPr>
          <w:p>
            <w:pPr>
              <w:pStyle w:val="12"/>
              <w:ind w:right="296"/>
              <w:jc w:val="right"/>
              <w:rPr>
                <w:b/>
                <w:sz w:val="18"/>
              </w:rPr>
            </w:pPr>
            <w:r>
              <w:rPr>
                <w:b/>
                <w:sz w:val="18"/>
              </w:rPr>
              <w:t>16</w:t>
            </w:r>
          </w:p>
        </w:tc>
        <w:tc>
          <w:tcPr>
            <w:tcW w:w="710" w:type="dxa"/>
          </w:tcPr>
          <w:p>
            <w:pPr>
              <w:pStyle w:val="12"/>
              <w:ind w:left="29"/>
              <w:rPr>
                <w:sz w:val="18"/>
              </w:rPr>
            </w:pPr>
            <w:r>
              <w:rPr>
                <w:sz w:val="18"/>
              </w:rPr>
              <w:t>4</w:t>
            </w:r>
          </w:p>
        </w:tc>
        <w:tc>
          <w:tcPr>
            <w:tcW w:w="710" w:type="dxa"/>
          </w:tcPr>
          <w:p>
            <w:pPr>
              <w:pStyle w:val="12"/>
              <w:ind w:left="30"/>
              <w:rPr>
                <w:sz w:val="18"/>
              </w:rPr>
            </w:pPr>
            <w:r>
              <w:rPr>
                <w:sz w:val="18"/>
              </w:rPr>
              <w:t>9</w:t>
            </w:r>
          </w:p>
        </w:tc>
        <w:tc>
          <w:tcPr>
            <w:tcW w:w="712" w:type="dxa"/>
          </w:tcPr>
          <w:p>
            <w:pPr>
              <w:pStyle w:val="12"/>
              <w:ind w:left="134" w:right="141"/>
              <w:rPr>
                <w:sz w:val="18"/>
              </w:rPr>
            </w:pPr>
            <w:r>
              <w:rPr>
                <w:sz w:val="18"/>
              </w:rPr>
              <w:t>5.5</w:t>
            </w:r>
          </w:p>
        </w:tc>
        <w:tc>
          <w:tcPr>
            <w:tcW w:w="710" w:type="dxa"/>
          </w:tcPr>
          <w:p>
            <w:pPr>
              <w:pStyle w:val="12"/>
              <w:ind w:left="188" w:right="192"/>
              <w:rPr>
                <w:sz w:val="18"/>
              </w:rPr>
            </w:pPr>
            <w:r>
              <w:rPr>
                <w:sz w:val="18"/>
              </w:rPr>
              <w:t>4.5</w:t>
            </w:r>
          </w:p>
        </w:tc>
        <w:tc>
          <w:tcPr>
            <w:tcW w:w="712" w:type="dxa"/>
          </w:tcPr>
          <w:p>
            <w:pPr>
              <w:pStyle w:val="12"/>
              <w:ind w:left="134" w:right="168"/>
              <w:rPr>
                <w:sz w:val="18"/>
              </w:rPr>
            </w:pPr>
            <w:r>
              <w:rPr>
                <w:sz w:val="18"/>
              </w:rPr>
              <w:t>10.5</w:t>
            </w:r>
          </w:p>
        </w:tc>
        <w:tc>
          <w:tcPr>
            <w:tcW w:w="719" w:type="dxa"/>
          </w:tcPr>
          <w:p>
            <w:pPr>
              <w:pStyle w:val="12"/>
              <w:ind w:left="142" w:right="143"/>
              <w:rPr>
                <w:sz w:val="18"/>
              </w:rPr>
            </w:pPr>
            <w:r>
              <w:rPr>
                <w:sz w:val="18"/>
              </w:rPr>
              <w:t>8.5</w:t>
            </w:r>
          </w:p>
        </w:tc>
        <w:tc>
          <w:tcPr>
            <w:tcW w:w="712" w:type="dxa"/>
          </w:tcPr>
          <w:p>
            <w:pPr>
              <w:pStyle w:val="12"/>
              <w:ind w:right="291"/>
              <w:jc w:val="right"/>
              <w:rPr>
                <w:b/>
                <w:sz w:val="18"/>
              </w:rPr>
            </w:pPr>
            <w:r>
              <w:rPr>
                <w:b/>
                <w:sz w:val="18"/>
              </w:rPr>
              <w:t>12</w:t>
            </w:r>
          </w:p>
        </w:tc>
        <w:tc>
          <w:tcPr>
            <w:tcW w:w="712" w:type="dxa"/>
          </w:tcPr>
          <w:p>
            <w:pPr>
              <w:pStyle w:val="12"/>
              <w:ind w:left="38"/>
              <w:rPr>
                <w:sz w:val="18"/>
              </w:rPr>
            </w:pPr>
            <w:r>
              <w:rPr>
                <w:sz w:val="18"/>
              </w:rPr>
              <w:t>3</w:t>
            </w:r>
          </w:p>
        </w:tc>
        <w:tc>
          <w:tcPr>
            <w:tcW w:w="731" w:type="dxa"/>
          </w:tcPr>
          <w:p>
            <w:pPr>
              <w:pStyle w:val="12"/>
              <w:ind w:right="223"/>
              <w:jc w:val="right"/>
              <w:rPr>
                <w:sz w:val="18"/>
              </w:rPr>
            </w:pPr>
            <w:r>
              <w:rPr>
                <w:sz w:val="18"/>
              </w:rPr>
              <w:t>6.5</w:t>
            </w:r>
          </w:p>
        </w:tc>
        <w:tc>
          <w:tcPr>
            <w:tcW w:w="695" w:type="dxa"/>
          </w:tcPr>
          <w:p>
            <w:pPr>
              <w:pStyle w:val="12"/>
              <w:ind w:right="275"/>
              <w:jc w:val="right"/>
              <w:rPr>
                <w:sz w:val="18"/>
              </w:rPr>
            </w:pPr>
            <w:r>
              <w:rPr>
                <w:sz w:val="18"/>
              </w:rPr>
              <w:t>4</w:t>
            </w:r>
          </w:p>
        </w:tc>
        <w:tc>
          <w:tcPr>
            <w:tcW w:w="717" w:type="dxa"/>
          </w:tcPr>
          <w:p>
            <w:pPr>
              <w:pStyle w:val="12"/>
              <w:ind w:left="44"/>
              <w:rPr>
                <w:sz w:val="18"/>
              </w:rPr>
            </w:pPr>
            <w:r>
              <w:rPr>
                <w:sz w:val="18"/>
              </w:rPr>
              <w:t>3</w:t>
            </w:r>
          </w:p>
        </w:tc>
        <w:tc>
          <w:tcPr>
            <w:tcW w:w="713" w:type="dxa"/>
          </w:tcPr>
          <w:p>
            <w:pPr>
              <w:pStyle w:val="12"/>
              <w:ind w:left="44"/>
              <w:rPr>
                <w:sz w:val="18"/>
              </w:rPr>
            </w:pPr>
            <w:r>
              <w:rPr>
                <w:sz w:val="18"/>
              </w:rPr>
              <w:t>8</w:t>
            </w:r>
          </w:p>
        </w:tc>
        <w:tc>
          <w:tcPr>
            <w:tcW w:w="674" w:type="dxa"/>
          </w:tcPr>
          <w:p>
            <w:pPr>
              <w:pStyle w:val="12"/>
              <w:ind w:right="191"/>
              <w:jc w:val="right"/>
              <w:rPr>
                <w:sz w:val="18"/>
              </w:rPr>
            </w:pPr>
            <w:r>
              <w:rPr>
                <w:sz w:val="18"/>
              </w:rPr>
              <w:t>6.5</w:t>
            </w:r>
          </w:p>
        </w:tc>
        <w:tc>
          <w:tcPr>
            <w:tcW w:w="753" w:type="dxa"/>
          </w:tcPr>
          <w:p>
            <w:pPr>
              <w:pStyle w:val="12"/>
              <w:ind w:left="49"/>
              <w:rPr>
                <w:b/>
                <w:sz w:val="18"/>
              </w:rPr>
            </w:pPr>
            <w:r>
              <w:rPr>
                <w:b/>
                <w:w w:val="99"/>
                <w:sz w:val="18"/>
              </w:rPr>
              <w:t>9</w:t>
            </w:r>
          </w:p>
        </w:tc>
        <w:tc>
          <w:tcPr>
            <w:tcW w:w="724" w:type="dxa"/>
          </w:tcPr>
          <w:p>
            <w:pPr>
              <w:pStyle w:val="12"/>
              <w:ind w:left="50"/>
              <w:rPr>
                <w:sz w:val="18"/>
              </w:rPr>
            </w:pPr>
            <w:r>
              <w:rPr>
                <w:sz w:val="18"/>
              </w:rPr>
              <w:t>2</w:t>
            </w:r>
          </w:p>
        </w:tc>
        <w:tc>
          <w:tcPr>
            <w:tcW w:w="698" w:type="dxa"/>
            <w:tcBorders>
              <w:right w:val="single" w:color="000000" w:sz="6" w:space="0"/>
            </w:tcBorders>
          </w:tcPr>
          <w:p>
            <w:pPr>
              <w:pStyle w:val="12"/>
              <w:ind w:left="61"/>
              <w:rPr>
                <w:sz w:val="18"/>
              </w:rPr>
            </w:pPr>
            <w:r>
              <w:rPr>
                <w:sz w:val="18"/>
              </w:rPr>
              <w:t>5</w:t>
            </w:r>
          </w:p>
        </w:tc>
        <w:tc>
          <w:tcPr>
            <w:tcW w:w="718" w:type="dxa"/>
            <w:tcBorders>
              <w:left w:val="single" w:color="000000" w:sz="6" w:space="0"/>
            </w:tcBorders>
          </w:tcPr>
          <w:p>
            <w:pPr>
              <w:pStyle w:val="12"/>
              <w:ind w:left="47"/>
              <w:rPr>
                <w:sz w:val="18"/>
              </w:rPr>
            </w:pPr>
            <w:r>
              <w:rPr>
                <w:sz w:val="18"/>
              </w:rPr>
              <w:t>3</w:t>
            </w:r>
          </w:p>
        </w:tc>
        <w:tc>
          <w:tcPr>
            <w:tcW w:w="720" w:type="dxa"/>
          </w:tcPr>
          <w:p>
            <w:pPr>
              <w:pStyle w:val="12"/>
              <w:ind w:left="204" w:right="195"/>
              <w:rPr>
                <w:sz w:val="18"/>
              </w:rPr>
            </w:pPr>
            <w:r>
              <w:rPr>
                <w:sz w:val="18"/>
              </w:rPr>
              <w:t>2.5</w:t>
            </w:r>
          </w:p>
        </w:tc>
        <w:tc>
          <w:tcPr>
            <w:tcW w:w="713" w:type="dxa"/>
          </w:tcPr>
          <w:p>
            <w:pPr>
              <w:pStyle w:val="12"/>
              <w:ind w:left="45"/>
              <w:rPr>
                <w:sz w:val="18"/>
              </w:rPr>
            </w:pPr>
            <w:r>
              <w:rPr>
                <w:sz w:val="18"/>
              </w:rPr>
              <w:t>6</w:t>
            </w:r>
          </w:p>
        </w:tc>
        <w:tc>
          <w:tcPr>
            <w:tcW w:w="715" w:type="dxa"/>
          </w:tcPr>
          <w:p>
            <w:pPr>
              <w:pStyle w:val="12"/>
              <w:ind w:left="42"/>
              <w:rPr>
                <w:sz w:val="18"/>
              </w:rPr>
            </w:pPr>
            <w:r>
              <w:rPr>
                <w:sz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left="232"/>
              <w:jc w:val="left"/>
              <w:rPr>
                <w:sz w:val="18"/>
              </w:rPr>
            </w:pPr>
            <w:r>
              <w:rPr>
                <w:sz w:val="18"/>
              </w:rPr>
              <w:t>626-875</w:t>
            </w:r>
          </w:p>
        </w:tc>
        <w:tc>
          <w:tcPr>
            <w:tcW w:w="710" w:type="dxa"/>
          </w:tcPr>
          <w:p>
            <w:pPr>
              <w:pStyle w:val="12"/>
              <w:ind w:right="296"/>
              <w:jc w:val="right"/>
              <w:rPr>
                <w:b/>
                <w:sz w:val="18"/>
              </w:rPr>
            </w:pPr>
            <w:r>
              <w:rPr>
                <w:b/>
                <w:sz w:val="18"/>
              </w:rPr>
              <w:t>17</w:t>
            </w:r>
          </w:p>
        </w:tc>
        <w:tc>
          <w:tcPr>
            <w:tcW w:w="710" w:type="dxa"/>
          </w:tcPr>
          <w:p>
            <w:pPr>
              <w:pStyle w:val="12"/>
              <w:ind w:left="29"/>
              <w:rPr>
                <w:sz w:val="18"/>
              </w:rPr>
            </w:pPr>
            <w:r>
              <w:rPr>
                <w:sz w:val="18"/>
              </w:rPr>
              <w:t>4</w:t>
            </w:r>
          </w:p>
        </w:tc>
        <w:tc>
          <w:tcPr>
            <w:tcW w:w="710" w:type="dxa"/>
          </w:tcPr>
          <w:p>
            <w:pPr>
              <w:pStyle w:val="12"/>
              <w:ind w:right="214"/>
              <w:jc w:val="right"/>
              <w:rPr>
                <w:sz w:val="18"/>
              </w:rPr>
            </w:pPr>
            <w:r>
              <w:rPr>
                <w:sz w:val="18"/>
              </w:rPr>
              <w:t>9.5</w:t>
            </w:r>
          </w:p>
        </w:tc>
        <w:tc>
          <w:tcPr>
            <w:tcW w:w="712" w:type="dxa"/>
          </w:tcPr>
          <w:p>
            <w:pPr>
              <w:pStyle w:val="12"/>
              <w:ind w:left="134" w:right="141"/>
              <w:rPr>
                <w:sz w:val="18"/>
              </w:rPr>
            </w:pPr>
            <w:r>
              <w:rPr>
                <w:sz w:val="18"/>
              </w:rPr>
              <w:t>5.5</w:t>
            </w:r>
          </w:p>
        </w:tc>
        <w:tc>
          <w:tcPr>
            <w:tcW w:w="710" w:type="dxa"/>
          </w:tcPr>
          <w:p>
            <w:pPr>
              <w:pStyle w:val="12"/>
              <w:ind w:left="188" w:right="192"/>
              <w:rPr>
                <w:sz w:val="18"/>
              </w:rPr>
            </w:pPr>
            <w:r>
              <w:rPr>
                <w:sz w:val="18"/>
              </w:rPr>
              <w:t>4.5</w:t>
            </w:r>
          </w:p>
        </w:tc>
        <w:tc>
          <w:tcPr>
            <w:tcW w:w="712" w:type="dxa"/>
          </w:tcPr>
          <w:p>
            <w:pPr>
              <w:pStyle w:val="12"/>
              <w:ind w:left="134" w:right="168"/>
              <w:rPr>
                <w:sz w:val="18"/>
              </w:rPr>
            </w:pPr>
            <w:r>
              <w:rPr>
                <w:sz w:val="18"/>
              </w:rPr>
              <w:t>11.5</w:t>
            </w:r>
          </w:p>
        </w:tc>
        <w:tc>
          <w:tcPr>
            <w:tcW w:w="719" w:type="dxa"/>
          </w:tcPr>
          <w:p>
            <w:pPr>
              <w:pStyle w:val="12"/>
              <w:ind w:left="37"/>
              <w:rPr>
                <w:sz w:val="18"/>
              </w:rPr>
            </w:pPr>
            <w:r>
              <w:rPr>
                <w:sz w:val="18"/>
              </w:rPr>
              <w:t>9</w:t>
            </w:r>
          </w:p>
        </w:tc>
        <w:tc>
          <w:tcPr>
            <w:tcW w:w="712" w:type="dxa"/>
          </w:tcPr>
          <w:p>
            <w:pPr>
              <w:pStyle w:val="12"/>
              <w:ind w:right="291"/>
              <w:jc w:val="right"/>
              <w:rPr>
                <w:b/>
                <w:sz w:val="18"/>
              </w:rPr>
            </w:pPr>
            <w:r>
              <w:rPr>
                <w:b/>
                <w:sz w:val="18"/>
              </w:rPr>
              <w:t>13</w:t>
            </w:r>
          </w:p>
        </w:tc>
        <w:tc>
          <w:tcPr>
            <w:tcW w:w="712" w:type="dxa"/>
          </w:tcPr>
          <w:p>
            <w:pPr>
              <w:pStyle w:val="12"/>
              <w:ind w:left="38"/>
              <w:rPr>
                <w:sz w:val="18"/>
              </w:rPr>
            </w:pPr>
            <w:r>
              <w:rPr>
                <w:sz w:val="18"/>
              </w:rPr>
              <w:t>3</w:t>
            </w:r>
          </w:p>
        </w:tc>
        <w:tc>
          <w:tcPr>
            <w:tcW w:w="731" w:type="dxa"/>
          </w:tcPr>
          <w:p>
            <w:pPr>
              <w:pStyle w:val="12"/>
              <w:ind w:right="230"/>
              <w:jc w:val="right"/>
              <w:rPr>
                <w:sz w:val="18"/>
              </w:rPr>
            </w:pPr>
            <w:r>
              <w:rPr>
                <w:sz w:val="18"/>
              </w:rPr>
              <w:t>7.5</w:t>
            </w:r>
          </w:p>
        </w:tc>
        <w:tc>
          <w:tcPr>
            <w:tcW w:w="695" w:type="dxa"/>
          </w:tcPr>
          <w:p>
            <w:pPr>
              <w:pStyle w:val="12"/>
              <w:ind w:right="205"/>
              <w:jc w:val="right"/>
              <w:rPr>
                <w:sz w:val="18"/>
              </w:rPr>
            </w:pPr>
            <w:r>
              <w:rPr>
                <w:sz w:val="18"/>
              </w:rPr>
              <w:t>4.5</w:t>
            </w:r>
          </w:p>
        </w:tc>
        <w:tc>
          <w:tcPr>
            <w:tcW w:w="717" w:type="dxa"/>
          </w:tcPr>
          <w:p>
            <w:pPr>
              <w:pStyle w:val="12"/>
              <w:ind w:left="190" w:right="189"/>
              <w:rPr>
                <w:sz w:val="18"/>
              </w:rPr>
            </w:pPr>
            <w:r>
              <w:rPr>
                <w:sz w:val="18"/>
              </w:rPr>
              <w:t>3.5</w:t>
            </w:r>
          </w:p>
        </w:tc>
        <w:tc>
          <w:tcPr>
            <w:tcW w:w="713" w:type="dxa"/>
          </w:tcPr>
          <w:p>
            <w:pPr>
              <w:pStyle w:val="12"/>
              <w:ind w:right="207"/>
              <w:jc w:val="right"/>
              <w:rPr>
                <w:sz w:val="18"/>
              </w:rPr>
            </w:pPr>
            <w:r>
              <w:rPr>
                <w:sz w:val="18"/>
              </w:rPr>
              <w:t>8.5</w:t>
            </w:r>
          </w:p>
        </w:tc>
        <w:tc>
          <w:tcPr>
            <w:tcW w:w="674" w:type="dxa"/>
          </w:tcPr>
          <w:p>
            <w:pPr>
              <w:pStyle w:val="12"/>
              <w:ind w:right="263"/>
              <w:jc w:val="right"/>
              <w:rPr>
                <w:sz w:val="18"/>
              </w:rPr>
            </w:pPr>
            <w:r>
              <w:rPr>
                <w:sz w:val="18"/>
              </w:rPr>
              <w:t>7</w:t>
            </w:r>
          </w:p>
        </w:tc>
        <w:tc>
          <w:tcPr>
            <w:tcW w:w="753" w:type="dxa"/>
          </w:tcPr>
          <w:p>
            <w:pPr>
              <w:pStyle w:val="12"/>
              <w:ind w:left="252"/>
              <w:jc w:val="left"/>
              <w:rPr>
                <w:b/>
                <w:sz w:val="18"/>
              </w:rPr>
            </w:pPr>
            <w:r>
              <w:rPr>
                <w:b/>
                <w:sz w:val="18"/>
              </w:rPr>
              <w:t>10</w:t>
            </w:r>
          </w:p>
        </w:tc>
        <w:tc>
          <w:tcPr>
            <w:tcW w:w="724" w:type="dxa"/>
          </w:tcPr>
          <w:p>
            <w:pPr>
              <w:pStyle w:val="12"/>
              <w:ind w:left="203" w:right="190"/>
              <w:rPr>
                <w:sz w:val="18"/>
              </w:rPr>
            </w:pPr>
            <w:r>
              <w:rPr>
                <w:sz w:val="18"/>
              </w:rPr>
              <w:t>2.5</w:t>
            </w:r>
          </w:p>
        </w:tc>
        <w:tc>
          <w:tcPr>
            <w:tcW w:w="698" w:type="dxa"/>
            <w:tcBorders>
              <w:right w:val="single" w:color="000000" w:sz="6" w:space="0"/>
            </w:tcBorders>
          </w:tcPr>
          <w:p>
            <w:pPr>
              <w:pStyle w:val="12"/>
              <w:ind w:left="181" w:right="163"/>
              <w:rPr>
                <w:sz w:val="18"/>
              </w:rPr>
            </w:pPr>
            <w:r>
              <w:rPr>
                <w:sz w:val="18"/>
              </w:rPr>
              <w:t>5.5</w:t>
            </w:r>
          </w:p>
        </w:tc>
        <w:tc>
          <w:tcPr>
            <w:tcW w:w="718" w:type="dxa"/>
            <w:tcBorders>
              <w:left w:val="single" w:color="000000" w:sz="6" w:space="0"/>
            </w:tcBorders>
          </w:tcPr>
          <w:p>
            <w:pPr>
              <w:pStyle w:val="12"/>
              <w:ind w:left="192" w:right="188"/>
              <w:rPr>
                <w:sz w:val="18"/>
              </w:rPr>
            </w:pPr>
            <w:r>
              <w:rPr>
                <w:sz w:val="18"/>
              </w:rPr>
              <w:t>3.5</w:t>
            </w:r>
          </w:p>
        </w:tc>
        <w:tc>
          <w:tcPr>
            <w:tcW w:w="720" w:type="dxa"/>
          </w:tcPr>
          <w:p>
            <w:pPr>
              <w:pStyle w:val="12"/>
              <w:ind w:left="204" w:right="195"/>
              <w:rPr>
                <w:sz w:val="18"/>
              </w:rPr>
            </w:pPr>
            <w:r>
              <w:rPr>
                <w:sz w:val="18"/>
              </w:rPr>
              <w:t>2.5</w:t>
            </w:r>
          </w:p>
        </w:tc>
        <w:tc>
          <w:tcPr>
            <w:tcW w:w="713" w:type="dxa"/>
          </w:tcPr>
          <w:p>
            <w:pPr>
              <w:pStyle w:val="12"/>
              <w:ind w:left="184" w:right="178"/>
              <w:rPr>
                <w:sz w:val="18"/>
              </w:rPr>
            </w:pPr>
            <w:r>
              <w:rPr>
                <w:sz w:val="18"/>
              </w:rPr>
              <w:t>6.5</w:t>
            </w:r>
          </w:p>
        </w:tc>
        <w:tc>
          <w:tcPr>
            <w:tcW w:w="715" w:type="dxa"/>
          </w:tcPr>
          <w:p>
            <w:pPr>
              <w:pStyle w:val="12"/>
              <w:ind w:left="191" w:right="187"/>
              <w:rPr>
                <w:sz w:val="18"/>
              </w:rPr>
            </w:pPr>
            <w:r>
              <w:rPr>
                <w:sz w:val="18"/>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236" w:type="dxa"/>
          </w:tcPr>
          <w:p>
            <w:pPr>
              <w:pStyle w:val="12"/>
              <w:spacing w:before="79"/>
              <w:ind w:right="326"/>
              <w:jc w:val="right"/>
              <w:rPr>
                <w:sz w:val="18"/>
              </w:rPr>
            </w:pPr>
            <w:r>
              <w:rPr>
                <w:sz w:val="18"/>
              </w:rPr>
              <w:t>876-1175</w:t>
            </w:r>
          </w:p>
        </w:tc>
        <w:tc>
          <w:tcPr>
            <w:tcW w:w="710" w:type="dxa"/>
          </w:tcPr>
          <w:p>
            <w:pPr>
              <w:pStyle w:val="12"/>
              <w:spacing w:before="79"/>
              <w:ind w:right="299"/>
              <w:jc w:val="right"/>
              <w:rPr>
                <w:b/>
                <w:sz w:val="18"/>
              </w:rPr>
            </w:pPr>
            <w:r>
              <w:rPr>
                <w:b/>
                <w:sz w:val="18"/>
              </w:rPr>
              <w:t>19</w:t>
            </w:r>
          </w:p>
        </w:tc>
        <w:tc>
          <w:tcPr>
            <w:tcW w:w="710" w:type="dxa"/>
          </w:tcPr>
          <w:p>
            <w:pPr>
              <w:pStyle w:val="12"/>
              <w:spacing w:before="79"/>
              <w:ind w:left="188" w:right="197"/>
              <w:rPr>
                <w:sz w:val="18"/>
              </w:rPr>
            </w:pPr>
            <w:r>
              <w:rPr>
                <w:sz w:val="18"/>
              </w:rPr>
              <w:t>4.5</w:t>
            </w:r>
          </w:p>
        </w:tc>
        <w:tc>
          <w:tcPr>
            <w:tcW w:w="710" w:type="dxa"/>
          </w:tcPr>
          <w:p>
            <w:pPr>
              <w:pStyle w:val="12"/>
              <w:spacing w:before="79"/>
              <w:ind w:right="188"/>
              <w:jc w:val="right"/>
              <w:rPr>
                <w:sz w:val="18"/>
              </w:rPr>
            </w:pPr>
            <w:r>
              <w:rPr>
                <w:sz w:val="18"/>
              </w:rPr>
              <w:t>10.5</w:t>
            </w:r>
          </w:p>
        </w:tc>
        <w:tc>
          <w:tcPr>
            <w:tcW w:w="712" w:type="dxa"/>
          </w:tcPr>
          <w:p>
            <w:pPr>
              <w:pStyle w:val="12"/>
              <w:spacing w:before="79"/>
              <w:ind w:left="134" w:right="141"/>
              <w:rPr>
                <w:sz w:val="18"/>
              </w:rPr>
            </w:pPr>
            <w:r>
              <w:rPr>
                <w:sz w:val="18"/>
              </w:rPr>
              <w:t>6.5</w:t>
            </w:r>
          </w:p>
        </w:tc>
        <w:tc>
          <w:tcPr>
            <w:tcW w:w="710" w:type="dxa"/>
          </w:tcPr>
          <w:p>
            <w:pPr>
              <w:pStyle w:val="12"/>
              <w:spacing w:before="79"/>
              <w:ind w:left="29"/>
              <w:rPr>
                <w:sz w:val="18"/>
              </w:rPr>
            </w:pPr>
            <w:r>
              <w:rPr>
                <w:sz w:val="18"/>
              </w:rPr>
              <w:t>5</w:t>
            </w:r>
          </w:p>
        </w:tc>
        <w:tc>
          <w:tcPr>
            <w:tcW w:w="712" w:type="dxa"/>
          </w:tcPr>
          <w:p>
            <w:pPr>
              <w:pStyle w:val="12"/>
              <w:spacing w:before="79"/>
              <w:ind w:left="134" w:right="168"/>
              <w:rPr>
                <w:sz w:val="18"/>
              </w:rPr>
            </w:pPr>
            <w:r>
              <w:rPr>
                <w:sz w:val="18"/>
              </w:rPr>
              <w:t>12.5</w:t>
            </w:r>
          </w:p>
        </w:tc>
        <w:tc>
          <w:tcPr>
            <w:tcW w:w="719" w:type="dxa"/>
          </w:tcPr>
          <w:p>
            <w:pPr>
              <w:pStyle w:val="12"/>
              <w:spacing w:before="79"/>
              <w:ind w:left="142" w:right="99"/>
              <w:rPr>
                <w:sz w:val="18"/>
              </w:rPr>
            </w:pPr>
            <w:r>
              <w:rPr>
                <w:sz w:val="18"/>
              </w:rPr>
              <w:t>10</w:t>
            </w:r>
          </w:p>
        </w:tc>
        <w:tc>
          <w:tcPr>
            <w:tcW w:w="712" w:type="dxa"/>
          </w:tcPr>
          <w:p>
            <w:pPr>
              <w:pStyle w:val="12"/>
              <w:spacing w:before="79"/>
              <w:ind w:right="291"/>
              <w:jc w:val="right"/>
              <w:rPr>
                <w:b/>
                <w:sz w:val="18"/>
              </w:rPr>
            </w:pPr>
            <w:r>
              <w:rPr>
                <w:b/>
                <w:sz w:val="18"/>
              </w:rPr>
              <w:t>15</w:t>
            </w:r>
          </w:p>
        </w:tc>
        <w:tc>
          <w:tcPr>
            <w:tcW w:w="712" w:type="dxa"/>
          </w:tcPr>
          <w:p>
            <w:pPr>
              <w:pStyle w:val="12"/>
              <w:spacing w:before="79"/>
              <w:ind w:left="134" w:right="134"/>
              <w:rPr>
                <w:sz w:val="18"/>
              </w:rPr>
            </w:pPr>
            <w:r>
              <w:rPr>
                <w:sz w:val="18"/>
              </w:rPr>
              <w:t>3.5</w:t>
            </w:r>
          </w:p>
        </w:tc>
        <w:tc>
          <w:tcPr>
            <w:tcW w:w="731" w:type="dxa"/>
          </w:tcPr>
          <w:p>
            <w:pPr>
              <w:pStyle w:val="12"/>
              <w:spacing w:before="79"/>
              <w:ind w:right="223"/>
              <w:jc w:val="right"/>
              <w:rPr>
                <w:sz w:val="18"/>
              </w:rPr>
            </w:pPr>
            <w:r>
              <w:rPr>
                <w:sz w:val="18"/>
              </w:rPr>
              <w:t>8.5</w:t>
            </w:r>
          </w:p>
        </w:tc>
        <w:tc>
          <w:tcPr>
            <w:tcW w:w="695" w:type="dxa"/>
          </w:tcPr>
          <w:p>
            <w:pPr>
              <w:pStyle w:val="12"/>
              <w:spacing w:before="79"/>
              <w:ind w:right="275"/>
              <w:jc w:val="right"/>
              <w:rPr>
                <w:sz w:val="18"/>
              </w:rPr>
            </w:pPr>
            <w:r>
              <w:rPr>
                <w:sz w:val="18"/>
              </w:rPr>
              <w:t>5</w:t>
            </w:r>
          </w:p>
        </w:tc>
        <w:tc>
          <w:tcPr>
            <w:tcW w:w="717" w:type="dxa"/>
          </w:tcPr>
          <w:p>
            <w:pPr>
              <w:pStyle w:val="12"/>
              <w:spacing w:before="79"/>
              <w:ind w:left="44"/>
              <w:rPr>
                <w:sz w:val="18"/>
              </w:rPr>
            </w:pPr>
            <w:r>
              <w:rPr>
                <w:sz w:val="18"/>
              </w:rPr>
              <w:t>4</w:t>
            </w:r>
          </w:p>
        </w:tc>
        <w:tc>
          <w:tcPr>
            <w:tcW w:w="713" w:type="dxa"/>
          </w:tcPr>
          <w:p>
            <w:pPr>
              <w:pStyle w:val="12"/>
              <w:spacing w:before="79"/>
              <w:ind w:right="270"/>
              <w:jc w:val="right"/>
              <w:rPr>
                <w:sz w:val="18"/>
              </w:rPr>
            </w:pPr>
            <w:r>
              <w:rPr>
                <w:sz w:val="18"/>
              </w:rPr>
              <w:t>10</w:t>
            </w:r>
          </w:p>
        </w:tc>
        <w:tc>
          <w:tcPr>
            <w:tcW w:w="674" w:type="dxa"/>
          </w:tcPr>
          <w:p>
            <w:pPr>
              <w:pStyle w:val="12"/>
              <w:spacing w:before="79"/>
              <w:ind w:right="263"/>
              <w:jc w:val="right"/>
              <w:rPr>
                <w:sz w:val="18"/>
              </w:rPr>
            </w:pPr>
            <w:r>
              <w:rPr>
                <w:sz w:val="18"/>
              </w:rPr>
              <w:t>8</w:t>
            </w:r>
          </w:p>
        </w:tc>
        <w:tc>
          <w:tcPr>
            <w:tcW w:w="753" w:type="dxa"/>
          </w:tcPr>
          <w:p>
            <w:pPr>
              <w:pStyle w:val="12"/>
              <w:spacing w:before="79"/>
              <w:ind w:left="252"/>
              <w:jc w:val="left"/>
              <w:rPr>
                <w:b/>
                <w:sz w:val="18"/>
              </w:rPr>
            </w:pPr>
            <w:r>
              <w:rPr>
                <w:b/>
                <w:sz w:val="18"/>
              </w:rPr>
              <w:t>11</w:t>
            </w:r>
          </w:p>
        </w:tc>
        <w:tc>
          <w:tcPr>
            <w:tcW w:w="724" w:type="dxa"/>
          </w:tcPr>
          <w:p>
            <w:pPr>
              <w:pStyle w:val="12"/>
              <w:spacing w:before="79"/>
              <w:ind w:left="50"/>
              <w:rPr>
                <w:sz w:val="18"/>
              </w:rPr>
            </w:pPr>
            <w:r>
              <w:rPr>
                <w:sz w:val="18"/>
              </w:rPr>
              <w:t>3</w:t>
            </w:r>
          </w:p>
        </w:tc>
        <w:tc>
          <w:tcPr>
            <w:tcW w:w="698" w:type="dxa"/>
            <w:tcBorders>
              <w:right w:val="single" w:color="000000" w:sz="6" w:space="0"/>
            </w:tcBorders>
          </w:tcPr>
          <w:p>
            <w:pPr>
              <w:pStyle w:val="12"/>
              <w:spacing w:before="79"/>
              <w:ind w:left="61"/>
              <w:rPr>
                <w:sz w:val="18"/>
              </w:rPr>
            </w:pPr>
            <w:r>
              <w:rPr>
                <w:sz w:val="18"/>
              </w:rPr>
              <w:t>6</w:t>
            </w:r>
          </w:p>
        </w:tc>
        <w:tc>
          <w:tcPr>
            <w:tcW w:w="718" w:type="dxa"/>
            <w:tcBorders>
              <w:left w:val="single" w:color="000000" w:sz="6" w:space="0"/>
            </w:tcBorders>
          </w:tcPr>
          <w:p>
            <w:pPr>
              <w:pStyle w:val="12"/>
              <w:spacing w:before="79"/>
              <w:ind w:left="192" w:right="188"/>
              <w:rPr>
                <w:sz w:val="18"/>
              </w:rPr>
            </w:pPr>
            <w:r>
              <w:rPr>
                <w:sz w:val="18"/>
              </w:rPr>
              <w:t>3.5</w:t>
            </w:r>
          </w:p>
        </w:tc>
        <w:tc>
          <w:tcPr>
            <w:tcW w:w="720" w:type="dxa"/>
          </w:tcPr>
          <w:p>
            <w:pPr>
              <w:pStyle w:val="12"/>
              <w:spacing w:before="79"/>
              <w:ind w:left="47"/>
              <w:rPr>
                <w:sz w:val="18"/>
              </w:rPr>
            </w:pPr>
            <w:r>
              <w:rPr>
                <w:sz w:val="18"/>
              </w:rPr>
              <w:t>3</w:t>
            </w:r>
          </w:p>
        </w:tc>
        <w:tc>
          <w:tcPr>
            <w:tcW w:w="713" w:type="dxa"/>
          </w:tcPr>
          <w:p>
            <w:pPr>
              <w:pStyle w:val="12"/>
              <w:spacing w:before="79"/>
              <w:ind w:left="184" w:right="178"/>
              <w:rPr>
                <w:sz w:val="18"/>
              </w:rPr>
            </w:pPr>
            <w:r>
              <w:rPr>
                <w:sz w:val="18"/>
              </w:rPr>
              <w:t>7.5</w:t>
            </w:r>
          </w:p>
        </w:tc>
        <w:tc>
          <w:tcPr>
            <w:tcW w:w="715" w:type="dxa"/>
          </w:tcPr>
          <w:p>
            <w:pPr>
              <w:pStyle w:val="12"/>
              <w:spacing w:before="79"/>
              <w:ind w:left="42"/>
              <w:rPr>
                <w:sz w:val="18"/>
              </w:rPr>
            </w:pPr>
            <w:r>
              <w:rPr>
                <w:sz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36" w:type="dxa"/>
          </w:tcPr>
          <w:p>
            <w:pPr>
              <w:pStyle w:val="12"/>
              <w:ind w:right="299"/>
              <w:jc w:val="right"/>
              <w:rPr>
                <w:sz w:val="18"/>
              </w:rPr>
            </w:pPr>
            <w:r>
              <w:rPr>
                <w:sz w:val="18"/>
              </w:rPr>
              <w:t>1176-1550</w:t>
            </w:r>
          </w:p>
        </w:tc>
        <w:tc>
          <w:tcPr>
            <w:tcW w:w="710" w:type="dxa"/>
          </w:tcPr>
          <w:p>
            <w:pPr>
              <w:pStyle w:val="12"/>
              <w:ind w:right="296"/>
              <w:jc w:val="right"/>
              <w:rPr>
                <w:b/>
                <w:sz w:val="18"/>
              </w:rPr>
            </w:pPr>
            <w:r>
              <w:rPr>
                <w:b/>
                <w:sz w:val="18"/>
              </w:rPr>
              <w:t>20</w:t>
            </w:r>
          </w:p>
        </w:tc>
        <w:tc>
          <w:tcPr>
            <w:tcW w:w="710" w:type="dxa"/>
          </w:tcPr>
          <w:p>
            <w:pPr>
              <w:pStyle w:val="12"/>
              <w:ind w:left="29"/>
              <w:rPr>
                <w:sz w:val="18"/>
              </w:rPr>
            </w:pPr>
            <w:r>
              <w:rPr>
                <w:sz w:val="18"/>
              </w:rPr>
              <w:t>5</w:t>
            </w:r>
          </w:p>
        </w:tc>
        <w:tc>
          <w:tcPr>
            <w:tcW w:w="710" w:type="dxa"/>
          </w:tcPr>
          <w:p>
            <w:pPr>
              <w:pStyle w:val="12"/>
              <w:ind w:right="242"/>
              <w:jc w:val="right"/>
              <w:rPr>
                <w:sz w:val="18"/>
              </w:rPr>
            </w:pPr>
            <w:r>
              <w:rPr>
                <w:sz w:val="18"/>
              </w:rPr>
              <w:t>11</w:t>
            </w:r>
          </w:p>
        </w:tc>
        <w:tc>
          <w:tcPr>
            <w:tcW w:w="712" w:type="dxa"/>
          </w:tcPr>
          <w:p>
            <w:pPr>
              <w:pStyle w:val="12"/>
              <w:ind w:left="134" w:right="141"/>
              <w:rPr>
                <w:sz w:val="18"/>
              </w:rPr>
            </w:pPr>
            <w:r>
              <w:rPr>
                <w:sz w:val="18"/>
              </w:rPr>
              <w:t>6.5</w:t>
            </w:r>
          </w:p>
        </w:tc>
        <w:tc>
          <w:tcPr>
            <w:tcW w:w="710" w:type="dxa"/>
          </w:tcPr>
          <w:p>
            <w:pPr>
              <w:pStyle w:val="12"/>
              <w:ind w:left="184" w:right="197"/>
              <w:rPr>
                <w:sz w:val="18"/>
              </w:rPr>
            </w:pPr>
            <w:r>
              <w:rPr>
                <w:sz w:val="18"/>
              </w:rPr>
              <w:t>5.5</w:t>
            </w:r>
          </w:p>
        </w:tc>
        <w:tc>
          <w:tcPr>
            <w:tcW w:w="712" w:type="dxa"/>
          </w:tcPr>
          <w:p>
            <w:pPr>
              <w:pStyle w:val="12"/>
              <w:ind w:left="134" w:right="168"/>
              <w:rPr>
                <w:sz w:val="18"/>
              </w:rPr>
            </w:pPr>
            <w:r>
              <w:rPr>
                <w:sz w:val="18"/>
              </w:rPr>
              <w:t>13.5</w:t>
            </w:r>
          </w:p>
        </w:tc>
        <w:tc>
          <w:tcPr>
            <w:tcW w:w="719" w:type="dxa"/>
          </w:tcPr>
          <w:p>
            <w:pPr>
              <w:pStyle w:val="12"/>
              <w:ind w:left="142" w:right="167"/>
              <w:rPr>
                <w:sz w:val="18"/>
              </w:rPr>
            </w:pPr>
            <w:r>
              <w:rPr>
                <w:sz w:val="18"/>
              </w:rPr>
              <w:t>10.5</w:t>
            </w:r>
          </w:p>
        </w:tc>
        <w:tc>
          <w:tcPr>
            <w:tcW w:w="712" w:type="dxa"/>
          </w:tcPr>
          <w:p>
            <w:pPr>
              <w:pStyle w:val="12"/>
              <w:ind w:right="291"/>
              <w:jc w:val="right"/>
              <w:rPr>
                <w:b/>
                <w:sz w:val="18"/>
              </w:rPr>
            </w:pPr>
            <w:r>
              <w:rPr>
                <w:b/>
                <w:sz w:val="18"/>
              </w:rPr>
              <w:t>16</w:t>
            </w:r>
          </w:p>
        </w:tc>
        <w:tc>
          <w:tcPr>
            <w:tcW w:w="712" w:type="dxa"/>
          </w:tcPr>
          <w:p>
            <w:pPr>
              <w:pStyle w:val="12"/>
              <w:ind w:left="38"/>
              <w:rPr>
                <w:sz w:val="18"/>
              </w:rPr>
            </w:pPr>
            <w:r>
              <w:rPr>
                <w:sz w:val="18"/>
              </w:rPr>
              <w:t>4</w:t>
            </w:r>
          </w:p>
        </w:tc>
        <w:tc>
          <w:tcPr>
            <w:tcW w:w="731" w:type="dxa"/>
          </w:tcPr>
          <w:p>
            <w:pPr>
              <w:pStyle w:val="12"/>
              <w:ind w:right="293"/>
              <w:jc w:val="right"/>
              <w:rPr>
                <w:sz w:val="18"/>
              </w:rPr>
            </w:pPr>
            <w:r>
              <w:rPr>
                <w:sz w:val="18"/>
              </w:rPr>
              <w:t>9</w:t>
            </w:r>
          </w:p>
        </w:tc>
        <w:tc>
          <w:tcPr>
            <w:tcW w:w="695" w:type="dxa"/>
          </w:tcPr>
          <w:p>
            <w:pPr>
              <w:pStyle w:val="12"/>
              <w:ind w:right="203"/>
              <w:jc w:val="right"/>
              <w:rPr>
                <w:sz w:val="18"/>
              </w:rPr>
            </w:pPr>
            <w:r>
              <w:rPr>
                <w:sz w:val="18"/>
              </w:rPr>
              <w:t>5.5</w:t>
            </w:r>
          </w:p>
        </w:tc>
        <w:tc>
          <w:tcPr>
            <w:tcW w:w="717" w:type="dxa"/>
          </w:tcPr>
          <w:p>
            <w:pPr>
              <w:pStyle w:val="12"/>
              <w:ind w:left="190" w:right="187"/>
              <w:rPr>
                <w:sz w:val="18"/>
              </w:rPr>
            </w:pPr>
            <w:r>
              <w:rPr>
                <w:sz w:val="18"/>
              </w:rPr>
              <w:t>4.5</w:t>
            </w:r>
          </w:p>
        </w:tc>
        <w:tc>
          <w:tcPr>
            <w:tcW w:w="713" w:type="dxa"/>
          </w:tcPr>
          <w:p>
            <w:pPr>
              <w:pStyle w:val="12"/>
              <w:ind w:right="180"/>
              <w:jc w:val="right"/>
              <w:rPr>
                <w:sz w:val="18"/>
              </w:rPr>
            </w:pPr>
            <w:r>
              <w:rPr>
                <w:sz w:val="18"/>
              </w:rPr>
              <w:t>10.5</w:t>
            </w:r>
          </w:p>
        </w:tc>
        <w:tc>
          <w:tcPr>
            <w:tcW w:w="674" w:type="dxa"/>
          </w:tcPr>
          <w:p>
            <w:pPr>
              <w:pStyle w:val="12"/>
              <w:ind w:right="191"/>
              <w:jc w:val="right"/>
              <w:rPr>
                <w:sz w:val="18"/>
              </w:rPr>
            </w:pPr>
            <w:r>
              <w:rPr>
                <w:sz w:val="18"/>
              </w:rPr>
              <w:t>8.5</w:t>
            </w:r>
          </w:p>
        </w:tc>
        <w:tc>
          <w:tcPr>
            <w:tcW w:w="753" w:type="dxa"/>
          </w:tcPr>
          <w:p>
            <w:pPr>
              <w:pStyle w:val="12"/>
              <w:ind w:left="252"/>
              <w:jc w:val="left"/>
              <w:rPr>
                <w:b/>
                <w:sz w:val="18"/>
              </w:rPr>
            </w:pPr>
            <w:r>
              <w:rPr>
                <w:b/>
                <w:sz w:val="18"/>
              </w:rPr>
              <w:t>12</w:t>
            </w:r>
          </w:p>
        </w:tc>
        <w:tc>
          <w:tcPr>
            <w:tcW w:w="724" w:type="dxa"/>
          </w:tcPr>
          <w:p>
            <w:pPr>
              <w:pStyle w:val="12"/>
              <w:ind w:left="50"/>
              <w:rPr>
                <w:sz w:val="18"/>
              </w:rPr>
            </w:pPr>
            <w:r>
              <w:rPr>
                <w:sz w:val="18"/>
              </w:rPr>
              <w:t>3</w:t>
            </w:r>
          </w:p>
        </w:tc>
        <w:tc>
          <w:tcPr>
            <w:tcW w:w="698" w:type="dxa"/>
            <w:tcBorders>
              <w:right w:val="single" w:color="000000" w:sz="6" w:space="0"/>
            </w:tcBorders>
          </w:tcPr>
          <w:p>
            <w:pPr>
              <w:pStyle w:val="12"/>
              <w:ind w:left="181" w:right="163"/>
              <w:rPr>
                <w:sz w:val="18"/>
              </w:rPr>
            </w:pPr>
            <w:r>
              <w:rPr>
                <w:sz w:val="18"/>
              </w:rPr>
              <w:t>6.5</w:t>
            </w:r>
          </w:p>
        </w:tc>
        <w:tc>
          <w:tcPr>
            <w:tcW w:w="718" w:type="dxa"/>
            <w:tcBorders>
              <w:left w:val="single" w:color="000000" w:sz="6" w:space="0"/>
            </w:tcBorders>
          </w:tcPr>
          <w:p>
            <w:pPr>
              <w:pStyle w:val="12"/>
              <w:ind w:left="47"/>
              <w:rPr>
                <w:sz w:val="18"/>
              </w:rPr>
            </w:pPr>
            <w:r>
              <w:rPr>
                <w:sz w:val="18"/>
              </w:rPr>
              <w:t>4</w:t>
            </w:r>
          </w:p>
        </w:tc>
        <w:tc>
          <w:tcPr>
            <w:tcW w:w="720" w:type="dxa"/>
          </w:tcPr>
          <w:p>
            <w:pPr>
              <w:pStyle w:val="12"/>
              <w:ind w:left="47"/>
              <w:rPr>
                <w:sz w:val="18"/>
              </w:rPr>
            </w:pPr>
            <w:r>
              <w:rPr>
                <w:sz w:val="18"/>
              </w:rPr>
              <w:t>3</w:t>
            </w:r>
          </w:p>
        </w:tc>
        <w:tc>
          <w:tcPr>
            <w:tcW w:w="713" w:type="dxa"/>
          </w:tcPr>
          <w:p>
            <w:pPr>
              <w:pStyle w:val="12"/>
              <w:ind w:left="45"/>
              <w:rPr>
                <w:sz w:val="18"/>
              </w:rPr>
            </w:pPr>
            <w:r>
              <w:rPr>
                <w:sz w:val="18"/>
              </w:rPr>
              <w:t>8</w:t>
            </w:r>
          </w:p>
        </w:tc>
        <w:tc>
          <w:tcPr>
            <w:tcW w:w="715" w:type="dxa"/>
          </w:tcPr>
          <w:p>
            <w:pPr>
              <w:pStyle w:val="12"/>
              <w:ind w:left="191" w:right="187"/>
              <w:rPr>
                <w:sz w:val="18"/>
              </w:rPr>
            </w:pPr>
            <w:r>
              <w:rPr>
                <w:sz w:val="18"/>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236" w:type="dxa"/>
          </w:tcPr>
          <w:p>
            <w:pPr>
              <w:pStyle w:val="12"/>
              <w:spacing w:before="2"/>
              <w:ind w:left="280"/>
              <w:jc w:val="left"/>
              <w:rPr>
                <w:sz w:val="18"/>
              </w:rPr>
            </w:pPr>
            <w:r>
              <w:rPr>
                <w:sz w:val="18"/>
              </w:rPr>
              <w:t>＞2025</w:t>
            </w:r>
          </w:p>
        </w:tc>
        <w:tc>
          <w:tcPr>
            <w:tcW w:w="14978" w:type="dxa"/>
            <w:gridSpan w:val="21"/>
          </w:tcPr>
          <w:p>
            <w:pPr>
              <w:pStyle w:val="12"/>
              <w:spacing w:before="2"/>
              <w:ind w:left="7122" w:right="7086"/>
              <w:rPr>
                <w:sz w:val="18"/>
              </w:rPr>
            </w:pPr>
            <w:r>
              <w:rPr>
                <w:sz w:val="18"/>
              </w:rPr>
              <w:t>依此类推</w:t>
            </w:r>
          </w:p>
        </w:tc>
      </w:tr>
    </w:tbl>
    <w:p>
      <w:pPr>
        <w:sectPr>
          <w:footerReference r:id="rId8" w:type="default"/>
          <w:pgSz w:w="16850" w:h="11930" w:orient="landscape"/>
          <w:pgMar w:top="1300" w:right="200" w:bottom="1460" w:left="180" w:header="854" w:footer="1274" w:gutter="0"/>
          <w:cols w:space="720" w:num="1"/>
        </w:sectPr>
      </w:pPr>
    </w:p>
    <w:p>
      <w:pPr>
        <w:pStyle w:val="3"/>
        <w:spacing w:before="3"/>
        <w:rPr>
          <w:sz w:val="17"/>
        </w:rPr>
      </w:pPr>
    </w:p>
    <w:p>
      <w:pPr>
        <w:spacing w:before="66"/>
        <w:ind w:left="3353"/>
        <w:rPr>
          <w:sz w:val="24"/>
        </w:rPr>
      </w:pPr>
      <w:r>
        <w:rPr>
          <w:sz w:val="24"/>
        </w:rPr>
        <w:t>附表四：</w:t>
      </w:r>
      <w:r>
        <w:rPr>
          <w:b/>
          <w:sz w:val="24"/>
        </w:rPr>
        <w:t>QMS</w:t>
      </w:r>
      <w:r>
        <w:rPr>
          <w:sz w:val="24"/>
        </w:rPr>
        <w:t>—风险类型示例</w:t>
      </w:r>
    </w:p>
    <w:p>
      <w:pPr>
        <w:pStyle w:val="3"/>
        <w:spacing w:before="5"/>
        <w:rPr>
          <w:sz w:val="11"/>
        </w:rPr>
      </w:pPr>
    </w:p>
    <w:tbl>
      <w:tblPr>
        <w:tblStyle w:val="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5"/>
        <w:gridCol w:w="7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395" w:type="dxa"/>
          </w:tcPr>
          <w:p>
            <w:pPr>
              <w:pStyle w:val="12"/>
              <w:spacing w:before="75"/>
              <w:ind w:left="276" w:right="250"/>
              <w:rPr>
                <w:sz w:val="21"/>
              </w:rPr>
            </w:pPr>
            <w:r>
              <w:rPr>
                <w:sz w:val="21"/>
              </w:rPr>
              <w:t>风险类型</w:t>
            </w:r>
          </w:p>
        </w:tc>
        <w:tc>
          <w:tcPr>
            <w:tcW w:w="7244" w:type="dxa"/>
          </w:tcPr>
          <w:p>
            <w:pPr>
              <w:pStyle w:val="12"/>
              <w:spacing w:before="75"/>
              <w:ind w:left="1526"/>
              <w:jc w:val="left"/>
              <w:rPr>
                <w:sz w:val="21"/>
              </w:rPr>
            </w:pPr>
            <w:r>
              <w:rPr>
                <w:sz w:val="21"/>
              </w:rPr>
              <w:t>业务类别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trPr>
        <w:tc>
          <w:tcPr>
            <w:tcW w:w="2395" w:type="dxa"/>
          </w:tcPr>
          <w:p>
            <w:pPr>
              <w:pStyle w:val="12"/>
              <w:spacing w:before="0"/>
              <w:jc w:val="left"/>
              <w:rPr>
                <w:sz w:val="20"/>
              </w:rPr>
            </w:pPr>
          </w:p>
          <w:p>
            <w:pPr>
              <w:pStyle w:val="12"/>
              <w:spacing w:before="4"/>
              <w:jc w:val="left"/>
              <w:rPr>
                <w:sz w:val="17"/>
              </w:rPr>
            </w:pPr>
          </w:p>
          <w:p>
            <w:pPr>
              <w:pStyle w:val="12"/>
              <w:spacing w:before="0"/>
              <w:ind w:left="276" w:right="181"/>
              <w:rPr>
                <w:sz w:val="21"/>
              </w:rPr>
            </w:pPr>
            <w:r>
              <w:rPr>
                <w:sz w:val="21"/>
              </w:rPr>
              <w:t>高风险</w:t>
            </w:r>
          </w:p>
        </w:tc>
        <w:tc>
          <w:tcPr>
            <w:tcW w:w="7244" w:type="dxa"/>
          </w:tcPr>
          <w:p>
            <w:pPr>
              <w:pStyle w:val="12"/>
              <w:spacing w:before="75" w:line="333" w:lineRule="auto"/>
              <w:ind w:left="107" w:right="209"/>
              <w:jc w:val="left"/>
              <w:rPr>
                <w:sz w:val="21"/>
              </w:rPr>
            </w:pPr>
            <w:r>
              <w:rPr>
                <w:sz w:val="21"/>
              </w:rPr>
              <w:t>产品或服务失效将引起巨大经济损失或引起生命危险。示例包括但不限于： 食品，药品，飞机，造船，承重部件和结构，复杂的施工活动，电力和燃气设备，医疗卫生服务，捕鱼，核燃料，化学品，化学制品及纤维。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2395" w:type="dxa"/>
          </w:tcPr>
          <w:p>
            <w:pPr>
              <w:pStyle w:val="12"/>
              <w:spacing w:before="0"/>
              <w:jc w:val="left"/>
              <w:rPr>
                <w:sz w:val="20"/>
              </w:rPr>
            </w:pPr>
          </w:p>
          <w:p>
            <w:pPr>
              <w:pStyle w:val="12"/>
              <w:spacing w:before="2"/>
              <w:jc w:val="left"/>
              <w:rPr>
                <w:sz w:val="17"/>
              </w:rPr>
            </w:pPr>
          </w:p>
          <w:p>
            <w:pPr>
              <w:pStyle w:val="12"/>
              <w:spacing w:before="0"/>
              <w:ind w:left="276" w:right="181"/>
              <w:rPr>
                <w:sz w:val="21"/>
              </w:rPr>
            </w:pPr>
            <w:r>
              <w:rPr>
                <w:sz w:val="21"/>
              </w:rPr>
              <w:t>中风险</w:t>
            </w:r>
          </w:p>
        </w:tc>
        <w:tc>
          <w:tcPr>
            <w:tcW w:w="7244" w:type="dxa"/>
          </w:tcPr>
          <w:p>
            <w:pPr>
              <w:pStyle w:val="12"/>
              <w:spacing w:before="75" w:line="333" w:lineRule="auto"/>
              <w:ind w:left="107" w:right="104"/>
              <w:jc w:val="left"/>
              <w:rPr>
                <w:sz w:val="21"/>
              </w:rPr>
            </w:pPr>
            <w:r>
              <w:rPr>
                <w:spacing w:val="-3"/>
                <w:sz w:val="21"/>
              </w:rPr>
              <w:t>产品或服务失效可能引起伤害或疾病。示例包括但不限于：非承重部件和结构，简单的施工活动，基础金属及制品，非金属制品，家具，光学仪 器，休闲和个人服务。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2395" w:type="dxa"/>
          </w:tcPr>
          <w:p>
            <w:pPr>
              <w:pStyle w:val="12"/>
              <w:spacing w:before="10"/>
              <w:jc w:val="left"/>
              <w:rPr>
                <w:sz w:val="21"/>
              </w:rPr>
            </w:pPr>
          </w:p>
          <w:p>
            <w:pPr>
              <w:pStyle w:val="12"/>
              <w:spacing w:before="0"/>
              <w:ind w:left="276" w:right="181"/>
              <w:rPr>
                <w:sz w:val="21"/>
              </w:rPr>
            </w:pPr>
            <w:r>
              <w:rPr>
                <w:sz w:val="21"/>
              </w:rPr>
              <w:t>低风险</w:t>
            </w:r>
          </w:p>
        </w:tc>
        <w:tc>
          <w:tcPr>
            <w:tcW w:w="7244" w:type="dxa"/>
          </w:tcPr>
          <w:p>
            <w:pPr>
              <w:pStyle w:val="12"/>
              <w:spacing w:before="78" w:line="333" w:lineRule="auto"/>
              <w:ind w:left="107" w:right="104"/>
              <w:jc w:val="left"/>
              <w:rPr>
                <w:sz w:val="21"/>
              </w:rPr>
            </w:pPr>
            <w:r>
              <w:rPr>
                <w:sz w:val="21"/>
              </w:rPr>
              <w:t>产品或服务失效不太可能引起伤害或疾病。示例包括但不限于：纺织品和服装，纸浆、纸及纸制品，出版，办公服务，教育，零售，酒店和餐馆。</w:t>
            </w:r>
          </w:p>
        </w:tc>
      </w:tr>
    </w:tbl>
    <w:p>
      <w:pPr>
        <w:tabs>
          <w:tab w:val="left" w:pos="1345"/>
          <w:tab w:val="left" w:pos="1346"/>
        </w:tabs>
        <w:spacing w:before="21" w:line="50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注 1：若企业包括混合的业务活动（例如建筑企业建造简单建筑-中风险，以及建造桥梁-高风</w:t>
      </w:r>
      <w:r>
        <w:rPr>
          <w:rFonts w:hint="eastAsia" w:asciiTheme="minorEastAsia" w:hAnsiTheme="minorEastAsia" w:eastAsiaTheme="minorEastAsia"/>
          <w:sz w:val="21"/>
          <w:szCs w:val="21"/>
          <w:lang w:val="en-US"/>
        </w:rPr>
        <w:t>险</w:t>
      </w:r>
      <w:r>
        <w:rPr>
          <w:rFonts w:asciiTheme="minorEastAsia" w:hAnsiTheme="minorEastAsia" w:eastAsiaTheme="minorEastAsia"/>
          <w:sz w:val="21"/>
          <w:szCs w:val="21"/>
          <w:lang w:val="en-US"/>
        </w:rPr>
        <w:t>险）， 可基于涉及的每项活动的有效人数分别考虑。</w:t>
      </w:r>
    </w:p>
    <w:p>
      <w:pPr>
        <w:rPr>
          <w:lang w:val="en-US"/>
        </w:rPr>
        <w:sectPr>
          <w:headerReference r:id="rId9" w:type="default"/>
          <w:footerReference r:id="rId10" w:type="default"/>
          <w:pgSz w:w="11930" w:h="16850"/>
          <w:pgMar w:top="1418" w:right="1134" w:bottom="851" w:left="1134" w:header="856" w:footer="1055" w:gutter="0"/>
          <w:cols w:space="720" w:num="1"/>
        </w:sectPr>
      </w:pPr>
    </w:p>
    <w:p>
      <w:pPr>
        <w:pStyle w:val="3"/>
        <w:spacing w:before="7"/>
        <w:rPr>
          <w:sz w:val="17"/>
        </w:rPr>
      </w:pPr>
    </w:p>
    <w:p>
      <w:pPr>
        <w:pStyle w:val="3"/>
        <w:spacing w:before="67"/>
        <w:ind w:left="2531"/>
      </w:pPr>
      <w:r>
        <w:t>附表五：</w:t>
      </w:r>
      <w:r>
        <w:rPr>
          <w:b/>
        </w:rPr>
        <w:t>EMS</w:t>
      </w:r>
      <w:r>
        <w:t>—环境因素复杂程度类型示例</w:t>
      </w:r>
    </w:p>
    <w:p>
      <w:pPr>
        <w:pStyle w:val="3"/>
        <w:spacing w:before="2" w:after="1"/>
        <w:rPr>
          <w:sz w:val="11"/>
        </w:rPr>
      </w:pPr>
    </w:p>
    <w:tbl>
      <w:tblPr>
        <w:tblStyle w:val="10"/>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8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126" w:type="dxa"/>
          </w:tcPr>
          <w:p>
            <w:pPr>
              <w:pStyle w:val="12"/>
              <w:spacing w:before="75"/>
              <w:ind w:left="132" w:right="104"/>
              <w:rPr>
                <w:sz w:val="21"/>
              </w:rPr>
            </w:pPr>
            <w:r>
              <w:rPr>
                <w:sz w:val="21"/>
              </w:rPr>
              <w:t>风险类型</w:t>
            </w:r>
          </w:p>
        </w:tc>
        <w:tc>
          <w:tcPr>
            <w:tcW w:w="8096" w:type="dxa"/>
          </w:tcPr>
          <w:p>
            <w:pPr>
              <w:pStyle w:val="12"/>
              <w:spacing w:before="75"/>
              <w:ind w:left="2551"/>
              <w:jc w:val="left"/>
              <w:rPr>
                <w:sz w:val="21"/>
              </w:rPr>
            </w:pPr>
            <w:r>
              <w:rPr>
                <w:sz w:val="21"/>
              </w:rPr>
              <w:t>业务类别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9" w:hRule="atLeast"/>
        </w:trPr>
        <w:tc>
          <w:tcPr>
            <w:tcW w:w="1126" w:type="dxa"/>
          </w:tcPr>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141"/>
              <w:ind w:right="19"/>
              <w:rPr>
                <w:sz w:val="21"/>
              </w:rPr>
            </w:pPr>
            <w:r>
              <w:rPr>
                <w:sz w:val="21"/>
              </w:rPr>
              <w:t>高</w:t>
            </w:r>
          </w:p>
        </w:tc>
        <w:tc>
          <w:tcPr>
            <w:tcW w:w="8096" w:type="dxa"/>
          </w:tcPr>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 xml:space="preserve">采矿与采石 </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油和气的开采</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纺织品与服装的染色纸张</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生产的纸浆生产部分，包括纸张的再生过程炼油</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化学品与药品 基础生产—金属</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包含陶瓷、水泥的非金属加工过程与产品煤电</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民用建筑的建设与拆除</w:t>
            </w:r>
          </w:p>
          <w:p>
            <w:pPr>
              <w:tabs>
                <w:tab w:val="left" w:pos="1345"/>
                <w:tab w:val="left" w:pos="1346"/>
              </w:tabs>
              <w:spacing w:before="21" w:line="360" w:lineRule="exact"/>
              <w:rPr>
                <w:sz w:val="21"/>
              </w:rPr>
            </w:pPr>
            <w:r>
              <w:rPr>
                <w:rFonts w:asciiTheme="minorEastAsia" w:hAnsiTheme="minorEastAsia" w:eastAsiaTheme="minorEastAsia"/>
                <w:sz w:val="21"/>
                <w:szCs w:val="21"/>
                <w:lang w:val="en-US"/>
              </w:rPr>
              <w:t>有害与无害的废物处理，如焚烧污水处理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6" w:hRule="atLeast"/>
        </w:trPr>
        <w:tc>
          <w:tcPr>
            <w:tcW w:w="1126" w:type="dxa"/>
          </w:tcPr>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0"/>
              <w:jc w:val="left"/>
              <w:rPr>
                <w:sz w:val="15"/>
              </w:rPr>
            </w:pPr>
          </w:p>
          <w:p>
            <w:pPr>
              <w:pStyle w:val="12"/>
              <w:spacing w:before="0"/>
              <w:ind w:right="19"/>
              <w:rPr>
                <w:sz w:val="21"/>
              </w:rPr>
            </w:pPr>
            <w:r>
              <w:rPr>
                <w:sz w:val="21"/>
              </w:rPr>
              <w:t>中</w:t>
            </w:r>
          </w:p>
        </w:tc>
        <w:tc>
          <w:tcPr>
            <w:tcW w:w="8096" w:type="dxa"/>
          </w:tcPr>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渔/农/林</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纺织品与服装，不包括染色</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板的制造，木材和木制品的处理/填充纸张制造与印刷，不包括纸浆生产</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包含玻璃、黏土、石灰等的非金属加工过程与产品</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金属合成产品的表面处理与其他化学处理，不包括基础生产一般机械加工的表面处理与其他化学处理</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电子工业用印刷线路板的生产</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交通设备的制造—陆上、铁路、航空和水运设备非煤的发电与电的输送</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气的生产、贮存与输送（注：气的开采属高风险）</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水的汲取、净化与供给，包括河流管理（注：商业污水处理属高风险） 化石燃料的批发与零售食品与烟草—加工</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交通与运输—海运、空运、陆地运输 房地产公司、房地产管理和作为一般服务一部分的工业清洗、卫生清洗与干洗（无害废物的）回收、堆肥与填埋</w:t>
            </w:r>
          </w:p>
          <w:p>
            <w:pPr>
              <w:tabs>
                <w:tab w:val="left" w:pos="1345"/>
                <w:tab w:val="left" w:pos="1346"/>
              </w:tabs>
              <w:spacing w:before="21" w:line="360" w:lineRule="exact"/>
              <w:rPr>
                <w:rFonts w:asciiTheme="minorEastAsia" w:hAnsiTheme="minorEastAsia" w:eastAsiaTheme="minorEastAsia"/>
                <w:sz w:val="21"/>
                <w:szCs w:val="21"/>
                <w:lang w:val="en-US"/>
              </w:rPr>
            </w:pPr>
            <w:r>
              <w:rPr>
                <w:rFonts w:asciiTheme="minorEastAsia" w:hAnsiTheme="minorEastAsia" w:eastAsiaTheme="minorEastAsia"/>
                <w:sz w:val="21"/>
                <w:szCs w:val="21"/>
                <w:lang w:val="en-US"/>
              </w:rPr>
              <w:t>技术试验与试验室医疗/医院/兽医</w:t>
            </w:r>
          </w:p>
          <w:p>
            <w:pPr>
              <w:tabs>
                <w:tab w:val="left" w:pos="1345"/>
                <w:tab w:val="left" w:pos="1346"/>
              </w:tabs>
              <w:spacing w:before="21" w:line="360" w:lineRule="exact"/>
              <w:rPr>
                <w:sz w:val="21"/>
              </w:rPr>
            </w:pPr>
            <w:r>
              <w:rPr>
                <w:rFonts w:asciiTheme="minorEastAsia" w:hAnsiTheme="minorEastAsia" w:eastAsiaTheme="minorEastAsia"/>
                <w:sz w:val="21"/>
                <w:szCs w:val="21"/>
                <w:lang w:val="en-US"/>
              </w:rPr>
              <w:t>不包括宾馆/饭店的娱乐服务和个人服务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0" w:hRule="atLeast"/>
        </w:trPr>
        <w:tc>
          <w:tcPr>
            <w:tcW w:w="1126" w:type="dxa"/>
          </w:tcPr>
          <w:p>
            <w:pPr>
              <w:pStyle w:val="12"/>
              <w:spacing w:before="0"/>
              <w:jc w:val="left"/>
              <w:rPr>
                <w:sz w:val="20"/>
              </w:rPr>
            </w:pPr>
          </w:p>
          <w:p>
            <w:pPr>
              <w:pStyle w:val="12"/>
              <w:spacing w:before="0"/>
              <w:jc w:val="left"/>
              <w:rPr>
                <w:sz w:val="20"/>
              </w:rPr>
            </w:pPr>
          </w:p>
          <w:p>
            <w:pPr>
              <w:pStyle w:val="12"/>
              <w:spacing w:before="0"/>
              <w:jc w:val="left"/>
              <w:rPr>
                <w:sz w:val="20"/>
              </w:rPr>
            </w:pPr>
          </w:p>
          <w:p>
            <w:pPr>
              <w:pStyle w:val="12"/>
              <w:spacing w:before="9"/>
              <w:jc w:val="left"/>
            </w:pPr>
          </w:p>
          <w:p>
            <w:pPr>
              <w:pStyle w:val="12"/>
              <w:spacing w:before="0"/>
              <w:ind w:left="26"/>
              <w:rPr>
                <w:sz w:val="21"/>
              </w:rPr>
            </w:pPr>
            <w:r>
              <w:rPr>
                <w:sz w:val="21"/>
              </w:rPr>
              <w:t>低</w:t>
            </w:r>
          </w:p>
        </w:tc>
        <w:tc>
          <w:tcPr>
            <w:tcW w:w="8096" w:type="dxa"/>
          </w:tcPr>
          <w:p>
            <w:pPr>
              <w:pStyle w:val="12"/>
              <w:spacing w:before="75" w:line="360" w:lineRule="exact"/>
              <w:ind w:left="108"/>
              <w:jc w:val="left"/>
              <w:rPr>
                <w:sz w:val="21"/>
              </w:rPr>
            </w:pPr>
            <w:r>
              <w:rPr>
                <w:sz w:val="21"/>
              </w:rPr>
              <w:t>宾馆/饭店</w:t>
            </w:r>
          </w:p>
          <w:p>
            <w:pPr>
              <w:pStyle w:val="12"/>
              <w:spacing w:before="79" w:line="360" w:lineRule="exact"/>
              <w:ind w:left="108" w:right="4410"/>
              <w:jc w:val="left"/>
              <w:rPr>
                <w:sz w:val="21"/>
              </w:rPr>
            </w:pPr>
            <w:r>
              <w:rPr>
                <w:sz w:val="21"/>
              </w:rPr>
              <w:t>不包括板的制造、木材的加工与填充的木材与木制品不包括印刷、纸浆的生产与纸张制造的纸制品</w:t>
            </w:r>
          </w:p>
          <w:p>
            <w:pPr>
              <w:pStyle w:val="12"/>
              <w:spacing w:before="0" w:line="360" w:lineRule="exact"/>
              <w:ind w:left="108"/>
              <w:jc w:val="left"/>
              <w:rPr>
                <w:sz w:val="21"/>
              </w:rPr>
            </w:pPr>
            <w:r>
              <w:rPr>
                <w:sz w:val="21"/>
              </w:rPr>
              <w:t>橡胶和塑料的注塑、成型和组装—不包括橡胶和塑料原材料的生产（该生产属化学品范畴）</w:t>
            </w:r>
          </w:p>
          <w:p>
            <w:pPr>
              <w:pStyle w:val="12"/>
              <w:spacing w:before="79" w:line="360" w:lineRule="exact"/>
              <w:ind w:left="108" w:right="417"/>
              <w:jc w:val="left"/>
              <w:rPr>
                <w:sz w:val="21"/>
              </w:rPr>
            </w:pPr>
            <w:r>
              <w:rPr>
                <w:sz w:val="21"/>
              </w:rPr>
              <w:t>合成金属的冷/热成型，不包括表面处理、其他化学处理与初次生产 一般机械加工组装，不包括表面处理和其他化学处理批发与零售</w:t>
            </w:r>
          </w:p>
          <w:p>
            <w:pPr>
              <w:pStyle w:val="12"/>
              <w:spacing w:before="70" w:line="360" w:lineRule="exact"/>
              <w:ind w:left="108"/>
              <w:jc w:val="left"/>
              <w:rPr>
                <w:sz w:val="21"/>
              </w:rPr>
            </w:pPr>
            <w:r>
              <w:rPr>
                <w:sz w:val="21"/>
              </w:rPr>
              <w:t>电子、电工设备的组装，不包括印刷线路板的生产</w:t>
            </w:r>
          </w:p>
        </w:tc>
      </w:tr>
    </w:tbl>
    <w:p>
      <w:pPr>
        <w:rPr>
          <w:sz w:val="21"/>
        </w:rPr>
        <w:sectPr>
          <w:pgSz w:w="11930" w:h="16850"/>
          <w:pgMar w:top="1418" w:right="1134" w:bottom="851" w:left="1418" w:header="856" w:footer="1055" w:gutter="0"/>
          <w:cols w:space="720" w:num="1"/>
        </w:sectPr>
      </w:pPr>
    </w:p>
    <w:tbl>
      <w:tblPr>
        <w:tblStyle w:val="10"/>
        <w:tblW w:w="0" w:type="auto"/>
        <w:tblInd w:w="129" w:type="dxa"/>
        <w:tblBorders>
          <w:top w:val="thinThickMediumGap" w:color="000000" w:sz="4" w:space="0"/>
          <w:left w:val="thinThickMediumGap" w:color="000000" w:sz="4" w:space="0"/>
          <w:bottom w:val="thinThickMediumGap" w:color="000000" w:sz="4" w:space="0"/>
          <w:right w:val="thinThickMediumGap" w:color="000000" w:sz="4" w:space="0"/>
          <w:insideH w:val="thinThickMediumGap" w:color="000000" w:sz="4" w:space="0"/>
          <w:insideV w:val="thinThickMediumGap" w:color="000000" w:sz="4" w:space="0"/>
        </w:tblBorders>
        <w:tblLayout w:type="fixed"/>
        <w:tblCellMar>
          <w:top w:w="0" w:type="dxa"/>
          <w:left w:w="0" w:type="dxa"/>
          <w:bottom w:w="0" w:type="dxa"/>
          <w:right w:w="0" w:type="dxa"/>
        </w:tblCellMar>
      </w:tblPr>
      <w:tblGrid>
        <w:gridCol w:w="1126"/>
        <w:gridCol w:w="8096"/>
      </w:tblGrid>
      <w:tr>
        <w:tblPrEx>
          <w:tblBorders>
            <w:top w:val="thinThickMediumGap" w:color="000000" w:sz="4" w:space="0"/>
            <w:left w:val="thinThickMediumGap" w:color="000000" w:sz="4" w:space="0"/>
            <w:bottom w:val="thinThickMediumGap" w:color="000000" w:sz="4" w:space="0"/>
            <w:right w:val="thinThickMediumGap" w:color="000000" w:sz="4" w:space="0"/>
            <w:insideH w:val="thinThickMediumGap" w:color="000000" w:sz="4" w:space="0"/>
            <w:insideV w:val="thinThickMediumGap" w:color="000000" w:sz="4" w:space="0"/>
          </w:tblBorders>
          <w:tblCellMar>
            <w:top w:w="0" w:type="dxa"/>
            <w:left w:w="0" w:type="dxa"/>
            <w:bottom w:w="0" w:type="dxa"/>
            <w:right w:w="0" w:type="dxa"/>
          </w:tblCellMar>
        </w:tblPrEx>
        <w:trPr>
          <w:trHeight w:val="1595" w:hRule="atLeast"/>
        </w:trPr>
        <w:tc>
          <w:tcPr>
            <w:tcW w:w="1126" w:type="dxa"/>
            <w:tcBorders>
              <w:left w:val="single" w:color="000000" w:sz="4" w:space="0"/>
              <w:bottom w:val="single" w:color="000000" w:sz="4" w:space="0"/>
              <w:right w:val="single" w:color="000000" w:sz="4" w:space="0"/>
            </w:tcBorders>
          </w:tcPr>
          <w:p>
            <w:pPr>
              <w:pStyle w:val="12"/>
              <w:spacing w:before="0" w:line="360" w:lineRule="exact"/>
              <w:jc w:val="left"/>
              <w:rPr>
                <w:sz w:val="20"/>
              </w:rPr>
            </w:pPr>
          </w:p>
          <w:p>
            <w:pPr>
              <w:pStyle w:val="12"/>
              <w:spacing w:before="0" w:line="360" w:lineRule="exact"/>
              <w:jc w:val="left"/>
              <w:rPr>
                <w:sz w:val="20"/>
              </w:rPr>
            </w:pPr>
          </w:p>
          <w:p>
            <w:pPr>
              <w:pStyle w:val="12"/>
              <w:spacing w:before="140" w:line="360" w:lineRule="exact"/>
              <w:ind w:left="141"/>
              <w:jc w:val="left"/>
              <w:rPr>
                <w:sz w:val="21"/>
              </w:rPr>
            </w:pPr>
            <w:r>
              <w:rPr>
                <w:sz w:val="21"/>
              </w:rPr>
              <w:t>有限</w:t>
            </w:r>
          </w:p>
        </w:tc>
        <w:tc>
          <w:tcPr>
            <w:tcW w:w="8096" w:type="dxa"/>
            <w:tcBorders>
              <w:left w:val="single" w:color="000000" w:sz="4" w:space="0"/>
              <w:bottom w:val="single" w:color="000000" w:sz="4" w:space="0"/>
              <w:right w:val="single" w:color="000000" w:sz="4" w:space="0"/>
            </w:tcBorders>
          </w:tcPr>
          <w:p>
            <w:pPr>
              <w:pStyle w:val="12"/>
              <w:spacing w:before="60" w:line="360" w:lineRule="exact"/>
              <w:ind w:left="105" w:right="5249"/>
              <w:jc w:val="left"/>
              <w:rPr>
                <w:sz w:val="21"/>
              </w:rPr>
            </w:pPr>
            <w:r>
              <w:rPr>
                <w:spacing w:val="-3"/>
                <w:sz w:val="21"/>
              </w:rPr>
              <w:t xml:space="preserve">社团活动与管理，总部和股份公司的管理 </w:t>
            </w:r>
            <w:r>
              <w:rPr>
                <w:spacing w:val="-4"/>
                <w:sz w:val="21"/>
              </w:rPr>
              <w:t>交通与运输—不含运输设备管理的管理服务</w:t>
            </w:r>
          </w:p>
          <w:p>
            <w:pPr>
              <w:pStyle w:val="12"/>
              <w:spacing w:before="4" w:line="360" w:lineRule="exact"/>
              <w:ind w:left="105" w:right="1256"/>
              <w:jc w:val="left"/>
              <w:rPr>
                <w:sz w:val="21"/>
              </w:rPr>
            </w:pPr>
            <w:r>
              <w:rPr>
                <w:sz w:val="21"/>
              </w:rPr>
              <w:t>电子通讯不包括房地产公司、房地产管理和工业清洗、卫生清洗与干洗的一般商业服务教育服务</w:t>
            </w:r>
          </w:p>
        </w:tc>
      </w:tr>
      <w:tr>
        <w:tblPrEx>
          <w:tblBorders>
            <w:top w:val="thinThickMediumGap" w:color="000000" w:sz="4" w:space="0"/>
            <w:left w:val="thinThickMediumGap" w:color="000000" w:sz="4" w:space="0"/>
            <w:bottom w:val="thinThickMediumGap" w:color="000000" w:sz="4" w:space="0"/>
            <w:right w:val="thinThickMediumGap" w:color="000000" w:sz="4" w:space="0"/>
            <w:insideH w:val="thinThickMediumGap" w:color="000000" w:sz="4" w:space="0"/>
            <w:insideV w:val="thinThickMediumGap" w:color="000000" w:sz="4" w:space="0"/>
          </w:tblBorders>
          <w:tblCellMar>
            <w:top w:w="0" w:type="dxa"/>
            <w:left w:w="0" w:type="dxa"/>
            <w:bottom w:w="0" w:type="dxa"/>
            <w:right w:w="0" w:type="dxa"/>
          </w:tblCellMar>
        </w:tblPrEx>
        <w:trPr>
          <w:trHeight w:val="2165" w:hRule="atLeast"/>
        </w:trPr>
        <w:tc>
          <w:tcPr>
            <w:tcW w:w="1126" w:type="dxa"/>
            <w:tcBorders>
              <w:top w:val="single" w:color="000000" w:sz="4" w:space="0"/>
              <w:left w:val="single" w:color="000000" w:sz="4" w:space="0"/>
              <w:bottom w:val="single" w:color="000000" w:sz="4" w:space="0"/>
              <w:right w:val="single" w:color="000000" w:sz="4" w:space="0"/>
            </w:tcBorders>
          </w:tcPr>
          <w:p>
            <w:pPr>
              <w:pStyle w:val="12"/>
              <w:spacing w:before="0" w:line="360" w:lineRule="exact"/>
              <w:jc w:val="left"/>
              <w:rPr>
                <w:sz w:val="20"/>
              </w:rPr>
            </w:pPr>
          </w:p>
          <w:p>
            <w:pPr>
              <w:pStyle w:val="12"/>
              <w:spacing w:before="0" w:line="360" w:lineRule="exact"/>
              <w:jc w:val="left"/>
              <w:rPr>
                <w:sz w:val="20"/>
              </w:rPr>
            </w:pPr>
          </w:p>
          <w:p>
            <w:pPr>
              <w:pStyle w:val="12"/>
              <w:spacing w:before="0" w:line="360" w:lineRule="exact"/>
              <w:jc w:val="left"/>
              <w:rPr>
                <w:sz w:val="20"/>
              </w:rPr>
            </w:pPr>
          </w:p>
          <w:p>
            <w:pPr>
              <w:pStyle w:val="12"/>
              <w:spacing w:before="178" w:line="360" w:lineRule="exact"/>
              <w:ind w:left="155"/>
              <w:jc w:val="left"/>
              <w:rPr>
                <w:sz w:val="21"/>
              </w:rPr>
            </w:pPr>
            <w:r>
              <w:rPr>
                <w:sz w:val="21"/>
              </w:rPr>
              <w:t>特殊</w:t>
            </w:r>
          </w:p>
        </w:tc>
        <w:tc>
          <w:tcPr>
            <w:tcW w:w="8096" w:type="dxa"/>
            <w:tcBorders>
              <w:top w:val="single" w:color="000000" w:sz="4" w:space="0"/>
              <w:left w:val="single" w:color="000000" w:sz="4" w:space="0"/>
              <w:bottom w:val="single" w:color="000000" w:sz="4" w:space="0"/>
              <w:right w:val="single" w:color="000000" w:sz="4" w:space="0"/>
            </w:tcBorders>
          </w:tcPr>
          <w:p>
            <w:pPr>
              <w:pStyle w:val="12"/>
              <w:spacing w:before="75" w:line="360" w:lineRule="exact"/>
              <w:ind w:left="105"/>
              <w:jc w:val="left"/>
              <w:rPr>
                <w:sz w:val="21"/>
              </w:rPr>
            </w:pPr>
            <w:r>
              <w:rPr>
                <w:sz w:val="21"/>
              </w:rPr>
              <w:t>核</w:t>
            </w:r>
          </w:p>
          <w:p>
            <w:pPr>
              <w:pStyle w:val="12"/>
              <w:spacing w:before="77" w:line="360" w:lineRule="exact"/>
              <w:ind w:left="105"/>
              <w:jc w:val="left"/>
              <w:rPr>
                <w:sz w:val="21"/>
              </w:rPr>
            </w:pPr>
            <w:r>
              <w:rPr>
                <w:sz w:val="21"/>
              </w:rPr>
              <w:t>核发电</w:t>
            </w:r>
          </w:p>
          <w:p>
            <w:pPr>
              <w:pStyle w:val="12"/>
              <w:spacing w:before="79" w:line="360" w:lineRule="exact"/>
              <w:ind w:left="105" w:right="7350"/>
              <w:jc w:val="left"/>
              <w:rPr>
                <w:sz w:val="21"/>
              </w:rPr>
            </w:pPr>
            <w:r>
              <w:rPr>
                <w:sz w:val="21"/>
              </w:rPr>
              <w:t>大量有毒材料的贮存公共行政管理</w:t>
            </w:r>
          </w:p>
          <w:p>
            <w:pPr>
              <w:pStyle w:val="12"/>
              <w:spacing w:before="2" w:line="360" w:lineRule="exact"/>
              <w:ind w:left="105"/>
              <w:jc w:val="left"/>
              <w:rPr>
                <w:sz w:val="21"/>
              </w:rPr>
            </w:pPr>
            <w:r>
              <w:rPr>
                <w:sz w:val="21"/>
              </w:rPr>
              <w:t>地方政府</w:t>
            </w:r>
          </w:p>
          <w:p>
            <w:pPr>
              <w:pStyle w:val="12"/>
              <w:spacing w:before="79" w:line="360" w:lineRule="exact"/>
              <w:ind w:left="105"/>
              <w:jc w:val="left"/>
              <w:rPr>
                <w:sz w:val="21"/>
              </w:rPr>
            </w:pPr>
            <w:r>
              <w:rPr>
                <w:sz w:val="21"/>
              </w:rPr>
              <w:t>提供环境敏感产品或服务的组织，金融机构</w:t>
            </w:r>
          </w:p>
        </w:tc>
      </w:tr>
    </w:tbl>
    <w:p>
      <w:pPr>
        <w:pStyle w:val="3"/>
        <w:spacing w:before="8"/>
        <w:rPr>
          <w:sz w:val="9"/>
        </w:rPr>
      </w:pPr>
    </w:p>
    <w:p>
      <w:pPr>
        <w:spacing w:before="72" w:line="333" w:lineRule="auto"/>
        <w:ind w:left="124" w:right="117" w:firstLine="437"/>
        <w:jc w:val="both"/>
        <w:rPr>
          <w:sz w:val="21"/>
        </w:rPr>
      </w:pPr>
      <w:r>
        <w:rPr>
          <w:spacing w:val="18"/>
          <w:sz w:val="21"/>
        </w:rPr>
        <w:t xml:space="preserve">注 </w:t>
      </w:r>
      <w:r>
        <w:rPr>
          <w:sz w:val="21"/>
        </w:rPr>
        <w:t>1</w:t>
      </w:r>
      <w:r>
        <w:rPr>
          <w:spacing w:val="-2"/>
          <w:sz w:val="21"/>
        </w:rPr>
        <w:t xml:space="preserve">：在一个特定行业中，并不是所有组织都属于相同的复杂程度类型。申请评审时应具有一定 的灵活性， </w:t>
      </w:r>
      <w:r>
        <w:rPr>
          <w:sz w:val="21"/>
        </w:rPr>
        <w:t>以确保在确定组织的复杂程度类型时考虑该组织的具体活动。例如：虽然化工行业的许多组织均宜被归入“高复杂程度”这一类，但如果某个组织只进行不产生化学反应或排放的混和作业，或者只从事贸易活动，那么该组织</w:t>
      </w:r>
      <w:r>
        <w:rPr>
          <w:spacing w:val="-2"/>
          <w:sz w:val="21"/>
        </w:rPr>
        <w:t xml:space="preserve">可以归入“中等复杂程度”甚至“低复杂程度”。对于所有将特定行业中的组织归入较低复杂程度类型的情况， </w:t>
      </w:r>
      <w:r>
        <w:rPr>
          <w:spacing w:val="-3"/>
          <w:sz w:val="21"/>
        </w:rPr>
        <w:t>应做好记录。</w:t>
      </w:r>
    </w:p>
    <w:p>
      <w:pPr>
        <w:spacing w:before="30" w:line="336" w:lineRule="auto"/>
        <w:ind w:left="124" w:right="117" w:firstLine="437"/>
        <w:jc w:val="both"/>
        <w:rPr>
          <w:sz w:val="21"/>
        </w:rPr>
      </w:pPr>
      <w:r>
        <w:rPr>
          <w:spacing w:val="11"/>
          <w:sz w:val="21"/>
        </w:rPr>
        <w:t xml:space="preserve">注 </w:t>
      </w:r>
      <w:r>
        <w:rPr>
          <w:sz w:val="21"/>
        </w:rPr>
        <w:t>2：</w:t>
      </w:r>
      <w:r>
        <w:rPr>
          <w:spacing w:val="-3"/>
          <w:sz w:val="21"/>
        </w:rPr>
        <w:t>附表二：</w:t>
      </w:r>
      <w:r>
        <w:rPr>
          <w:sz w:val="21"/>
        </w:rPr>
        <w:t>EMS</w:t>
      </w:r>
      <w:r>
        <w:rPr>
          <w:spacing w:val="-5"/>
          <w:sz w:val="21"/>
        </w:rPr>
        <w:t xml:space="preserve"> 审核时间表中没有涉及“特殊复杂程度”。在这种情况下，应根据宜具体情况具体分析， </w:t>
      </w:r>
      <w:r>
        <w:rPr>
          <w:spacing w:val="-1"/>
          <w:sz w:val="21"/>
        </w:rPr>
        <w:t>合理地确定管理体系审核时间。若企业包括混合的业务活动</w:t>
      </w:r>
      <w:r>
        <w:rPr>
          <w:sz w:val="21"/>
        </w:rPr>
        <w:t>（例如建筑企业建造简单建筑-中 风险，以及建造桥</w:t>
      </w:r>
      <w:r>
        <w:rPr>
          <w:spacing w:val="-2"/>
          <w:sz w:val="21"/>
        </w:rPr>
        <w:t>梁-高风险</w:t>
      </w:r>
      <w:r>
        <w:rPr>
          <w:sz w:val="21"/>
        </w:rPr>
        <w:t>）</w:t>
      </w:r>
      <w:r>
        <w:rPr>
          <w:spacing w:val="-3"/>
          <w:sz w:val="21"/>
        </w:rPr>
        <w:t>，将由认证机构确定合适的审核时间，对涉及每项活动的有效人数予以考虑。</w:t>
      </w:r>
    </w:p>
    <w:p>
      <w:pPr>
        <w:jc w:val="both"/>
        <w:rPr>
          <w:sz w:val="21"/>
        </w:rPr>
        <w:sectPr>
          <w:headerReference r:id="rId11" w:type="default"/>
          <w:pgSz w:w="11930" w:h="16850"/>
          <w:pgMar w:top="1418" w:right="1134" w:bottom="851" w:left="1418" w:header="856" w:footer="1055" w:gutter="0"/>
          <w:cols w:space="720" w:num="1"/>
        </w:sectPr>
      </w:pPr>
    </w:p>
    <w:p>
      <w:pPr>
        <w:pStyle w:val="3"/>
        <w:spacing w:before="3"/>
        <w:rPr>
          <w:sz w:val="2"/>
        </w:rPr>
      </w:pPr>
    </w:p>
    <w:p>
      <w:pPr>
        <w:pStyle w:val="3"/>
        <w:spacing w:line="20" w:lineRule="exact"/>
        <w:ind w:left="662"/>
        <w:rPr>
          <w:sz w:val="2"/>
        </w:rPr>
      </w:pPr>
    </w:p>
    <w:p>
      <w:pPr>
        <w:spacing w:before="31"/>
        <w:ind w:left="2875"/>
        <w:rPr>
          <w:sz w:val="24"/>
        </w:rPr>
      </w:pPr>
      <w:r>
        <w:rPr>
          <w:sz w:val="24"/>
        </w:rPr>
        <w:t>附表六：</w:t>
      </w:r>
      <w:r>
        <w:rPr>
          <w:b/>
          <w:sz w:val="24"/>
        </w:rPr>
        <w:t>OHSMS</w:t>
      </w:r>
      <w:r>
        <w:rPr>
          <w:sz w:val="24"/>
        </w:rPr>
        <w:t>—风险级别类型示例</w:t>
      </w:r>
    </w:p>
    <w:p>
      <w:pPr>
        <w:pStyle w:val="3"/>
        <w:spacing w:before="2"/>
        <w:rPr>
          <w:sz w:val="11"/>
        </w:rPr>
      </w:pPr>
    </w:p>
    <w:tbl>
      <w:tblPr>
        <w:tblStyle w:val="10"/>
        <w:tblpPr w:leftFromText="180" w:rightFromText="180" w:vertAnchor="text"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74" w:type="dxa"/>
          </w:tcPr>
          <w:p>
            <w:pPr>
              <w:pStyle w:val="12"/>
              <w:spacing w:before="44"/>
              <w:ind w:left="275"/>
              <w:jc w:val="left"/>
              <w:rPr>
                <w:sz w:val="21"/>
              </w:rPr>
            </w:pPr>
            <w:r>
              <w:rPr>
                <w:sz w:val="21"/>
              </w:rPr>
              <w:t>风险类型</w:t>
            </w:r>
          </w:p>
        </w:tc>
        <w:tc>
          <w:tcPr>
            <w:tcW w:w="8077" w:type="dxa"/>
          </w:tcPr>
          <w:p>
            <w:pPr>
              <w:pStyle w:val="12"/>
              <w:spacing w:before="44"/>
              <w:ind w:left="3635" w:right="3313"/>
              <w:rPr>
                <w:sz w:val="21"/>
              </w:rPr>
            </w:pPr>
            <w:r>
              <w:rPr>
                <w:sz w:val="21"/>
              </w:rPr>
              <w:t>业务类别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274" w:type="dxa"/>
            <w:tcBorders>
              <w:bottom w:val="nil"/>
            </w:tcBorders>
          </w:tcPr>
          <w:p>
            <w:pPr>
              <w:pStyle w:val="12"/>
              <w:spacing w:before="0"/>
              <w:jc w:val="left"/>
              <w:rPr>
                <w:rFonts w:ascii="Times New Roman"/>
                <w:sz w:val="20"/>
              </w:rPr>
            </w:pPr>
          </w:p>
        </w:tc>
        <w:tc>
          <w:tcPr>
            <w:tcW w:w="8077" w:type="dxa"/>
          </w:tcPr>
          <w:p>
            <w:pPr>
              <w:pStyle w:val="12"/>
              <w:spacing w:before="44"/>
              <w:ind w:left="105"/>
              <w:jc w:val="left"/>
              <w:rPr>
                <w:b/>
                <w:sz w:val="21"/>
              </w:rPr>
            </w:pPr>
            <w:r>
              <w:rPr>
                <w:b/>
                <w:sz w:val="21"/>
              </w:rPr>
              <w:t>农业、渔业：</w:t>
            </w:r>
          </w:p>
          <w:p>
            <w:pPr>
              <w:pStyle w:val="12"/>
              <w:spacing w:before="72"/>
              <w:ind w:left="105"/>
              <w:jc w:val="left"/>
              <w:rPr>
                <w:sz w:val="21"/>
              </w:rPr>
            </w:pPr>
            <w:r>
              <w:rPr>
                <w:rFonts w:hint="eastAsia" w:ascii="MS Mincho" w:hAnsi="MS Mincho" w:eastAsia="MS Mincho"/>
                <w:sz w:val="21"/>
              </w:rPr>
              <w:t>▶</w:t>
            </w:r>
            <w:r>
              <w:rPr>
                <w:spacing w:val="-3"/>
                <w:sz w:val="21"/>
              </w:rPr>
              <w:t>伐木及相关服务（指森林中的圆运输</w:t>
            </w:r>
            <w:r>
              <w:rPr>
                <w:spacing w:val="-92"/>
                <w:sz w:val="21"/>
              </w:rPr>
              <w:t>）</w:t>
            </w:r>
            <w:r>
              <w:rPr>
                <w:sz w:val="21"/>
              </w:rPr>
              <w:t>；</w:t>
            </w:r>
          </w:p>
          <w:p>
            <w:pPr>
              <w:pStyle w:val="12"/>
              <w:spacing w:before="71"/>
              <w:ind w:left="105"/>
              <w:jc w:val="left"/>
              <w:rPr>
                <w:sz w:val="21"/>
              </w:rPr>
            </w:pPr>
            <w:r>
              <w:rPr>
                <w:rFonts w:hint="eastAsia" w:ascii="MS Mincho" w:hAnsi="MS Mincho" w:eastAsia="MS Mincho"/>
                <w:sz w:val="21"/>
              </w:rPr>
              <w:t>▶</w:t>
            </w:r>
            <w:r>
              <w:rPr>
                <w:sz w:val="21"/>
              </w:rPr>
              <w:t>捕鱼业。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8" w:hRule="atLeast"/>
        </w:trPr>
        <w:tc>
          <w:tcPr>
            <w:tcW w:w="1274" w:type="dxa"/>
            <w:tcBorders>
              <w:top w:val="nil"/>
              <w:bottom w:val="nil"/>
            </w:tcBorders>
          </w:tcPr>
          <w:p>
            <w:pPr>
              <w:pStyle w:val="12"/>
              <w:spacing w:before="0"/>
              <w:jc w:val="left"/>
              <w:rPr>
                <w:rFonts w:ascii="Times New Roman"/>
                <w:sz w:val="20"/>
              </w:rPr>
            </w:pPr>
          </w:p>
        </w:tc>
        <w:tc>
          <w:tcPr>
            <w:tcW w:w="8077" w:type="dxa"/>
          </w:tcPr>
          <w:p>
            <w:pPr>
              <w:pStyle w:val="12"/>
              <w:spacing w:before="44"/>
              <w:ind w:left="105"/>
              <w:jc w:val="left"/>
              <w:rPr>
                <w:b/>
                <w:sz w:val="21"/>
              </w:rPr>
            </w:pPr>
            <w:r>
              <w:rPr>
                <w:b/>
                <w:sz w:val="21"/>
              </w:rPr>
              <w:t>采矿业和采石业：</w:t>
            </w:r>
          </w:p>
          <w:p>
            <w:pPr>
              <w:pStyle w:val="12"/>
              <w:spacing w:before="72"/>
              <w:ind w:left="105"/>
              <w:jc w:val="left"/>
              <w:rPr>
                <w:sz w:val="21"/>
              </w:rPr>
            </w:pPr>
            <w:r>
              <w:rPr>
                <w:rFonts w:hint="eastAsia" w:ascii="MS Mincho" w:hAnsi="MS Mincho" w:eastAsia="MS Mincho"/>
                <w:sz w:val="21"/>
              </w:rPr>
              <w:t>▶</w:t>
            </w:r>
            <w:r>
              <w:rPr>
                <w:sz w:val="21"/>
              </w:rPr>
              <w:t>煤的采掘；</w:t>
            </w:r>
          </w:p>
          <w:p>
            <w:pPr>
              <w:pStyle w:val="12"/>
              <w:spacing w:before="74" w:line="297" w:lineRule="auto"/>
              <w:ind w:left="105" w:right="470"/>
              <w:jc w:val="left"/>
              <w:rPr>
                <w:sz w:val="21"/>
              </w:rPr>
            </w:pPr>
            <w:r>
              <w:rPr>
                <w:rFonts w:hint="eastAsia" w:ascii="MS Mincho" w:hAnsi="MS Mincho" w:eastAsia="MS Mincho"/>
                <w:sz w:val="21"/>
              </w:rPr>
              <w:t>▶</w:t>
            </w:r>
            <w:r>
              <w:rPr>
                <w:spacing w:val="-3"/>
                <w:sz w:val="21"/>
              </w:rPr>
              <w:t>原油及天然气的开采（含物探，以及与采油及采气有关的井筒服务活动，如试采、固井、 井下、测井、地质录等</w:t>
            </w:r>
            <w:r>
              <w:rPr>
                <w:spacing w:val="-94"/>
                <w:sz w:val="21"/>
              </w:rPr>
              <w:t>）</w:t>
            </w:r>
            <w:r>
              <w:rPr>
                <w:sz w:val="21"/>
              </w:rPr>
              <w:t>；</w:t>
            </w:r>
          </w:p>
          <w:p>
            <w:pPr>
              <w:pStyle w:val="12"/>
              <w:spacing w:before="72"/>
              <w:ind w:left="105"/>
              <w:jc w:val="left"/>
              <w:rPr>
                <w:sz w:val="21"/>
              </w:rPr>
            </w:pPr>
            <w:r>
              <w:rPr>
                <w:rFonts w:hint="eastAsia" w:ascii="MS Mincho" w:hAnsi="MS Mincho" w:eastAsia="MS Mincho"/>
                <w:sz w:val="21"/>
              </w:rPr>
              <w:t>▶</w:t>
            </w:r>
            <w:r>
              <w:rPr>
                <w:sz w:val="21"/>
              </w:rPr>
              <w:t>铁矿石的采掘；</w:t>
            </w:r>
          </w:p>
          <w:p>
            <w:pPr>
              <w:pStyle w:val="12"/>
              <w:spacing w:before="72"/>
              <w:ind w:left="105"/>
              <w:jc w:val="left"/>
              <w:rPr>
                <w:sz w:val="21"/>
              </w:rPr>
            </w:pPr>
            <w:r>
              <w:rPr>
                <w:rFonts w:hint="eastAsia" w:ascii="MS Mincho" w:hAnsi="MS Mincho" w:eastAsia="MS Mincho"/>
                <w:sz w:val="21"/>
              </w:rPr>
              <w:t>▶</w:t>
            </w:r>
            <w:r>
              <w:rPr>
                <w:sz w:val="21"/>
              </w:rPr>
              <w:t>其他有色金属矿石的采掘；</w:t>
            </w:r>
          </w:p>
          <w:p>
            <w:pPr>
              <w:pStyle w:val="12"/>
              <w:spacing w:before="69"/>
              <w:ind w:left="105"/>
              <w:jc w:val="left"/>
              <w:rPr>
                <w:sz w:val="21"/>
              </w:rPr>
            </w:pPr>
            <w:r>
              <w:rPr>
                <w:rFonts w:hint="eastAsia" w:ascii="MS Mincho" w:hAnsi="MS Mincho" w:eastAsia="MS Mincho"/>
                <w:sz w:val="21"/>
              </w:rPr>
              <w:t>▶</w:t>
            </w:r>
            <w:r>
              <w:rPr>
                <w:sz w:val="21"/>
              </w:rPr>
              <w:t>岩石采挖：</w:t>
            </w:r>
          </w:p>
          <w:p>
            <w:pPr>
              <w:pStyle w:val="12"/>
              <w:spacing w:before="72"/>
              <w:ind w:left="105"/>
              <w:jc w:val="left"/>
              <w:rPr>
                <w:sz w:val="21"/>
              </w:rPr>
            </w:pPr>
            <w:r>
              <w:rPr>
                <w:rFonts w:hint="eastAsia" w:ascii="MS Mincho" w:hAnsi="MS Mincho" w:eastAsia="MS Mincho"/>
                <w:sz w:val="21"/>
              </w:rPr>
              <w:t>▶</w:t>
            </w:r>
            <w:r>
              <w:rPr>
                <w:sz w:val="21"/>
              </w:rPr>
              <w:t>化学及肥料用矿物的采挖；</w:t>
            </w:r>
          </w:p>
          <w:p>
            <w:pPr>
              <w:pStyle w:val="12"/>
              <w:spacing w:before="71"/>
              <w:ind w:left="105"/>
              <w:jc w:val="left"/>
              <w:rPr>
                <w:sz w:val="21"/>
              </w:rPr>
            </w:pPr>
            <w:r>
              <w:rPr>
                <w:rFonts w:hint="eastAsia" w:ascii="MS Mincho" w:hAnsi="MS Mincho" w:eastAsia="MS Mincho"/>
                <w:sz w:val="21"/>
              </w:rPr>
              <w:t>▶</w:t>
            </w:r>
            <w:r>
              <w:rPr>
                <w:sz w:val="21"/>
              </w:rPr>
              <w:t>其他矿业及采石。其他矿业及采石。其他矿业及采石。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1274" w:type="dxa"/>
            <w:vMerge w:val="restart"/>
            <w:tcBorders>
              <w:top w:val="nil"/>
              <w:bottom w:val="nil"/>
            </w:tcBorders>
          </w:tcPr>
          <w:p>
            <w:pPr>
              <w:pStyle w:val="12"/>
              <w:spacing w:before="0"/>
              <w:jc w:val="left"/>
              <w:rPr>
                <w:sz w:val="20"/>
              </w:rPr>
            </w:pPr>
          </w:p>
          <w:p>
            <w:pPr>
              <w:pStyle w:val="12"/>
              <w:spacing w:before="0"/>
              <w:jc w:val="left"/>
              <w:rPr>
                <w:sz w:val="20"/>
              </w:rPr>
            </w:pPr>
          </w:p>
          <w:p>
            <w:pPr>
              <w:pStyle w:val="12"/>
              <w:spacing w:before="3"/>
              <w:jc w:val="left"/>
              <w:rPr>
                <w:sz w:val="20"/>
              </w:rPr>
            </w:pPr>
          </w:p>
          <w:p>
            <w:pPr>
              <w:pStyle w:val="12"/>
              <w:spacing w:before="0"/>
              <w:ind w:left="362"/>
              <w:jc w:val="left"/>
              <w:rPr>
                <w:sz w:val="21"/>
              </w:rPr>
            </w:pPr>
            <w:r>
              <w:rPr>
                <w:sz w:val="21"/>
              </w:rPr>
              <w:t>高风险</w:t>
            </w:r>
          </w:p>
          <w:p>
            <w:pPr>
              <w:pStyle w:val="12"/>
              <w:spacing w:before="69" w:line="221" w:lineRule="exact"/>
              <w:ind w:left="275"/>
              <w:jc w:val="left"/>
              <w:rPr>
                <w:sz w:val="21"/>
              </w:rPr>
            </w:pPr>
            <w:r>
              <w:rPr>
                <w:sz w:val="21"/>
              </w:rPr>
              <w:t>（一级）</w:t>
            </w:r>
          </w:p>
        </w:tc>
        <w:tc>
          <w:tcPr>
            <w:tcW w:w="8077" w:type="dxa"/>
          </w:tcPr>
          <w:p>
            <w:pPr>
              <w:pStyle w:val="12"/>
              <w:spacing w:before="46"/>
              <w:ind w:left="105"/>
              <w:jc w:val="left"/>
              <w:rPr>
                <w:b/>
                <w:sz w:val="21"/>
              </w:rPr>
            </w:pPr>
            <w:r>
              <w:rPr>
                <w:b/>
                <w:sz w:val="21"/>
              </w:rPr>
              <w:t>焦炭及精炼石油制品的制造：</w:t>
            </w:r>
          </w:p>
          <w:p>
            <w:pPr>
              <w:pStyle w:val="12"/>
              <w:spacing w:before="72"/>
              <w:ind w:left="105"/>
              <w:jc w:val="left"/>
              <w:rPr>
                <w:sz w:val="21"/>
              </w:rPr>
            </w:pPr>
            <w:r>
              <w:rPr>
                <w:rFonts w:hint="eastAsia" w:ascii="MS Mincho" w:hAnsi="MS Mincho" w:eastAsia="MS Mincho"/>
                <w:sz w:val="21"/>
              </w:rPr>
              <w:t>▶</w:t>
            </w:r>
            <w:r>
              <w:rPr>
                <w:sz w:val="21"/>
              </w:rPr>
              <w:t>焦炭制品的生产；</w:t>
            </w:r>
          </w:p>
          <w:p>
            <w:pPr>
              <w:pStyle w:val="12"/>
              <w:spacing w:before="70"/>
              <w:ind w:left="105"/>
              <w:jc w:val="left"/>
              <w:rPr>
                <w:sz w:val="21"/>
              </w:rPr>
            </w:pPr>
            <w:r>
              <w:rPr>
                <w:rFonts w:hint="eastAsia" w:ascii="MS Mincho" w:hAnsi="MS Mincho" w:eastAsia="MS Mincho"/>
                <w:sz w:val="21"/>
              </w:rPr>
              <w:t>▶</w:t>
            </w:r>
            <w:r>
              <w:rPr>
                <w:sz w:val="21"/>
              </w:rPr>
              <w:t>精炼石油制品的生产。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1274" w:type="dxa"/>
            <w:vMerge w:val="continue"/>
            <w:tcBorders>
              <w:top w:val="nil"/>
              <w:bottom w:val="nil"/>
            </w:tcBorders>
          </w:tcPr>
          <w:p>
            <w:pPr>
              <w:rPr>
                <w:sz w:val="2"/>
                <w:szCs w:val="2"/>
              </w:rPr>
            </w:pPr>
          </w:p>
        </w:tc>
        <w:tc>
          <w:tcPr>
            <w:tcW w:w="8077" w:type="dxa"/>
            <w:tcBorders>
              <w:bottom w:val="nil"/>
            </w:tcBorders>
          </w:tcPr>
          <w:p>
            <w:pPr>
              <w:pStyle w:val="12"/>
              <w:spacing w:before="0"/>
              <w:jc w:val="left"/>
              <w:rPr>
                <w:rFonts w:ascii="Times New Roman"/>
                <w:sz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274" w:type="dxa"/>
            <w:tcBorders>
              <w:top w:val="nil"/>
              <w:bottom w:val="nil"/>
            </w:tcBorders>
          </w:tcPr>
          <w:p>
            <w:pPr>
              <w:pStyle w:val="12"/>
              <w:spacing w:before="0"/>
              <w:jc w:val="left"/>
              <w:rPr>
                <w:rFonts w:ascii="Times New Roman"/>
                <w:sz w:val="20"/>
              </w:rPr>
            </w:pPr>
          </w:p>
        </w:tc>
        <w:tc>
          <w:tcPr>
            <w:tcW w:w="8077" w:type="dxa"/>
            <w:tcBorders>
              <w:top w:val="nil"/>
              <w:bottom w:val="nil"/>
            </w:tcBorders>
          </w:tcPr>
          <w:p>
            <w:pPr>
              <w:pStyle w:val="12"/>
              <w:spacing w:before="0" w:line="242" w:lineRule="exact"/>
              <w:ind w:left="105"/>
              <w:jc w:val="left"/>
              <w:rPr>
                <w:b/>
                <w:sz w:val="21"/>
              </w:rPr>
            </w:pPr>
            <w:r>
              <w:rPr>
                <w:b/>
                <w:sz w:val="21"/>
              </w:rPr>
              <w:t>核燃料的加工：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274" w:type="dxa"/>
            <w:tcBorders>
              <w:top w:val="nil"/>
              <w:bottom w:val="nil"/>
            </w:tcBorders>
          </w:tcPr>
          <w:p>
            <w:pPr>
              <w:pStyle w:val="12"/>
              <w:spacing w:before="0"/>
              <w:jc w:val="left"/>
              <w:rPr>
                <w:rFonts w:ascii="Times New Roman"/>
                <w:sz w:val="20"/>
              </w:rPr>
            </w:pPr>
          </w:p>
        </w:tc>
        <w:tc>
          <w:tcPr>
            <w:tcW w:w="8077" w:type="dxa"/>
            <w:tcBorders>
              <w:top w:val="nil"/>
              <w:bottom w:val="nil"/>
            </w:tcBorders>
          </w:tcPr>
          <w:p>
            <w:pPr>
              <w:pStyle w:val="12"/>
              <w:spacing w:before="47"/>
              <w:ind w:left="105"/>
              <w:jc w:val="left"/>
              <w:rPr>
                <w:sz w:val="21"/>
              </w:rPr>
            </w:pPr>
            <w:r>
              <w:rPr>
                <w:rFonts w:hint="eastAsia" w:ascii="MS Mincho" w:hAnsi="MS Mincho" w:eastAsia="MS Mincho"/>
                <w:sz w:val="21"/>
              </w:rPr>
              <w:t>▶</w:t>
            </w:r>
            <w:r>
              <w:rPr>
                <w:sz w:val="21"/>
              </w:rPr>
              <w:t>核燃料的加工，包括黄饼转化为四氟化铀和六氟化铀，浓缩铀的生产，核反应堆用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74" w:type="dxa"/>
            <w:tcBorders>
              <w:top w:val="nil"/>
              <w:bottom w:val="nil"/>
            </w:tcBorders>
          </w:tcPr>
          <w:p>
            <w:pPr>
              <w:pStyle w:val="12"/>
              <w:spacing w:before="0"/>
              <w:jc w:val="left"/>
              <w:rPr>
                <w:rFonts w:ascii="Times New Roman"/>
                <w:sz w:val="20"/>
              </w:rPr>
            </w:pPr>
          </w:p>
        </w:tc>
        <w:tc>
          <w:tcPr>
            <w:tcW w:w="8077" w:type="dxa"/>
            <w:tcBorders>
              <w:top w:val="nil"/>
              <w:bottom w:val="nil"/>
            </w:tcBorders>
          </w:tcPr>
          <w:p>
            <w:pPr>
              <w:pStyle w:val="12"/>
              <w:spacing w:before="46"/>
              <w:ind w:left="105"/>
              <w:jc w:val="left"/>
              <w:rPr>
                <w:sz w:val="21"/>
              </w:rPr>
            </w:pPr>
            <w:r>
              <w:rPr>
                <w:sz w:val="21"/>
              </w:rPr>
              <w:t>燃料的生 产，工业或医用的放射性元素的生产，核废料的处理，使用过的核燃料的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274" w:type="dxa"/>
            <w:tcBorders>
              <w:top w:val="nil"/>
              <w:bottom w:val="nil"/>
            </w:tcBorders>
          </w:tcPr>
          <w:p>
            <w:pPr>
              <w:pStyle w:val="12"/>
              <w:spacing w:before="0"/>
              <w:jc w:val="left"/>
              <w:rPr>
                <w:rFonts w:ascii="Times New Roman"/>
                <w:sz w:val="20"/>
              </w:rPr>
            </w:pPr>
          </w:p>
        </w:tc>
        <w:tc>
          <w:tcPr>
            <w:tcW w:w="8077" w:type="dxa"/>
            <w:tcBorders>
              <w:top w:val="nil"/>
            </w:tcBorders>
          </w:tcPr>
          <w:p>
            <w:pPr>
              <w:pStyle w:val="12"/>
              <w:spacing w:before="46"/>
              <w:ind w:left="105"/>
              <w:jc w:val="left"/>
              <w:rPr>
                <w:sz w:val="21"/>
              </w:rPr>
            </w:pPr>
            <w:r>
              <w:rPr>
                <w:sz w:val="21"/>
              </w:rPr>
              <w:t>重新加工。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2" w:hRule="atLeast"/>
        </w:trPr>
        <w:tc>
          <w:tcPr>
            <w:tcW w:w="1274" w:type="dxa"/>
            <w:tcBorders>
              <w:top w:val="nil"/>
              <w:bottom w:val="nil"/>
            </w:tcBorders>
          </w:tcPr>
          <w:p>
            <w:pPr>
              <w:pStyle w:val="12"/>
              <w:spacing w:before="0"/>
              <w:jc w:val="left"/>
              <w:rPr>
                <w:rFonts w:ascii="Times New Roman"/>
                <w:sz w:val="20"/>
              </w:rPr>
            </w:pPr>
          </w:p>
        </w:tc>
        <w:tc>
          <w:tcPr>
            <w:tcW w:w="8077" w:type="dxa"/>
            <w:tcBorders>
              <w:bottom w:val="nil"/>
            </w:tcBorders>
          </w:tcPr>
          <w:p>
            <w:pPr>
              <w:pStyle w:val="12"/>
              <w:spacing w:before="44"/>
              <w:ind w:left="105"/>
              <w:jc w:val="left"/>
              <w:rPr>
                <w:b/>
                <w:sz w:val="21"/>
              </w:rPr>
            </w:pPr>
            <w:r>
              <w:rPr>
                <w:b/>
                <w:sz w:val="21"/>
              </w:rPr>
              <w:t>化学品、化学制品及纤维的生产：</w:t>
            </w:r>
          </w:p>
          <w:p>
            <w:pPr>
              <w:pStyle w:val="12"/>
              <w:spacing w:before="74" w:line="300" w:lineRule="auto"/>
              <w:ind w:left="105" w:right="-44"/>
              <w:jc w:val="left"/>
              <w:rPr>
                <w:sz w:val="21"/>
              </w:rPr>
            </w:pPr>
            <w:r>
              <w:rPr>
                <w:rFonts w:hint="eastAsia" w:ascii="MS Mincho" w:hAnsi="MS Mincho" w:eastAsia="MS Mincho"/>
                <w:sz w:val="21"/>
              </w:rPr>
              <w:t>▶</w:t>
            </w:r>
            <w:r>
              <w:rPr>
                <w:spacing w:val="-9"/>
                <w:sz w:val="21"/>
              </w:rPr>
              <w:t>基础化学品的生产</w:t>
            </w:r>
            <w:r>
              <w:rPr>
                <w:sz w:val="21"/>
              </w:rPr>
              <w:t>（</w:t>
            </w:r>
            <w:r>
              <w:rPr>
                <w:spacing w:val="-10"/>
                <w:sz w:val="21"/>
              </w:rPr>
              <w:t>工业用气的生产，包括液化或压缩的工业或医用气体的生产、单</w:t>
            </w:r>
            <w:r>
              <w:rPr>
                <w:spacing w:val="-8"/>
                <w:sz w:val="21"/>
              </w:rPr>
              <w:t>质气体、 工业混合气体、惰性气体、绝缘气体的生产；染料及颜料的制造；其他无</w:t>
            </w:r>
            <w:r>
              <w:rPr>
                <w:spacing w:val="-3"/>
                <w:sz w:val="21"/>
              </w:rPr>
              <w:t>机基础化学制品的生 产，包括化学元素、无机酸、碱、碱液和其它无机碱的生产； 其他有机基础化学制品的生产；  化学肥料及氮化合物的生产；主要塑料原料的生产；初级合成胶的生产，包括初级合成橡胶、 合成橡胶、天然橡胶或类橡胶树脂的混合物、油胶的生产</w:t>
            </w:r>
            <w:r>
              <w:rPr>
                <w:spacing w:val="-92"/>
                <w:sz w:val="21"/>
              </w:rPr>
              <w:t>）</w:t>
            </w:r>
            <w:r>
              <w:rPr>
                <w:sz w:val="21"/>
              </w:rPr>
              <w:t>；</w:t>
            </w:r>
          </w:p>
          <w:p>
            <w:pPr>
              <w:pStyle w:val="12"/>
              <w:spacing w:before="11"/>
              <w:ind w:left="105"/>
              <w:jc w:val="left"/>
              <w:rPr>
                <w:sz w:val="21"/>
              </w:rPr>
            </w:pPr>
            <w:r>
              <w:rPr>
                <w:rFonts w:hint="eastAsia" w:ascii="MS Mincho" w:hAnsi="MS Mincho" w:eastAsia="MS Mincho"/>
                <w:sz w:val="21"/>
              </w:rPr>
              <w:t>▶</w:t>
            </w:r>
            <w:r>
              <w:rPr>
                <w:sz w:val="21"/>
              </w:rPr>
              <w:t>杀虫剂及其他农用化学品的生产；</w:t>
            </w:r>
          </w:p>
          <w:p>
            <w:pPr>
              <w:pStyle w:val="12"/>
              <w:spacing w:before="71"/>
              <w:ind w:left="105"/>
              <w:jc w:val="left"/>
              <w:rPr>
                <w:sz w:val="21"/>
              </w:rPr>
            </w:pPr>
            <w:r>
              <w:rPr>
                <w:rFonts w:hint="eastAsia" w:ascii="MS Mincho" w:hAnsi="MS Mincho" w:eastAsia="MS Mincho"/>
                <w:sz w:val="21"/>
              </w:rPr>
              <w:t>▶</w:t>
            </w:r>
            <w:r>
              <w:rPr>
                <w:sz w:val="21"/>
              </w:rPr>
              <w:t>油漆、清漆类、印刷用油墨及胶粘剂的生产；</w:t>
            </w:r>
          </w:p>
          <w:p>
            <w:pPr>
              <w:pStyle w:val="12"/>
              <w:spacing w:before="72"/>
              <w:ind w:left="105"/>
              <w:jc w:val="left"/>
              <w:rPr>
                <w:sz w:val="21"/>
              </w:rPr>
            </w:pPr>
            <w:r>
              <w:rPr>
                <w:rFonts w:hint="eastAsia" w:ascii="MS Mincho" w:hAnsi="MS Mincho" w:eastAsia="MS Mincho"/>
                <w:sz w:val="21"/>
              </w:rPr>
              <w:t>▶</w:t>
            </w:r>
            <w:r>
              <w:rPr>
                <w:sz w:val="21"/>
              </w:rPr>
              <w:t>肥皂、洗涤剂、清洗上光剂、香水及卫生间用剂的生产；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274" w:type="dxa"/>
            <w:tcBorders>
              <w:top w:val="nil"/>
              <w:bottom w:val="nil"/>
            </w:tcBorders>
          </w:tcPr>
          <w:p>
            <w:pPr>
              <w:pStyle w:val="12"/>
              <w:spacing w:before="0"/>
              <w:jc w:val="left"/>
              <w:rPr>
                <w:rFonts w:ascii="Times New Roman"/>
                <w:sz w:val="20"/>
              </w:rPr>
            </w:pPr>
          </w:p>
        </w:tc>
        <w:tc>
          <w:tcPr>
            <w:tcW w:w="8077" w:type="dxa"/>
            <w:tcBorders>
              <w:top w:val="nil"/>
              <w:bottom w:val="nil"/>
            </w:tcBorders>
          </w:tcPr>
          <w:p>
            <w:pPr>
              <w:pStyle w:val="12"/>
              <w:spacing w:before="47"/>
              <w:ind w:left="105"/>
              <w:jc w:val="left"/>
              <w:rPr>
                <w:sz w:val="21"/>
              </w:rPr>
            </w:pPr>
            <w:r>
              <w:rPr>
                <w:rFonts w:hint="eastAsia" w:ascii="MS Mincho" w:hAnsi="MS Mincho" w:eastAsia="MS Mincho"/>
                <w:sz w:val="21"/>
              </w:rPr>
              <w:t>▶</w:t>
            </w:r>
            <w:r>
              <w:rPr>
                <w:sz w:val="21"/>
              </w:rPr>
              <w:t>其他化学制品的制造（炸药的制造，包括推进剂、发射药、烟火产品和其他炸药的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74" w:type="dxa"/>
            <w:tcBorders>
              <w:top w:val="nil"/>
              <w:bottom w:val="nil"/>
            </w:tcBorders>
          </w:tcPr>
          <w:p>
            <w:pPr>
              <w:pStyle w:val="12"/>
              <w:spacing w:before="0"/>
              <w:jc w:val="left"/>
              <w:rPr>
                <w:rFonts w:ascii="Times New Roman"/>
                <w:sz w:val="20"/>
              </w:rPr>
            </w:pPr>
          </w:p>
        </w:tc>
        <w:tc>
          <w:tcPr>
            <w:tcW w:w="8077" w:type="dxa"/>
            <w:tcBorders>
              <w:top w:val="nil"/>
              <w:bottom w:val="nil"/>
            </w:tcBorders>
          </w:tcPr>
          <w:p>
            <w:pPr>
              <w:pStyle w:val="12"/>
              <w:spacing w:before="46"/>
              <w:ind w:left="105"/>
              <w:jc w:val="left"/>
              <w:rPr>
                <w:sz w:val="21"/>
              </w:rPr>
            </w:pPr>
            <w:r>
              <w:rPr>
                <w:sz w:val="21"/>
              </w:rPr>
              <w:t>制造；粘 着剂及明胶的制造；芳香油的制造；照相用化学药品的制造；空白媒体的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74" w:type="dxa"/>
            <w:vMerge w:val="restart"/>
            <w:tcBorders>
              <w:top w:val="nil"/>
            </w:tcBorders>
          </w:tcPr>
          <w:p>
            <w:pPr>
              <w:pStyle w:val="12"/>
              <w:spacing w:before="0"/>
              <w:jc w:val="left"/>
              <w:rPr>
                <w:rFonts w:ascii="Times New Roman"/>
                <w:sz w:val="20"/>
              </w:rPr>
            </w:pPr>
          </w:p>
        </w:tc>
        <w:tc>
          <w:tcPr>
            <w:tcW w:w="8077" w:type="dxa"/>
            <w:tcBorders>
              <w:top w:val="nil"/>
              <w:bottom w:val="single" w:color="auto" w:sz="4" w:space="0"/>
            </w:tcBorders>
          </w:tcPr>
          <w:p>
            <w:pPr>
              <w:pStyle w:val="12"/>
              <w:spacing w:before="46"/>
              <w:ind w:left="105"/>
              <w:jc w:val="left"/>
              <w:rPr>
                <w:sz w:val="21"/>
              </w:rPr>
            </w:pPr>
            <w:r>
              <w:rPr>
                <w:spacing w:val="-6"/>
                <w:sz w:val="21"/>
              </w:rPr>
              <w:t>制造；其他化学制品 的制造</w:t>
            </w:r>
            <w:r>
              <w:rPr>
                <w:spacing w:val="-91"/>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trPr>
        <w:tc>
          <w:tcPr>
            <w:tcW w:w="1274" w:type="dxa"/>
            <w:vMerge w:val="continue"/>
            <w:tcBorders>
              <w:top w:val="nil"/>
            </w:tcBorders>
          </w:tcPr>
          <w:p>
            <w:pPr>
              <w:pStyle w:val="12"/>
              <w:spacing w:before="0"/>
              <w:jc w:val="left"/>
              <w:rPr>
                <w:rFonts w:ascii="Times New Roman"/>
                <w:sz w:val="20"/>
              </w:rPr>
            </w:pPr>
          </w:p>
        </w:tc>
        <w:tc>
          <w:tcPr>
            <w:tcW w:w="8077" w:type="dxa"/>
            <w:tcBorders>
              <w:top w:val="single" w:color="auto" w:sz="4" w:space="0"/>
            </w:tcBorders>
          </w:tcPr>
          <w:p>
            <w:pPr>
              <w:pStyle w:val="12"/>
              <w:spacing w:before="32"/>
              <w:ind w:left="100"/>
              <w:jc w:val="left"/>
              <w:rPr>
                <w:b/>
                <w:sz w:val="21"/>
              </w:rPr>
            </w:pPr>
            <w:r>
              <w:rPr>
                <w:b/>
                <w:sz w:val="21"/>
              </w:rPr>
              <w:t>基础金属及金属制品的造：</w:t>
            </w:r>
          </w:p>
          <w:p>
            <w:pPr>
              <w:pStyle w:val="12"/>
              <w:spacing w:before="69"/>
              <w:ind w:left="100"/>
              <w:jc w:val="left"/>
              <w:rPr>
                <w:sz w:val="21"/>
              </w:rPr>
            </w:pPr>
            <w:r>
              <w:rPr>
                <w:rFonts w:hint="eastAsia" w:ascii="MS Mincho" w:hAnsi="MS Mincho" w:eastAsia="MS Mincho"/>
                <w:sz w:val="21"/>
              </w:rPr>
              <w:t>▶</w:t>
            </w:r>
            <w:r>
              <w:rPr>
                <w:spacing w:val="-3"/>
                <w:sz w:val="21"/>
              </w:rPr>
              <w:t>粗钢、生铁及铁合金的冶炼</w:t>
            </w:r>
            <w:r>
              <w:rPr>
                <w:sz w:val="21"/>
              </w:rPr>
              <w:t>（</w:t>
            </w:r>
            <w:r>
              <w:rPr>
                <w:spacing w:val="-3"/>
                <w:sz w:val="21"/>
              </w:rPr>
              <w:t>还是制造</w:t>
            </w:r>
            <w:r>
              <w:rPr>
                <w:spacing w:val="-94"/>
                <w:sz w:val="21"/>
              </w:rPr>
              <w:t>）</w:t>
            </w:r>
            <w:r>
              <w:rPr>
                <w:sz w:val="21"/>
              </w:rPr>
              <w:t>；</w:t>
            </w:r>
          </w:p>
          <w:p>
            <w:pPr>
              <w:pStyle w:val="12"/>
              <w:spacing w:before="48"/>
              <w:ind w:left="100"/>
              <w:jc w:val="left"/>
              <w:rPr>
                <w:sz w:val="21"/>
              </w:rPr>
            </w:pPr>
            <w:r>
              <w:rPr>
                <w:rFonts w:hint="eastAsia" w:ascii="MS Mincho" w:hAnsi="MS Mincho" w:eastAsia="MS Mincho"/>
                <w:sz w:val="21"/>
              </w:rPr>
              <w:t>▶</w:t>
            </w:r>
            <w:r>
              <w:rPr>
                <w:sz w:val="21"/>
              </w:rPr>
              <w:t>贵金属、铝、铅、锌、锡、铜及其他有色金属的冶炼；</w:t>
            </w:r>
          </w:p>
          <w:p>
            <w:pPr>
              <w:pStyle w:val="12"/>
              <w:spacing w:before="48"/>
              <w:ind w:left="100"/>
              <w:jc w:val="left"/>
              <w:rPr>
                <w:spacing w:val="-6"/>
                <w:sz w:val="21"/>
              </w:rPr>
            </w:pPr>
            <w:r>
              <w:rPr>
                <w:rFonts w:hint="eastAsia" w:ascii="MS Mincho" w:hAnsi="MS Mincho" w:eastAsia="MS Mincho"/>
                <w:sz w:val="21"/>
              </w:rPr>
              <w:t>▶</w:t>
            </w:r>
            <w:r>
              <w:rPr>
                <w:rFonts w:hint="eastAsia" w:ascii="微软雅黑" w:hAnsi="微软雅黑" w:eastAsia="微软雅黑" w:cs="微软雅黑"/>
                <w:sz w:val="21"/>
              </w:rPr>
              <w:t>钢</w:t>
            </w:r>
            <w:r>
              <w:rPr>
                <w:rFonts w:hint="eastAsia" w:ascii="MS Gothic" w:hAnsi="MS Gothic" w:eastAsia="MS Gothic" w:cs="MS Gothic"/>
                <w:sz w:val="21"/>
              </w:rPr>
              <w:t>、</w:t>
            </w:r>
            <w:r>
              <w:rPr>
                <w:rFonts w:hint="eastAsia" w:ascii="微软雅黑" w:hAnsi="微软雅黑" w:eastAsia="微软雅黑" w:cs="微软雅黑"/>
                <w:sz w:val="21"/>
              </w:rPr>
              <w:t>铁</w:t>
            </w:r>
            <w:r>
              <w:rPr>
                <w:rFonts w:ascii="MS Mincho" w:hAnsi="MS Mincho" w:eastAsia="MS Mincho"/>
                <w:sz w:val="21"/>
              </w:rPr>
              <w:t>、</w:t>
            </w:r>
            <w:r>
              <w:rPr>
                <w:rFonts w:hint="eastAsia" w:ascii="微软雅黑" w:hAnsi="微软雅黑" w:eastAsia="微软雅黑" w:cs="微软雅黑"/>
                <w:sz w:val="21"/>
              </w:rPr>
              <w:t>轻</w:t>
            </w:r>
            <w:r>
              <w:rPr>
                <w:rFonts w:hint="eastAsia" w:ascii="MS Gothic" w:hAnsi="MS Gothic" w:eastAsia="MS Gothic" w:cs="MS Gothic"/>
                <w:sz w:val="21"/>
              </w:rPr>
              <w:t>金属和其他有色金属的</w:t>
            </w:r>
            <w:r>
              <w:rPr>
                <w:rFonts w:hint="eastAsia" w:ascii="微软雅黑" w:hAnsi="微软雅黑" w:eastAsia="微软雅黑" w:cs="微软雅黑"/>
                <w:sz w:val="21"/>
              </w:rPr>
              <w:t>铸</w:t>
            </w:r>
            <w:r>
              <w:rPr>
                <w:rFonts w:hint="eastAsia" w:ascii="MS Gothic" w:hAnsi="MS Gothic" w:eastAsia="MS Gothic" w:cs="MS Gothic"/>
                <w:sz w:val="21"/>
              </w:rPr>
              <w:t>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1274" w:type="dxa"/>
            <w:vMerge w:val="continue"/>
          </w:tcPr>
          <w:p>
            <w:pPr>
              <w:pStyle w:val="12"/>
              <w:spacing w:before="0"/>
              <w:jc w:val="left"/>
              <w:rPr>
                <w:rFonts w:ascii="Times New Roman"/>
                <w:sz w:val="20"/>
              </w:rPr>
            </w:pPr>
          </w:p>
        </w:tc>
        <w:tc>
          <w:tcPr>
            <w:tcW w:w="8077" w:type="dxa"/>
          </w:tcPr>
          <w:p>
            <w:pPr>
              <w:pStyle w:val="12"/>
              <w:spacing w:before="44" w:line="240" w:lineRule="exact"/>
              <w:ind w:left="105"/>
              <w:jc w:val="left"/>
              <w:rPr>
                <w:b/>
                <w:sz w:val="21"/>
              </w:rPr>
            </w:pPr>
            <w:r>
              <w:rPr>
                <w:b/>
                <w:sz w:val="21"/>
              </w:rPr>
              <w:t>非金属矿物制品的制造：</w:t>
            </w:r>
          </w:p>
          <w:p>
            <w:pPr>
              <w:pStyle w:val="12"/>
              <w:spacing w:before="72" w:line="240" w:lineRule="exact"/>
              <w:ind w:left="105"/>
              <w:jc w:val="left"/>
              <w:rPr>
                <w:sz w:val="21"/>
              </w:rPr>
            </w:pPr>
            <w:r>
              <w:rPr>
                <w:rFonts w:hint="eastAsia" w:ascii="MS Mincho" w:hAnsi="MS Mincho" w:eastAsia="MS Mincho"/>
                <w:sz w:val="21"/>
              </w:rPr>
              <w:t>▶</w:t>
            </w:r>
            <w:r>
              <w:rPr>
                <w:sz w:val="21"/>
              </w:rPr>
              <w:t>含石棉的非金属矿物制品的制造。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1274" w:type="dxa"/>
            <w:vMerge w:val="restart"/>
            <w:tcBorders>
              <w:top w:val="nil"/>
            </w:tcBorders>
            <w:vAlign w:val="center"/>
          </w:tcPr>
          <w:p>
            <w:pPr>
              <w:pStyle w:val="12"/>
              <w:spacing w:before="0"/>
              <w:ind w:firstLine="210" w:firstLineChars="100"/>
              <w:jc w:val="left"/>
              <w:rPr>
                <w:sz w:val="21"/>
              </w:rPr>
            </w:pPr>
            <w:r>
              <w:rPr>
                <w:sz w:val="21"/>
              </w:rPr>
              <w:t>高风险</w:t>
            </w:r>
          </w:p>
          <w:p>
            <w:pPr>
              <w:pStyle w:val="12"/>
              <w:spacing w:before="0"/>
              <w:ind w:firstLine="210" w:firstLineChars="100"/>
              <w:jc w:val="left"/>
              <w:rPr>
                <w:rFonts w:ascii="Times New Roman"/>
                <w:sz w:val="20"/>
              </w:rPr>
            </w:pPr>
            <w:r>
              <w:rPr>
                <w:sz w:val="21"/>
              </w:rPr>
              <w:t>（一级）</w:t>
            </w:r>
          </w:p>
        </w:tc>
        <w:tc>
          <w:tcPr>
            <w:tcW w:w="8077" w:type="dxa"/>
          </w:tcPr>
          <w:p>
            <w:pPr>
              <w:pStyle w:val="12"/>
              <w:spacing w:before="44" w:line="240" w:lineRule="exact"/>
              <w:ind w:left="100"/>
              <w:jc w:val="left"/>
              <w:rPr>
                <w:b/>
                <w:sz w:val="21"/>
              </w:rPr>
            </w:pPr>
            <w:r>
              <w:rPr>
                <w:b/>
                <w:sz w:val="21"/>
              </w:rPr>
              <w:t>机械及设备的制造：</w:t>
            </w:r>
          </w:p>
          <w:p>
            <w:pPr>
              <w:pStyle w:val="12"/>
              <w:spacing w:before="32" w:line="240" w:lineRule="exact"/>
              <w:ind w:left="100"/>
              <w:jc w:val="left"/>
              <w:rPr>
                <w:b/>
                <w:sz w:val="21"/>
              </w:rPr>
            </w:pPr>
            <w:r>
              <w:rPr>
                <w:rFonts w:hint="eastAsia" w:ascii="MS Mincho" w:hAnsi="MS Mincho" w:eastAsia="MS Mincho"/>
                <w:sz w:val="21"/>
              </w:rPr>
              <w:t>▶</w:t>
            </w:r>
            <w:r>
              <w:rPr>
                <w:spacing w:val="-8"/>
                <w:sz w:val="21"/>
              </w:rPr>
              <w:t>武器、弹药的制造，包括炸弹、地雷、鱼雷、狩猎和体育运动用火器和弹药等爆炸</w:t>
            </w:r>
            <w:r>
              <w:rPr>
                <w:spacing w:val="-5"/>
                <w:sz w:val="21"/>
              </w:rPr>
              <w:t>装置的制 造，但不包括机械部分的制造如各类枪支、大炮等的制造。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274" w:type="dxa"/>
            <w:vMerge w:val="continue"/>
            <w:tcBorders>
              <w:top w:val="nil"/>
            </w:tcBorders>
          </w:tcPr>
          <w:p>
            <w:pPr>
              <w:pStyle w:val="12"/>
              <w:spacing w:before="0"/>
              <w:jc w:val="left"/>
              <w:rPr>
                <w:rFonts w:ascii="Times New Roman"/>
                <w:sz w:val="20"/>
              </w:rPr>
            </w:pPr>
          </w:p>
        </w:tc>
        <w:tc>
          <w:tcPr>
            <w:tcW w:w="8077" w:type="dxa"/>
          </w:tcPr>
          <w:p>
            <w:pPr>
              <w:pStyle w:val="12"/>
              <w:spacing w:before="44" w:line="240" w:lineRule="exact"/>
              <w:ind w:left="100"/>
              <w:jc w:val="left"/>
              <w:rPr>
                <w:b/>
                <w:sz w:val="21"/>
              </w:rPr>
            </w:pPr>
            <w:r>
              <w:rPr>
                <w:b/>
                <w:sz w:val="21"/>
              </w:rPr>
              <w:t>造船业：</w:t>
            </w:r>
          </w:p>
          <w:p>
            <w:pPr>
              <w:pStyle w:val="12"/>
              <w:spacing w:before="44" w:line="240" w:lineRule="exact"/>
              <w:ind w:left="100"/>
              <w:jc w:val="left"/>
              <w:rPr>
                <w:b/>
                <w:sz w:val="21"/>
              </w:rPr>
            </w:pPr>
            <w:r>
              <w:rPr>
                <w:rFonts w:hint="eastAsia" w:ascii="MS Mincho" w:hAnsi="MS Mincho" w:eastAsia="MS Mincho"/>
                <w:sz w:val="21"/>
              </w:rPr>
              <w:t>▶</w:t>
            </w:r>
            <w:r>
              <w:rPr>
                <w:spacing w:val="-9"/>
                <w:sz w:val="21"/>
              </w:rPr>
              <w:t>船舶的建造及修理，包括军舰、渔船、客船、渡轮、油轮等的建造及修理</w:t>
            </w:r>
            <w:r>
              <w:rPr>
                <w:spacing w:val="-3"/>
                <w:sz w:val="21"/>
              </w:rPr>
              <w:t>（</w:t>
            </w:r>
            <w:r>
              <w:rPr>
                <w:sz w:val="21"/>
              </w:rPr>
              <w:t>不包括</w:t>
            </w:r>
            <w:r>
              <w:rPr>
                <w:spacing w:val="-3"/>
                <w:sz w:val="21"/>
              </w:rPr>
              <w:t>娱乐及体 育用小艇、快艇的制造及修理</w:t>
            </w:r>
            <w:r>
              <w:rPr>
                <w:spacing w:val="-89"/>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74" w:type="dxa"/>
            <w:vMerge w:val="continue"/>
            <w:tcBorders>
              <w:top w:val="nil"/>
            </w:tcBorders>
          </w:tcPr>
          <w:p>
            <w:pPr>
              <w:pStyle w:val="12"/>
              <w:spacing w:before="0"/>
              <w:jc w:val="left"/>
              <w:rPr>
                <w:rFonts w:ascii="Times New Roman"/>
                <w:sz w:val="20"/>
              </w:rPr>
            </w:pPr>
          </w:p>
        </w:tc>
        <w:tc>
          <w:tcPr>
            <w:tcW w:w="8077" w:type="dxa"/>
          </w:tcPr>
          <w:p>
            <w:pPr>
              <w:pStyle w:val="12"/>
              <w:spacing w:before="44" w:line="240" w:lineRule="exact"/>
              <w:ind w:left="100"/>
              <w:jc w:val="left"/>
              <w:rPr>
                <w:b/>
                <w:sz w:val="21"/>
              </w:rPr>
            </w:pPr>
            <w:r>
              <w:rPr>
                <w:b/>
                <w:sz w:val="21"/>
              </w:rPr>
              <w:t>燃气的生产和供给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6" w:hRule="atLeast"/>
        </w:trPr>
        <w:tc>
          <w:tcPr>
            <w:tcW w:w="1274" w:type="dxa"/>
            <w:vMerge w:val="continue"/>
            <w:tcBorders>
              <w:top w:val="nil"/>
            </w:tcBorders>
          </w:tcPr>
          <w:p>
            <w:pPr>
              <w:pStyle w:val="12"/>
              <w:spacing w:before="0"/>
              <w:jc w:val="left"/>
              <w:rPr>
                <w:rFonts w:ascii="Times New Roman"/>
                <w:sz w:val="20"/>
              </w:rPr>
            </w:pPr>
          </w:p>
        </w:tc>
        <w:tc>
          <w:tcPr>
            <w:tcW w:w="8077" w:type="dxa"/>
          </w:tcPr>
          <w:p>
            <w:pPr>
              <w:pStyle w:val="12"/>
              <w:spacing w:before="44" w:line="240" w:lineRule="exact"/>
              <w:ind w:left="100"/>
              <w:jc w:val="left"/>
              <w:rPr>
                <w:sz w:val="21"/>
              </w:rPr>
            </w:pPr>
            <w:r>
              <w:rPr>
                <w:b/>
                <w:sz w:val="21"/>
              </w:rPr>
              <w:t>建设：</w:t>
            </w:r>
            <w:r>
              <w:rPr>
                <w:sz w:val="21"/>
              </w:rPr>
              <w:t>不包括建设及拆除用设备出租(含操作人员)。</w:t>
            </w:r>
          </w:p>
          <w:p>
            <w:pPr>
              <w:pStyle w:val="12"/>
              <w:spacing w:before="72" w:line="240" w:lineRule="exact"/>
              <w:ind w:left="100"/>
              <w:jc w:val="left"/>
              <w:rPr>
                <w:sz w:val="21"/>
              </w:rPr>
            </w:pPr>
            <w:r>
              <w:rPr>
                <w:rFonts w:hint="eastAsia" w:ascii="MS Mincho" w:hAnsi="MS Mincho" w:eastAsia="MS Mincho"/>
                <w:sz w:val="21"/>
              </w:rPr>
              <w:t>▶</w:t>
            </w:r>
            <w:r>
              <w:rPr>
                <w:spacing w:val="-3"/>
                <w:sz w:val="21"/>
              </w:rPr>
              <w:t>场地工程</w:t>
            </w:r>
            <w:r>
              <w:rPr>
                <w:sz w:val="21"/>
              </w:rPr>
              <w:t>（</w:t>
            </w:r>
            <w:r>
              <w:rPr>
                <w:spacing w:val="-3"/>
                <w:sz w:val="21"/>
              </w:rPr>
              <w:t>建筑物的拆除；土方的移运；勘察和地基工程</w:t>
            </w:r>
            <w:r>
              <w:rPr>
                <w:spacing w:val="-92"/>
                <w:sz w:val="21"/>
              </w:rPr>
              <w:t>）</w:t>
            </w:r>
            <w:r>
              <w:rPr>
                <w:sz w:val="21"/>
              </w:rPr>
              <w:t>；</w:t>
            </w:r>
          </w:p>
          <w:p>
            <w:pPr>
              <w:pStyle w:val="12"/>
              <w:spacing w:before="74" w:line="240" w:lineRule="exact"/>
              <w:ind w:left="100" w:right="29"/>
              <w:jc w:val="both"/>
              <w:rPr>
                <w:sz w:val="21"/>
              </w:rPr>
            </w:pPr>
            <w:r>
              <w:rPr>
                <w:rFonts w:hint="eastAsia" w:ascii="MS Mincho" w:hAnsi="MS Mincho" w:eastAsia="MS Mincho"/>
                <w:sz w:val="21"/>
              </w:rPr>
              <w:t>▶</w:t>
            </w:r>
            <w:r>
              <w:rPr>
                <w:spacing w:val="-2"/>
                <w:sz w:val="21"/>
              </w:rPr>
              <w:t>建筑物的土木工程</w:t>
            </w:r>
            <w:r>
              <w:rPr>
                <w:sz w:val="21"/>
              </w:rPr>
              <w:t>（</w:t>
            </w:r>
            <w:r>
              <w:rPr>
                <w:spacing w:val="-4"/>
                <w:sz w:val="21"/>
              </w:rPr>
              <w:t>一般建筑物的土建工程；屋顶及框架工程；公路、机场及运动</w:t>
            </w:r>
            <w:r>
              <w:rPr>
                <w:spacing w:val="-3"/>
                <w:sz w:val="21"/>
              </w:rPr>
              <w:t>设施的建 设；水利工程；特殊行业的建设工程，如打桩工程、水井钻探和建设、凿井、非自制钢结构安装工程、钢筋弯制、脚手架和工作平台的搭建以及拆除、烟囱和工业烘炉的建设等</w:t>
            </w:r>
            <w:r>
              <w:rPr>
                <w:spacing w:val="-92"/>
                <w:sz w:val="21"/>
              </w:rPr>
              <w:t>）</w:t>
            </w:r>
            <w:r>
              <w:rPr>
                <w:sz w:val="21"/>
              </w:rPr>
              <w:t>；</w:t>
            </w:r>
          </w:p>
          <w:p>
            <w:pPr>
              <w:pStyle w:val="12"/>
              <w:spacing w:before="13" w:line="240" w:lineRule="exact"/>
              <w:ind w:left="100" w:right="-15"/>
              <w:jc w:val="both"/>
              <w:rPr>
                <w:sz w:val="21"/>
              </w:rPr>
            </w:pPr>
            <w:r>
              <w:rPr>
                <w:rFonts w:hint="eastAsia" w:ascii="MS Mincho" w:hAnsi="MS Mincho" w:eastAsia="MS Mincho"/>
                <w:sz w:val="21"/>
              </w:rPr>
              <w:t>▶</w:t>
            </w:r>
            <w:r>
              <w:rPr>
                <w:sz w:val="21"/>
              </w:rPr>
              <w:t>建筑物设备安装（电气安装工程；隔离工程；建筑物管道安装工程；建筑物其他设</w:t>
            </w:r>
            <w:r>
              <w:rPr>
                <w:spacing w:val="-1"/>
                <w:sz w:val="21"/>
              </w:rPr>
              <w:t>备安装： 公路、铁路、机场和港口的照明和信号系统的安装；其它未分类的建筑物</w:t>
            </w:r>
            <w:r>
              <w:rPr>
                <w:spacing w:val="-3"/>
                <w:sz w:val="21"/>
              </w:rPr>
              <w:t>或其它建筑项目内的 设备的安装</w:t>
            </w:r>
            <w:r>
              <w:rPr>
                <w:spacing w:val="-92"/>
                <w:sz w:val="21"/>
              </w:rPr>
              <w:t>）</w:t>
            </w:r>
            <w:r>
              <w:rPr>
                <w:sz w:val="21"/>
              </w:rPr>
              <w:t>；</w:t>
            </w:r>
          </w:p>
          <w:p>
            <w:pPr>
              <w:pStyle w:val="12"/>
              <w:spacing w:before="44" w:line="240" w:lineRule="exact"/>
              <w:ind w:left="100"/>
              <w:jc w:val="left"/>
              <w:rPr>
                <w:b/>
                <w:sz w:val="21"/>
              </w:rPr>
            </w:pPr>
            <w:r>
              <w:rPr>
                <w:rFonts w:hint="eastAsia" w:ascii="MS Mincho" w:hAnsi="MS Mincho" w:eastAsia="MS Mincho"/>
                <w:sz w:val="21"/>
              </w:rPr>
              <w:t>▶</w:t>
            </w:r>
            <w:r>
              <w:rPr>
                <w:spacing w:val="-7"/>
                <w:sz w:val="21"/>
              </w:rPr>
              <w:t>建筑物装修</w:t>
            </w:r>
            <w:r>
              <w:rPr>
                <w:sz w:val="21"/>
              </w:rPr>
              <w:t>（</w:t>
            </w:r>
            <w:r>
              <w:rPr>
                <w:spacing w:val="-11"/>
                <w:sz w:val="21"/>
              </w:rPr>
              <w:t>水泥瓦工作业；精细木工作业；墙及地面装修工程；油漆的喷涂和玻璃</w:t>
            </w:r>
            <w:r>
              <w:rPr>
                <w:spacing w:val="-7"/>
                <w:sz w:val="21"/>
              </w:rPr>
              <w:t>的安装；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6" w:hRule="atLeast"/>
        </w:trPr>
        <w:tc>
          <w:tcPr>
            <w:tcW w:w="1274" w:type="dxa"/>
            <w:vMerge w:val="continue"/>
            <w:tcBorders>
              <w:top w:val="nil"/>
            </w:tcBorders>
          </w:tcPr>
          <w:p>
            <w:pPr>
              <w:pStyle w:val="12"/>
              <w:spacing w:before="0"/>
              <w:jc w:val="left"/>
              <w:rPr>
                <w:rFonts w:ascii="Times New Roman"/>
                <w:sz w:val="20"/>
              </w:rPr>
            </w:pPr>
          </w:p>
        </w:tc>
        <w:tc>
          <w:tcPr>
            <w:tcW w:w="8077" w:type="dxa"/>
          </w:tcPr>
          <w:p>
            <w:pPr>
              <w:pStyle w:val="12"/>
              <w:spacing w:before="44" w:line="240" w:lineRule="exact"/>
              <w:ind w:left="100"/>
              <w:jc w:val="left"/>
              <w:rPr>
                <w:b/>
                <w:sz w:val="21"/>
              </w:rPr>
            </w:pPr>
            <w:r>
              <w:rPr>
                <w:b/>
                <w:sz w:val="21"/>
              </w:rPr>
              <w:t>运输、仓储及通信：</w:t>
            </w:r>
          </w:p>
          <w:p>
            <w:pPr>
              <w:pStyle w:val="12"/>
              <w:spacing w:before="72" w:line="240" w:lineRule="exact"/>
              <w:ind w:left="100"/>
              <w:jc w:val="left"/>
              <w:rPr>
                <w:sz w:val="21"/>
              </w:rPr>
            </w:pPr>
            <w:r>
              <w:rPr>
                <w:rFonts w:hint="eastAsia" w:ascii="MS Mincho" w:hAnsi="MS Mincho" w:eastAsia="MS Mincho"/>
                <w:sz w:val="21"/>
              </w:rPr>
              <w:t>▶</w:t>
            </w:r>
            <w:r>
              <w:rPr>
                <w:sz w:val="21"/>
              </w:rPr>
              <w:t>铁路运输；</w:t>
            </w:r>
          </w:p>
          <w:p>
            <w:pPr>
              <w:pStyle w:val="12"/>
              <w:spacing w:before="71" w:line="240" w:lineRule="exact"/>
              <w:ind w:left="100" w:right="48"/>
              <w:jc w:val="both"/>
              <w:rPr>
                <w:sz w:val="21"/>
              </w:rPr>
            </w:pPr>
            <w:r>
              <w:rPr>
                <w:rFonts w:hint="eastAsia" w:ascii="MS Mincho" w:hAnsi="MS Mincho" w:eastAsia="MS Mincho"/>
                <w:sz w:val="21"/>
              </w:rPr>
              <w:t>▶</w:t>
            </w:r>
            <w:r>
              <w:rPr>
                <w:spacing w:val="-5"/>
                <w:sz w:val="21"/>
              </w:rPr>
              <w:t>其他陆上运输</w:t>
            </w:r>
            <w:r>
              <w:rPr>
                <w:sz w:val="21"/>
              </w:rPr>
              <w:t>（</w:t>
            </w:r>
            <w:r>
              <w:rPr>
                <w:spacing w:val="-6"/>
                <w:sz w:val="21"/>
              </w:rPr>
              <w:t>定期陆上客运，如有固定时刻表和固定线路的客运，地铁或高架铁</w:t>
            </w:r>
            <w:r>
              <w:rPr>
                <w:spacing w:val="-3"/>
                <w:sz w:val="21"/>
              </w:rPr>
              <w:t>路等城际 或郊区的旅客轨道运输；出租车；其他不定期的陆上客运，包括无时刻表的陆地和索道客运； 道路货物运</w:t>
            </w:r>
            <w:r>
              <w:rPr>
                <w:spacing w:val="-92"/>
                <w:sz w:val="21"/>
              </w:rPr>
              <w:t>）</w:t>
            </w:r>
            <w:r>
              <w:rPr>
                <w:sz w:val="21"/>
              </w:rPr>
              <w:t>；</w:t>
            </w:r>
          </w:p>
          <w:p>
            <w:pPr>
              <w:pStyle w:val="12"/>
              <w:spacing w:before="14" w:line="240" w:lineRule="exact"/>
              <w:ind w:left="100"/>
              <w:jc w:val="left"/>
              <w:rPr>
                <w:sz w:val="21"/>
              </w:rPr>
            </w:pPr>
            <w:r>
              <w:rPr>
                <w:rFonts w:hint="eastAsia" w:ascii="MS Mincho" w:hAnsi="MS Mincho" w:eastAsia="MS Mincho"/>
                <w:sz w:val="21"/>
              </w:rPr>
              <w:t>▶</w:t>
            </w:r>
            <w:r>
              <w:rPr>
                <w:spacing w:val="-3"/>
                <w:sz w:val="21"/>
              </w:rPr>
              <w:t>涉及危险化学物品的管道运输，含泵站的操作</w:t>
            </w:r>
            <w:r>
              <w:rPr>
                <w:sz w:val="21"/>
              </w:rPr>
              <w:t>（</w:t>
            </w:r>
            <w:r>
              <w:rPr>
                <w:spacing w:val="-3"/>
                <w:sz w:val="21"/>
              </w:rPr>
              <w:t>如原油的输送</w:t>
            </w:r>
            <w:r>
              <w:rPr>
                <w:spacing w:val="-92"/>
                <w:sz w:val="21"/>
              </w:rPr>
              <w:t>）</w:t>
            </w:r>
            <w:r>
              <w:rPr>
                <w:sz w:val="21"/>
              </w:rPr>
              <w:t>；</w:t>
            </w:r>
          </w:p>
          <w:p>
            <w:pPr>
              <w:pStyle w:val="12"/>
              <w:spacing w:before="70" w:line="240" w:lineRule="exact"/>
              <w:ind w:left="100"/>
              <w:jc w:val="left"/>
              <w:rPr>
                <w:sz w:val="21"/>
              </w:rPr>
            </w:pPr>
            <w:r>
              <w:rPr>
                <w:rFonts w:hint="eastAsia" w:ascii="MS Mincho" w:hAnsi="MS Mincho" w:eastAsia="MS Mincho"/>
                <w:sz w:val="21"/>
              </w:rPr>
              <w:t>▶</w:t>
            </w:r>
            <w:r>
              <w:rPr>
                <w:sz w:val="21"/>
              </w:rPr>
              <w:t>外航及内航运输；</w:t>
            </w:r>
          </w:p>
          <w:p>
            <w:pPr>
              <w:pStyle w:val="12"/>
              <w:spacing w:before="71" w:line="240" w:lineRule="exact"/>
              <w:ind w:left="100"/>
              <w:jc w:val="left"/>
              <w:rPr>
                <w:sz w:val="21"/>
              </w:rPr>
            </w:pPr>
            <w:r>
              <w:rPr>
                <w:rFonts w:hint="eastAsia" w:ascii="MS Mincho" w:hAnsi="MS Mincho" w:eastAsia="MS Mincho"/>
                <w:sz w:val="21"/>
              </w:rPr>
              <w:t>▶</w:t>
            </w:r>
            <w:r>
              <w:rPr>
                <w:sz w:val="21"/>
              </w:rPr>
              <w:t>内河运输；</w:t>
            </w:r>
          </w:p>
          <w:p>
            <w:pPr>
              <w:pStyle w:val="12"/>
              <w:spacing w:before="72" w:line="240" w:lineRule="exact"/>
              <w:ind w:left="100"/>
              <w:jc w:val="left"/>
              <w:rPr>
                <w:sz w:val="21"/>
              </w:rPr>
            </w:pPr>
            <w:r>
              <w:rPr>
                <w:rFonts w:hint="eastAsia" w:ascii="MS Mincho" w:hAnsi="MS Mincho" w:eastAsia="MS Mincho"/>
                <w:sz w:val="21"/>
              </w:rPr>
              <w:t>▶</w:t>
            </w:r>
            <w:r>
              <w:rPr>
                <w:sz w:val="21"/>
              </w:rPr>
              <w:t>定期或不定期的航空运输；</w:t>
            </w:r>
          </w:p>
          <w:p>
            <w:pPr>
              <w:pStyle w:val="12"/>
              <w:spacing w:before="44" w:line="240" w:lineRule="exact"/>
              <w:ind w:left="100"/>
              <w:jc w:val="left"/>
              <w:rPr>
                <w:b/>
                <w:sz w:val="21"/>
              </w:rPr>
            </w:pPr>
            <w:r>
              <w:rPr>
                <w:rFonts w:hint="eastAsia" w:ascii="MS Mincho" w:hAnsi="MS Mincho" w:eastAsia="MS Mincho"/>
                <w:sz w:val="21"/>
              </w:rPr>
              <w:t>▶</w:t>
            </w:r>
            <w:r>
              <w:rPr>
                <w:sz w:val="21"/>
              </w:rPr>
              <w:t>化学危险品办理与仓储。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274" w:type="dxa"/>
            <w:vMerge w:val="continue"/>
            <w:tcBorders>
              <w:top w:val="nil"/>
            </w:tcBorders>
          </w:tcPr>
          <w:p>
            <w:pPr>
              <w:pStyle w:val="12"/>
              <w:spacing w:before="0"/>
              <w:jc w:val="left"/>
              <w:rPr>
                <w:rFonts w:ascii="Times New Roman"/>
                <w:sz w:val="20"/>
              </w:rPr>
            </w:pPr>
          </w:p>
        </w:tc>
        <w:tc>
          <w:tcPr>
            <w:tcW w:w="8077" w:type="dxa"/>
          </w:tcPr>
          <w:p>
            <w:pPr>
              <w:pStyle w:val="12"/>
              <w:spacing w:before="44" w:line="240" w:lineRule="exact"/>
              <w:ind w:left="100"/>
              <w:jc w:val="left"/>
              <w:rPr>
                <w:b/>
                <w:sz w:val="21"/>
              </w:rPr>
            </w:pPr>
            <w:r>
              <w:rPr>
                <w:b/>
                <w:sz w:val="21"/>
              </w:rPr>
              <w:t>其他社会服务：</w:t>
            </w:r>
          </w:p>
          <w:p>
            <w:pPr>
              <w:pStyle w:val="12"/>
              <w:spacing w:before="72" w:line="240" w:lineRule="exact"/>
              <w:ind w:left="100"/>
              <w:jc w:val="left"/>
              <w:rPr>
                <w:sz w:val="21"/>
              </w:rPr>
            </w:pPr>
            <w:r>
              <w:rPr>
                <w:rFonts w:hint="eastAsia" w:ascii="MS Mincho" w:hAnsi="MS Mincho" w:eastAsia="MS Mincho"/>
                <w:sz w:val="21"/>
              </w:rPr>
              <w:t>▶</w:t>
            </w:r>
            <w:r>
              <w:rPr>
                <w:sz w:val="21"/>
              </w:rPr>
              <w:t>放射性废物、有毒有害物、医疗废物等的处理。</w:t>
            </w:r>
          </w:p>
          <w:p>
            <w:pPr>
              <w:pStyle w:val="12"/>
              <w:spacing w:before="44" w:line="240" w:lineRule="exact"/>
              <w:ind w:left="100"/>
              <w:jc w:val="left"/>
              <w:rPr>
                <w:b/>
                <w:sz w:val="21"/>
              </w:rPr>
            </w:pPr>
            <w:r>
              <w:rPr>
                <w:rFonts w:hint="eastAsia" w:ascii="MS Mincho" w:hAnsi="MS Mincho" w:eastAsia="MS Mincho"/>
                <w:sz w:val="21"/>
              </w:rPr>
              <w:t>▶</w:t>
            </w:r>
            <w:r>
              <w:rPr>
                <w:sz w:val="21"/>
              </w:rPr>
              <w:t>核污染清洗、高层建筑外墙清洗。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274" w:type="dxa"/>
            <w:vMerge w:val="continue"/>
            <w:tcBorders>
              <w:top w:val="nil"/>
            </w:tcBorders>
          </w:tcPr>
          <w:p>
            <w:pPr>
              <w:pStyle w:val="12"/>
              <w:spacing w:before="0"/>
              <w:jc w:val="left"/>
              <w:rPr>
                <w:rFonts w:ascii="Times New Roman"/>
                <w:sz w:val="20"/>
              </w:rPr>
            </w:pPr>
          </w:p>
        </w:tc>
        <w:tc>
          <w:tcPr>
            <w:tcW w:w="8077" w:type="dxa"/>
          </w:tcPr>
          <w:p>
            <w:pPr>
              <w:pStyle w:val="12"/>
              <w:spacing w:before="26" w:line="240" w:lineRule="exact"/>
              <w:ind w:left="100"/>
              <w:jc w:val="left"/>
              <w:rPr>
                <w:b/>
                <w:sz w:val="21"/>
              </w:rPr>
            </w:pPr>
            <w:r>
              <w:rPr>
                <w:b/>
                <w:sz w:val="21"/>
              </w:rPr>
              <w:t>批发及零售，汽车、摩托车、个人及家庭用品的修理：</w:t>
            </w:r>
          </w:p>
          <w:p>
            <w:pPr>
              <w:pStyle w:val="12"/>
              <w:spacing w:before="69" w:line="240" w:lineRule="exact"/>
              <w:ind w:left="100"/>
              <w:jc w:val="left"/>
              <w:rPr>
                <w:sz w:val="21"/>
              </w:rPr>
            </w:pPr>
            <w:r>
              <w:rPr>
                <w:rFonts w:hint="eastAsia" w:ascii="MS Mincho" w:hAnsi="MS Mincho" w:eastAsia="MS Mincho"/>
                <w:sz w:val="21"/>
              </w:rPr>
              <w:t>▶</w:t>
            </w:r>
            <w:r>
              <w:rPr>
                <w:sz w:val="21"/>
              </w:rPr>
              <w:t>汽车、摩托车加油站、加气站；</w:t>
            </w:r>
          </w:p>
          <w:p>
            <w:pPr>
              <w:pStyle w:val="12"/>
              <w:spacing w:before="72" w:line="240" w:lineRule="exact"/>
              <w:ind w:left="100"/>
              <w:jc w:val="left"/>
              <w:rPr>
                <w:sz w:val="21"/>
              </w:rPr>
            </w:pPr>
            <w:r>
              <w:rPr>
                <w:rFonts w:hint="eastAsia" w:ascii="MS Mincho" w:hAnsi="MS Mincho" w:eastAsia="MS Mincho"/>
                <w:sz w:val="21"/>
              </w:rPr>
              <w:t>▶</w:t>
            </w:r>
            <w:r>
              <w:rPr>
                <w:sz w:val="21"/>
              </w:rPr>
              <w:t>大批量的化学品、放射性矿石等的销售代理；</w:t>
            </w:r>
          </w:p>
          <w:p>
            <w:pPr>
              <w:pStyle w:val="12"/>
              <w:spacing w:before="44" w:line="240" w:lineRule="exact"/>
              <w:ind w:left="100"/>
              <w:jc w:val="left"/>
              <w:rPr>
                <w:b/>
                <w:sz w:val="21"/>
              </w:rPr>
            </w:pPr>
            <w:r>
              <w:rPr>
                <w:rFonts w:hint="eastAsia" w:ascii="MS Mincho" w:hAnsi="MS Mincho" w:eastAsia="MS Mincho"/>
                <w:sz w:val="21"/>
              </w:rPr>
              <w:t>▶</w:t>
            </w:r>
            <w:r>
              <w:rPr>
                <w:sz w:val="21"/>
              </w:rPr>
              <w:t>化学品废弃物的批发。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274" w:type="dxa"/>
            <w:vMerge w:val="continue"/>
            <w:tcBorders>
              <w:top w:val="nil"/>
            </w:tcBorders>
          </w:tcPr>
          <w:p>
            <w:pPr>
              <w:pStyle w:val="12"/>
              <w:spacing w:before="0"/>
              <w:jc w:val="left"/>
              <w:rPr>
                <w:rFonts w:ascii="Times New Roman"/>
                <w:sz w:val="20"/>
              </w:rPr>
            </w:pPr>
          </w:p>
        </w:tc>
        <w:tc>
          <w:tcPr>
            <w:tcW w:w="8077" w:type="dxa"/>
          </w:tcPr>
          <w:p>
            <w:pPr>
              <w:pStyle w:val="12"/>
              <w:spacing w:before="38" w:line="240" w:lineRule="exact"/>
              <w:ind w:left="100"/>
              <w:jc w:val="left"/>
              <w:rPr>
                <w:b/>
                <w:sz w:val="21"/>
              </w:rPr>
            </w:pPr>
            <w:r>
              <w:rPr>
                <w:b/>
                <w:sz w:val="21"/>
              </w:rPr>
              <w:t>科技服务：</w:t>
            </w:r>
          </w:p>
          <w:p>
            <w:pPr>
              <w:pStyle w:val="12"/>
              <w:spacing w:before="69" w:line="240" w:lineRule="exact"/>
              <w:ind w:left="100"/>
              <w:jc w:val="left"/>
              <w:rPr>
                <w:sz w:val="21"/>
              </w:rPr>
            </w:pPr>
            <w:r>
              <w:rPr>
                <w:rFonts w:hint="eastAsia" w:ascii="MS Mincho" w:hAnsi="MS Mincho" w:eastAsia="MS Mincho"/>
                <w:sz w:val="21"/>
              </w:rPr>
              <w:t>▶</w:t>
            </w:r>
            <w:r>
              <w:rPr>
                <w:sz w:val="21"/>
              </w:rPr>
              <w:t>使用大量化学危险品、接触有害生物细菌等的实验开发；</w:t>
            </w:r>
          </w:p>
          <w:p>
            <w:pPr>
              <w:pStyle w:val="12"/>
              <w:spacing w:before="26" w:line="240" w:lineRule="exact"/>
              <w:ind w:left="100"/>
              <w:jc w:val="left"/>
              <w:rPr>
                <w:b/>
                <w:sz w:val="21"/>
              </w:rPr>
            </w:pPr>
            <w:r>
              <w:rPr>
                <w:rFonts w:hint="eastAsia" w:ascii="MS Mincho" w:hAnsi="MS Mincho" w:eastAsia="MS Mincho"/>
                <w:sz w:val="21"/>
              </w:rPr>
              <w:t>▶</w:t>
            </w:r>
            <w:r>
              <w:rPr>
                <w:sz w:val="21"/>
              </w:rPr>
              <w:t>工程监理。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274" w:type="dxa"/>
            <w:vMerge w:val="continue"/>
            <w:tcBorders>
              <w:top w:val="nil"/>
            </w:tcBorders>
          </w:tcPr>
          <w:p>
            <w:pPr>
              <w:pStyle w:val="12"/>
              <w:spacing w:before="0"/>
              <w:jc w:val="left"/>
              <w:rPr>
                <w:rFonts w:ascii="Times New Roman"/>
                <w:sz w:val="20"/>
              </w:rPr>
            </w:pPr>
          </w:p>
        </w:tc>
        <w:tc>
          <w:tcPr>
            <w:tcW w:w="8077" w:type="dxa"/>
          </w:tcPr>
          <w:p>
            <w:pPr>
              <w:pStyle w:val="12"/>
              <w:spacing w:before="38" w:line="240" w:lineRule="exact"/>
              <w:jc w:val="left"/>
              <w:rPr>
                <w:b/>
                <w:sz w:val="21"/>
              </w:rPr>
            </w:pPr>
            <w:r>
              <w:rPr>
                <w:b/>
                <w:sz w:val="21"/>
              </w:rPr>
              <w:t>卫生保健及社会公益事业：</w:t>
            </w:r>
          </w:p>
          <w:p>
            <w:pPr>
              <w:pStyle w:val="12"/>
              <w:spacing w:before="38" w:line="240" w:lineRule="exact"/>
              <w:ind w:left="100"/>
              <w:jc w:val="left"/>
              <w:rPr>
                <w:sz w:val="21"/>
              </w:rPr>
            </w:pPr>
            <w:r>
              <w:rPr>
                <w:rFonts w:hint="eastAsia" w:ascii="MS Gothic" w:hAnsi="MS Gothic" w:eastAsia="MS Gothic" w:cs="MS Gothic"/>
                <w:sz w:val="21"/>
              </w:rPr>
              <w:t>▶</w:t>
            </w:r>
            <w:r>
              <w:rPr>
                <w:sz w:val="21"/>
              </w:rPr>
              <w:t>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274" w:type="dxa"/>
            <w:vMerge w:val="continue"/>
            <w:tcBorders>
              <w:top w:val="nil"/>
            </w:tcBorders>
          </w:tcPr>
          <w:p>
            <w:pPr>
              <w:pStyle w:val="12"/>
              <w:spacing w:before="0"/>
              <w:jc w:val="left"/>
              <w:rPr>
                <w:rFonts w:ascii="Times New Roman"/>
                <w:sz w:val="20"/>
              </w:rPr>
            </w:pPr>
          </w:p>
        </w:tc>
        <w:tc>
          <w:tcPr>
            <w:tcW w:w="8077" w:type="dxa"/>
          </w:tcPr>
          <w:p>
            <w:pPr>
              <w:pStyle w:val="12"/>
              <w:spacing w:before="36"/>
              <w:jc w:val="left"/>
              <w:rPr>
                <w:b/>
                <w:sz w:val="21"/>
              </w:rPr>
            </w:pPr>
            <w:r>
              <w:rPr>
                <w:b/>
                <w:sz w:val="21"/>
              </w:rPr>
              <w:t>公共行政管理：</w:t>
            </w:r>
          </w:p>
          <w:p>
            <w:pPr>
              <w:pStyle w:val="12"/>
              <w:spacing w:before="38" w:line="240" w:lineRule="exact"/>
              <w:ind w:left="100"/>
              <w:jc w:val="left"/>
              <w:rPr>
                <w:b/>
                <w:sz w:val="21"/>
              </w:rPr>
            </w:pPr>
            <w:r>
              <w:rPr>
                <w:rFonts w:hint="eastAsia" w:ascii="MS Gothic" w:hAnsi="MS Gothic" w:eastAsia="MS Gothic" w:cs="MS Gothic"/>
                <w:sz w:val="21"/>
              </w:rPr>
              <w:t>▶</w:t>
            </w:r>
            <w:r>
              <w:rPr>
                <w:rFonts w:ascii="MS Gothic" w:hAnsi="MS Gothic" w:eastAsia="MS Gothic" w:cs="MS Gothic"/>
                <w:sz w:val="21"/>
              </w:rPr>
              <w:t>参与救火活</w:t>
            </w:r>
            <w:r>
              <w:rPr>
                <w:rFonts w:hint="eastAsia" w:ascii="微软雅黑" w:hAnsi="微软雅黑" w:eastAsia="微软雅黑" w:cs="微软雅黑"/>
                <w:sz w:val="21"/>
              </w:rPr>
              <w:t>动</w:t>
            </w:r>
            <w:r>
              <w:rPr>
                <w:rFonts w:hint="eastAsia" w:ascii="MS Gothic" w:hAnsi="MS Gothic" w:eastAsia="MS Gothic" w:cs="MS Gothic"/>
                <w:sz w:val="21"/>
              </w:rPr>
              <w:t>的消防</w:t>
            </w:r>
            <w:r>
              <w:rPr>
                <w:rFonts w:hint="eastAsia" w:ascii="微软雅黑" w:hAnsi="微软雅黑" w:eastAsia="微软雅黑" w:cs="微软雅黑"/>
                <w:sz w:val="21"/>
              </w:rPr>
              <w:t>队</w:t>
            </w:r>
            <w:r>
              <w:rPr>
                <w:rFonts w:hint="eastAsia" w:ascii="MS Gothic" w:hAnsi="MS Gothic" w:eastAsia="MS Gothic" w:cs="MS Gothic"/>
                <w:sz w:val="21"/>
              </w:rPr>
              <w:t>。</w:t>
            </w:r>
          </w:p>
        </w:tc>
      </w:tr>
    </w:tbl>
    <w:p>
      <w:pPr>
        <w:rPr>
          <w:sz w:val="21"/>
        </w:rPr>
        <w:sectPr>
          <w:pgSz w:w="11930" w:h="16850"/>
          <w:pgMar w:top="1418" w:right="1134" w:bottom="851" w:left="1418" w:header="856" w:footer="1055" w:gutter="0"/>
          <w:cols w:space="720" w:num="1"/>
        </w:sectPr>
      </w:pPr>
    </w:p>
    <w:tbl>
      <w:tblPr>
        <w:tblStyle w:val="10"/>
        <w:tblpPr w:leftFromText="180" w:rightFromText="180" w:vertAnchor="text" w:horzAnchor="margin" w:tblpY="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7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274" w:type="dxa"/>
            <w:tcBorders>
              <w:bottom w:val="nil"/>
            </w:tcBorders>
          </w:tcPr>
          <w:p>
            <w:pPr>
              <w:pStyle w:val="12"/>
              <w:spacing w:before="0"/>
              <w:jc w:val="left"/>
              <w:rPr>
                <w:rFonts w:ascii="Times New Roman"/>
                <w:sz w:val="20"/>
              </w:rPr>
            </w:pPr>
          </w:p>
        </w:tc>
        <w:tc>
          <w:tcPr>
            <w:tcW w:w="7838" w:type="dxa"/>
            <w:tcBorders>
              <w:bottom w:val="nil"/>
            </w:tcBorders>
          </w:tcPr>
          <w:p>
            <w:pPr>
              <w:pStyle w:val="12"/>
              <w:spacing w:before="44"/>
              <w:ind w:left="105"/>
              <w:jc w:val="left"/>
              <w:rPr>
                <w:b/>
                <w:sz w:val="21"/>
              </w:rPr>
            </w:pPr>
            <w:r>
              <w:rPr>
                <w:b/>
                <w:sz w:val="21"/>
              </w:rPr>
              <w:t>农业、渔业：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6"/>
              <w:ind w:left="105"/>
              <w:jc w:val="left"/>
              <w:rPr>
                <w:sz w:val="21"/>
              </w:rPr>
            </w:pPr>
            <w:r>
              <w:rPr>
                <w:rFonts w:hint="eastAsia" w:ascii="MS Mincho" w:hAnsi="MS Mincho" w:eastAsia="MS Mincho"/>
                <w:sz w:val="21"/>
              </w:rPr>
              <w:t>▶</w:t>
            </w:r>
            <w:r>
              <w:rPr>
                <w:spacing w:val="-13"/>
                <w:sz w:val="21"/>
              </w:rPr>
              <w:t>林业及其相关服务，</w:t>
            </w:r>
            <w:r>
              <w:rPr>
                <w:spacing w:val="-3"/>
                <w:sz w:val="21"/>
              </w:rPr>
              <w:t>（相关服务指林木仓储、木材评估、防火</w:t>
            </w:r>
            <w:r>
              <w:rPr>
                <w:spacing w:val="-92"/>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tcBorders>
          </w:tcPr>
          <w:p>
            <w:pPr>
              <w:pStyle w:val="12"/>
              <w:spacing w:before="36"/>
              <w:ind w:left="105"/>
              <w:jc w:val="left"/>
              <w:rPr>
                <w:sz w:val="21"/>
              </w:rPr>
            </w:pPr>
            <w:r>
              <w:rPr>
                <w:rFonts w:hint="eastAsia" w:ascii="MS Mincho" w:hAnsi="MS Mincho" w:eastAsia="MS Mincho"/>
                <w:sz w:val="21"/>
              </w:rPr>
              <w:t>▶</w:t>
            </w:r>
            <w:r>
              <w:rPr>
                <w:sz w:val="21"/>
              </w:rPr>
              <w:t>狩猎。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274" w:type="dxa"/>
            <w:tcBorders>
              <w:top w:val="nil"/>
              <w:bottom w:val="nil"/>
            </w:tcBorders>
          </w:tcPr>
          <w:p>
            <w:pPr>
              <w:pStyle w:val="12"/>
              <w:spacing w:before="0"/>
              <w:jc w:val="left"/>
              <w:rPr>
                <w:rFonts w:ascii="Times New Roman"/>
                <w:sz w:val="20"/>
              </w:rPr>
            </w:pPr>
          </w:p>
        </w:tc>
        <w:tc>
          <w:tcPr>
            <w:tcW w:w="7838" w:type="dxa"/>
            <w:tcBorders>
              <w:bottom w:val="nil"/>
            </w:tcBorders>
          </w:tcPr>
          <w:p>
            <w:pPr>
              <w:pStyle w:val="12"/>
              <w:spacing w:before="44"/>
              <w:ind w:left="105"/>
              <w:jc w:val="left"/>
              <w:rPr>
                <w:b/>
                <w:sz w:val="21"/>
              </w:rPr>
            </w:pPr>
            <w:r>
              <w:rPr>
                <w:b/>
                <w:sz w:val="21"/>
              </w:rPr>
              <w:t>采矿业和采石业：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6" w:line="244" w:lineRule="auto"/>
              <w:ind w:left="105" w:right="48"/>
              <w:jc w:val="left"/>
              <w:rPr>
                <w:sz w:val="21"/>
              </w:rPr>
            </w:pPr>
            <w:r>
              <w:rPr>
                <w:rFonts w:hint="eastAsia" w:ascii="MS Mincho" w:hAnsi="MS Mincho" w:eastAsia="MS Mincho"/>
                <w:sz w:val="21"/>
              </w:rPr>
              <w:t>▶</w:t>
            </w:r>
            <w:r>
              <w:rPr>
                <w:sz w:val="21"/>
              </w:rPr>
              <w:t>与采油及采气有关的服务活动，除试采勘查，以及与采油及采气有关的井下服务活动外；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tcBorders>
          </w:tcPr>
          <w:p>
            <w:pPr>
              <w:pStyle w:val="12"/>
              <w:spacing w:before="35"/>
              <w:ind w:left="105"/>
              <w:jc w:val="left"/>
              <w:rPr>
                <w:sz w:val="21"/>
              </w:rPr>
            </w:pPr>
            <w:r>
              <w:rPr>
                <w:rFonts w:hint="eastAsia" w:ascii="MS Mincho" w:hAnsi="MS Mincho" w:eastAsia="MS Mincho"/>
                <w:sz w:val="21"/>
              </w:rPr>
              <w:t>▶</w:t>
            </w:r>
            <w:r>
              <w:rPr>
                <w:sz w:val="21"/>
              </w:rPr>
              <w:t>砂粒及砂采挖场的经营，粘土及陶土的采挖；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74" w:type="dxa"/>
            <w:tcBorders>
              <w:top w:val="nil"/>
              <w:bottom w:val="nil"/>
            </w:tcBorders>
          </w:tcPr>
          <w:p>
            <w:pPr>
              <w:pStyle w:val="12"/>
              <w:spacing w:before="0"/>
              <w:jc w:val="left"/>
              <w:rPr>
                <w:rFonts w:ascii="Times New Roman"/>
                <w:sz w:val="20"/>
              </w:rPr>
            </w:pPr>
          </w:p>
        </w:tc>
        <w:tc>
          <w:tcPr>
            <w:tcW w:w="7838" w:type="dxa"/>
            <w:tcBorders>
              <w:bottom w:val="nil"/>
            </w:tcBorders>
          </w:tcPr>
          <w:p>
            <w:pPr>
              <w:pStyle w:val="12"/>
              <w:spacing w:before="46"/>
              <w:ind w:left="105"/>
              <w:jc w:val="left"/>
              <w:rPr>
                <w:b/>
                <w:sz w:val="21"/>
              </w:rPr>
            </w:pPr>
            <w:r>
              <w:rPr>
                <w:b/>
                <w:sz w:val="21"/>
              </w:rPr>
              <w:t>食品、饮料和烟草的生产：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5"/>
              <w:ind w:left="105"/>
              <w:jc w:val="left"/>
              <w:rPr>
                <w:sz w:val="21"/>
              </w:rPr>
            </w:pPr>
            <w:r>
              <w:rPr>
                <w:rFonts w:hint="eastAsia" w:ascii="MS Mincho" w:hAnsi="MS Mincho" w:eastAsia="MS Mincho"/>
                <w:sz w:val="21"/>
              </w:rPr>
              <w:t>▶</w:t>
            </w:r>
            <w:r>
              <w:rPr>
                <w:sz w:val="21"/>
              </w:rPr>
              <w:t>畜禽屠宰及肉制品的加工及保存；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6"/>
              <w:ind w:left="105"/>
              <w:jc w:val="left"/>
              <w:rPr>
                <w:sz w:val="21"/>
              </w:rPr>
            </w:pPr>
            <w:r>
              <w:rPr>
                <w:rFonts w:hint="eastAsia" w:ascii="MS Mincho" w:hAnsi="MS Mincho" w:eastAsia="MS Mincho"/>
                <w:sz w:val="21"/>
              </w:rPr>
              <w:t>▶</w:t>
            </w:r>
            <w:r>
              <w:rPr>
                <w:sz w:val="21"/>
              </w:rPr>
              <w:t>鱼及其鱼肉制品的加工及保存；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6"/>
              <w:ind w:left="105"/>
              <w:jc w:val="left"/>
              <w:rPr>
                <w:sz w:val="21"/>
              </w:rPr>
            </w:pPr>
            <w:r>
              <w:rPr>
                <w:rFonts w:hint="eastAsia" w:ascii="MS Mincho" w:hAnsi="MS Mincho" w:eastAsia="MS Mincho"/>
                <w:sz w:val="21"/>
              </w:rPr>
              <w:t>▶</w:t>
            </w:r>
            <w:r>
              <w:rPr>
                <w:sz w:val="21"/>
              </w:rPr>
              <w:t>水果、蔬菜及果蔬汁的加工及保存；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7"/>
              <w:ind w:left="105"/>
              <w:jc w:val="left"/>
              <w:rPr>
                <w:sz w:val="21"/>
              </w:rPr>
            </w:pPr>
            <w:r>
              <w:rPr>
                <w:rFonts w:hint="eastAsia" w:ascii="MS Mincho" w:hAnsi="MS Mincho" w:eastAsia="MS Mincho"/>
                <w:sz w:val="21"/>
              </w:rPr>
              <w:t>▶</w:t>
            </w:r>
            <w:r>
              <w:rPr>
                <w:sz w:val="21"/>
              </w:rPr>
              <w:t>植物油、动物油及动、植物脂肪的生产（原料油及原料脂肪的生产；精炼油及精炼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2" w:line="222" w:lineRule="exact"/>
              <w:ind w:left="105"/>
              <w:jc w:val="left"/>
              <w:rPr>
                <w:sz w:val="21"/>
              </w:rPr>
            </w:pPr>
            <w:r>
              <w:rPr>
                <w:spacing w:val="-3"/>
                <w:sz w:val="21"/>
              </w:rPr>
              <w:t>脂肪的生产；人造黄油及类似食用脂肪的生产</w:t>
            </w:r>
            <w:r>
              <w:rPr>
                <w:spacing w:val="-92"/>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274" w:type="dxa"/>
            <w:tcBorders>
              <w:top w:val="nil"/>
              <w:bottom w:val="nil"/>
            </w:tcBorders>
          </w:tcPr>
          <w:p>
            <w:pPr>
              <w:pStyle w:val="12"/>
              <w:spacing w:before="0" w:line="243" w:lineRule="exact"/>
              <w:ind w:left="221" w:right="127"/>
              <w:rPr>
                <w:sz w:val="21"/>
              </w:rPr>
            </w:pPr>
            <w:r>
              <w:rPr>
                <w:sz w:val="21"/>
              </w:rPr>
              <w:t>中风险</w:t>
            </w:r>
          </w:p>
        </w:tc>
        <w:tc>
          <w:tcPr>
            <w:tcW w:w="7838" w:type="dxa"/>
            <w:tcBorders>
              <w:top w:val="nil"/>
              <w:bottom w:val="nil"/>
            </w:tcBorders>
          </w:tcPr>
          <w:p>
            <w:pPr>
              <w:pStyle w:val="12"/>
              <w:spacing w:before="108" w:line="218" w:lineRule="exact"/>
              <w:ind w:left="105"/>
              <w:jc w:val="left"/>
              <w:rPr>
                <w:sz w:val="21"/>
              </w:rPr>
            </w:pPr>
            <w:r>
              <w:rPr>
                <w:rFonts w:hint="eastAsia" w:ascii="MS Mincho" w:hAnsi="MS Mincho" w:eastAsia="MS Mincho"/>
                <w:sz w:val="21"/>
              </w:rPr>
              <w:t>▶</w:t>
            </w:r>
            <w:r>
              <w:rPr>
                <w:spacing w:val="-3"/>
                <w:sz w:val="21"/>
              </w:rPr>
              <w:t>乳制品的生产</w:t>
            </w:r>
            <w:r>
              <w:rPr>
                <w:sz w:val="21"/>
              </w:rPr>
              <w:t>（</w:t>
            </w:r>
            <w:r>
              <w:rPr>
                <w:spacing w:val="-3"/>
                <w:sz w:val="21"/>
              </w:rPr>
              <w:t>乳制品及奶酪的生产；冰激凌的生产</w:t>
            </w:r>
            <w:r>
              <w:rPr>
                <w:spacing w:val="-92"/>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274" w:type="dxa"/>
            <w:tcBorders>
              <w:top w:val="nil"/>
              <w:bottom w:val="nil"/>
            </w:tcBorders>
          </w:tcPr>
          <w:p>
            <w:pPr>
              <w:pStyle w:val="12"/>
              <w:spacing w:before="0" w:line="238" w:lineRule="exact"/>
              <w:ind w:left="257" w:right="127"/>
              <w:rPr>
                <w:sz w:val="21"/>
              </w:rPr>
            </w:pPr>
            <w:r>
              <w:rPr>
                <w:sz w:val="21"/>
              </w:rPr>
              <w:t>（二级）</w:t>
            </w:r>
          </w:p>
        </w:tc>
        <w:tc>
          <w:tcPr>
            <w:tcW w:w="7838" w:type="dxa"/>
            <w:tcBorders>
              <w:top w:val="nil"/>
              <w:bottom w:val="nil"/>
            </w:tcBorders>
          </w:tcPr>
          <w:p>
            <w:pPr>
              <w:pStyle w:val="12"/>
              <w:spacing w:before="104"/>
              <w:ind w:left="105"/>
              <w:jc w:val="left"/>
              <w:rPr>
                <w:sz w:val="21"/>
              </w:rPr>
            </w:pPr>
            <w:r>
              <w:rPr>
                <w:rFonts w:hint="eastAsia" w:ascii="MS Mincho" w:hAnsi="MS Mincho" w:eastAsia="MS Mincho"/>
                <w:sz w:val="21"/>
              </w:rPr>
              <w:t>▶</w:t>
            </w:r>
            <w:r>
              <w:rPr>
                <w:sz w:val="21"/>
              </w:rPr>
              <w:t>谷物加工，淀粉及淀粉制品的生产；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6"/>
              <w:ind w:left="105"/>
              <w:jc w:val="left"/>
              <w:rPr>
                <w:sz w:val="21"/>
              </w:rPr>
            </w:pPr>
            <w:r>
              <w:rPr>
                <w:rFonts w:hint="eastAsia" w:ascii="MS Mincho" w:hAnsi="MS Mincho" w:eastAsia="MS Mincho"/>
                <w:sz w:val="21"/>
              </w:rPr>
              <w:t>▶</w:t>
            </w:r>
            <w:r>
              <w:rPr>
                <w:spacing w:val="-3"/>
                <w:sz w:val="21"/>
              </w:rPr>
              <w:t>畜禽饲料的生产（牧场及农园等畜禽饲料的生产；宠物饲料的生产</w:t>
            </w:r>
            <w:r>
              <w:rPr>
                <w:spacing w:val="-92"/>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6"/>
              <w:ind w:left="105"/>
              <w:jc w:val="left"/>
              <w:rPr>
                <w:sz w:val="21"/>
              </w:rPr>
            </w:pPr>
            <w:r>
              <w:rPr>
                <w:rFonts w:hint="eastAsia" w:ascii="MS Mincho" w:hAnsi="MS Mincho" w:eastAsia="MS Mincho"/>
                <w:sz w:val="21"/>
              </w:rPr>
              <w:t>▶</w:t>
            </w:r>
            <w:r>
              <w:rPr>
                <w:sz w:val="21"/>
              </w:rPr>
              <w:t>其他食品的制作（面包制作；新鲜或可保存的油酥点心及糕点的制作；烤面包片及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4"/>
              <w:ind w:left="105"/>
              <w:jc w:val="left"/>
              <w:rPr>
                <w:sz w:val="21"/>
              </w:rPr>
            </w:pPr>
            <w:r>
              <w:rPr>
                <w:spacing w:val="-11"/>
                <w:sz w:val="21"/>
              </w:rPr>
              <w:t>饼干的制 作；砂糖的生产；可可的加工；巧克力及糖果的制作；通心粉、面条类及类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4"/>
              <w:ind w:left="105"/>
              <w:jc w:val="left"/>
              <w:rPr>
                <w:sz w:val="21"/>
              </w:rPr>
            </w:pPr>
            <w:r>
              <w:rPr>
                <w:sz w:val="21"/>
              </w:rPr>
              <w:t>似的粉制品的生产； 茶及咖啡的加工；调味品的生产；膨化食品配置品及减肥品的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4"/>
              <w:ind w:left="105"/>
              <w:jc w:val="left"/>
              <w:rPr>
                <w:sz w:val="21"/>
              </w:rPr>
            </w:pPr>
            <w:r>
              <w:rPr>
                <w:spacing w:val="-3"/>
                <w:sz w:val="21"/>
              </w:rPr>
              <w:t>生产；其他食品的生产</w:t>
            </w:r>
            <w:r>
              <w:rPr>
                <w:spacing w:val="-94"/>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41"/>
              <w:ind w:left="105"/>
              <w:jc w:val="left"/>
              <w:rPr>
                <w:sz w:val="21"/>
              </w:rPr>
            </w:pPr>
            <w:r>
              <w:rPr>
                <w:rFonts w:hint="eastAsia" w:ascii="MS Mincho" w:hAnsi="MS Mincho" w:eastAsia="MS Mincho"/>
                <w:sz w:val="21"/>
              </w:rPr>
              <w:t>▶</w:t>
            </w:r>
            <w:r>
              <w:rPr>
                <w:sz w:val="21"/>
              </w:rPr>
              <w:t>饮料制作（蒸馏酒的制作；发酵酒的制作；葡萄酒的制作；苹果酒及其他果酒的制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4"/>
              <w:ind w:left="105"/>
              <w:jc w:val="left"/>
              <w:rPr>
                <w:sz w:val="21"/>
              </w:rPr>
            </w:pPr>
            <w:r>
              <w:rPr>
                <w:sz w:val="21"/>
              </w:rPr>
              <w:t>作；非蒸 馏型的发酵饮料的制作；啤酒的制作；麦芽的制作；矿泉水和软饮料的制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274" w:type="dxa"/>
            <w:tcBorders>
              <w:top w:val="nil"/>
              <w:bottom w:val="nil"/>
            </w:tcBorders>
          </w:tcPr>
          <w:p>
            <w:pPr>
              <w:pStyle w:val="12"/>
              <w:spacing w:before="0"/>
              <w:jc w:val="left"/>
              <w:rPr>
                <w:rFonts w:ascii="Times New Roman"/>
                <w:sz w:val="20"/>
              </w:rPr>
            </w:pPr>
          </w:p>
        </w:tc>
        <w:tc>
          <w:tcPr>
            <w:tcW w:w="7838" w:type="dxa"/>
            <w:tcBorders>
              <w:top w:val="nil"/>
              <w:bottom w:val="nil"/>
            </w:tcBorders>
          </w:tcPr>
          <w:p>
            <w:pPr>
              <w:pStyle w:val="12"/>
              <w:spacing w:before="34"/>
              <w:ind w:left="105"/>
              <w:jc w:val="left"/>
              <w:rPr>
                <w:sz w:val="21"/>
              </w:rPr>
            </w:pPr>
            <w:r>
              <w:rPr>
                <w:sz w:val="21"/>
              </w:rPr>
              <w:t>作</w:t>
            </w:r>
            <w:r>
              <w:rPr>
                <w:spacing w:val="-92"/>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74" w:type="dxa"/>
            <w:vMerge w:val="restart"/>
            <w:tcBorders>
              <w:top w:val="nil"/>
            </w:tcBorders>
          </w:tcPr>
          <w:p>
            <w:pPr>
              <w:pStyle w:val="12"/>
              <w:spacing w:before="0"/>
              <w:jc w:val="left"/>
              <w:rPr>
                <w:rFonts w:ascii="Times New Roman"/>
                <w:sz w:val="20"/>
              </w:rPr>
            </w:pPr>
          </w:p>
        </w:tc>
        <w:tc>
          <w:tcPr>
            <w:tcW w:w="7838" w:type="dxa"/>
            <w:tcBorders>
              <w:top w:val="nil"/>
              <w:bottom w:val="single" w:color="auto" w:sz="4" w:space="0"/>
            </w:tcBorders>
          </w:tcPr>
          <w:p>
            <w:pPr>
              <w:pStyle w:val="12"/>
              <w:spacing w:before="41"/>
              <w:ind w:left="105"/>
              <w:jc w:val="left"/>
              <w:rPr>
                <w:sz w:val="21"/>
              </w:rPr>
            </w:pPr>
            <w:r>
              <w:rPr>
                <w:rFonts w:hint="eastAsia" w:ascii="MS Mincho" w:hAnsi="MS Mincho" w:eastAsia="MS Mincho"/>
                <w:sz w:val="21"/>
              </w:rPr>
              <w:t>▶</w:t>
            </w:r>
            <w:r>
              <w:rPr>
                <w:sz w:val="21"/>
              </w:rPr>
              <w:t>烟草制品的生产。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trPr>
        <w:tc>
          <w:tcPr>
            <w:tcW w:w="1274" w:type="dxa"/>
            <w:vMerge w:val="continue"/>
          </w:tcPr>
          <w:p>
            <w:pPr>
              <w:pStyle w:val="12"/>
              <w:spacing w:before="0"/>
              <w:jc w:val="left"/>
              <w:rPr>
                <w:rFonts w:ascii="Times New Roman"/>
                <w:sz w:val="20"/>
              </w:rPr>
            </w:pPr>
          </w:p>
        </w:tc>
        <w:tc>
          <w:tcPr>
            <w:tcW w:w="7838" w:type="dxa"/>
            <w:tcBorders>
              <w:top w:val="single" w:color="auto" w:sz="4" w:space="0"/>
              <w:bottom w:val="single" w:color="auto" w:sz="4" w:space="0"/>
            </w:tcBorders>
          </w:tcPr>
          <w:p>
            <w:pPr>
              <w:pStyle w:val="12"/>
              <w:spacing w:before="46"/>
              <w:ind w:left="100"/>
              <w:jc w:val="left"/>
              <w:rPr>
                <w:b/>
                <w:sz w:val="21"/>
              </w:rPr>
            </w:pPr>
            <w:r>
              <w:rPr>
                <w:b/>
                <w:sz w:val="21"/>
              </w:rPr>
              <w:t>皮革及皮革制品的制作：</w:t>
            </w:r>
          </w:p>
          <w:p>
            <w:pPr>
              <w:pStyle w:val="12"/>
              <w:spacing w:before="72"/>
              <w:ind w:left="100"/>
              <w:jc w:val="left"/>
              <w:rPr>
                <w:sz w:val="21"/>
              </w:rPr>
            </w:pPr>
            <w:r>
              <w:rPr>
                <w:rFonts w:hint="eastAsia" w:ascii="MS Mincho" w:hAnsi="MS Mincho" w:eastAsia="MS Mincho"/>
                <w:sz w:val="21"/>
              </w:rPr>
              <w:t>▶</w:t>
            </w:r>
            <w:r>
              <w:rPr>
                <w:sz w:val="21"/>
              </w:rPr>
              <w:t>皮革的鞣制及加工；</w:t>
            </w:r>
          </w:p>
          <w:p>
            <w:pPr>
              <w:pStyle w:val="12"/>
              <w:spacing w:before="72"/>
              <w:ind w:left="100"/>
              <w:jc w:val="left"/>
              <w:rPr>
                <w:sz w:val="21"/>
              </w:rPr>
            </w:pPr>
            <w:r>
              <w:rPr>
                <w:rFonts w:hint="eastAsia" w:ascii="MS Mincho" w:hAnsi="MS Mincho" w:eastAsia="MS Mincho"/>
                <w:sz w:val="21"/>
              </w:rPr>
              <w:t>▶</w:t>
            </w:r>
            <w:r>
              <w:rPr>
                <w:sz w:val="21"/>
              </w:rPr>
              <w:t>旅行用的箱、手提包等、马具类及皮制护具的制作；</w:t>
            </w:r>
          </w:p>
          <w:p>
            <w:pPr>
              <w:pStyle w:val="12"/>
              <w:spacing w:before="41"/>
              <w:ind w:left="105"/>
              <w:jc w:val="left"/>
              <w:rPr>
                <w:sz w:val="21"/>
              </w:rPr>
            </w:pPr>
            <w:r>
              <w:rPr>
                <w:rFonts w:hint="eastAsia" w:ascii="MS Mincho" w:hAnsi="MS Mincho" w:eastAsia="MS Mincho"/>
                <w:sz w:val="21"/>
              </w:rPr>
              <w:t>▶</w:t>
            </w:r>
            <w:r>
              <w:rPr>
                <w:sz w:val="21"/>
              </w:rPr>
              <w:t>鞋的制作。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1274" w:type="dxa"/>
            <w:vMerge w:val="continue"/>
          </w:tcPr>
          <w:p>
            <w:pPr>
              <w:pStyle w:val="12"/>
              <w:spacing w:before="0"/>
              <w:jc w:val="left"/>
              <w:rPr>
                <w:rFonts w:ascii="Times New Roman"/>
                <w:sz w:val="20"/>
              </w:rPr>
            </w:pPr>
          </w:p>
        </w:tc>
        <w:tc>
          <w:tcPr>
            <w:tcW w:w="7838" w:type="dxa"/>
            <w:tcBorders>
              <w:top w:val="single" w:color="auto" w:sz="4" w:space="0"/>
              <w:bottom w:val="single" w:color="auto" w:sz="4" w:space="0"/>
            </w:tcBorders>
          </w:tcPr>
          <w:p>
            <w:pPr>
              <w:pStyle w:val="12"/>
              <w:spacing w:before="44"/>
              <w:ind w:left="100"/>
              <w:jc w:val="left"/>
              <w:rPr>
                <w:b/>
                <w:sz w:val="21"/>
              </w:rPr>
            </w:pPr>
            <w:r>
              <w:rPr>
                <w:b/>
                <w:sz w:val="21"/>
              </w:rPr>
              <w:t>木材加工和木制品的制作：</w:t>
            </w:r>
          </w:p>
          <w:p>
            <w:pPr>
              <w:pStyle w:val="12"/>
              <w:spacing w:before="72"/>
              <w:ind w:left="100"/>
              <w:jc w:val="left"/>
              <w:rPr>
                <w:sz w:val="21"/>
              </w:rPr>
            </w:pPr>
            <w:r>
              <w:rPr>
                <w:rFonts w:hint="eastAsia" w:ascii="MS Mincho" w:hAnsi="MS Mincho" w:eastAsia="MS Mincho"/>
                <w:sz w:val="21"/>
              </w:rPr>
              <w:t>▶</w:t>
            </w:r>
            <w:r>
              <w:rPr>
                <w:sz w:val="21"/>
              </w:rPr>
              <w:t>木材的锯刨、浸渍处理；</w:t>
            </w:r>
          </w:p>
          <w:p>
            <w:pPr>
              <w:pStyle w:val="12"/>
              <w:spacing w:before="71"/>
              <w:ind w:left="100"/>
              <w:jc w:val="left"/>
              <w:rPr>
                <w:sz w:val="21"/>
              </w:rPr>
            </w:pPr>
            <w:r>
              <w:rPr>
                <w:rFonts w:hint="eastAsia" w:ascii="MS Mincho" w:hAnsi="MS Mincho" w:eastAsia="MS Mincho"/>
                <w:sz w:val="21"/>
              </w:rPr>
              <w:t>▶</w:t>
            </w:r>
            <w:r>
              <w:rPr>
                <w:sz w:val="21"/>
              </w:rPr>
              <w:t>贴面板的制作，胶合板、多层合板、刨花板、纤维板及其它板条及板的制作；</w:t>
            </w:r>
          </w:p>
          <w:p>
            <w:pPr>
              <w:pStyle w:val="12"/>
              <w:spacing w:before="70"/>
              <w:ind w:left="100"/>
              <w:jc w:val="left"/>
              <w:rPr>
                <w:sz w:val="21"/>
              </w:rPr>
            </w:pPr>
            <w:r>
              <w:rPr>
                <w:rFonts w:hint="eastAsia" w:ascii="MS Mincho" w:hAnsi="MS Mincho" w:eastAsia="MS Mincho"/>
                <w:sz w:val="21"/>
              </w:rPr>
              <w:t>▶</w:t>
            </w:r>
            <w:r>
              <w:rPr>
                <w:sz w:val="21"/>
              </w:rPr>
              <w:t>建筑用木制品的制作，如横梁、椽、屋顶支柱、门、窗、百叶窗和它们的框架等；</w:t>
            </w:r>
          </w:p>
          <w:p>
            <w:pPr>
              <w:pStyle w:val="12"/>
              <w:spacing w:before="72"/>
              <w:ind w:left="100"/>
              <w:jc w:val="left"/>
              <w:rPr>
                <w:sz w:val="21"/>
              </w:rPr>
            </w:pPr>
            <w:r>
              <w:rPr>
                <w:rFonts w:hint="eastAsia" w:ascii="MS Mincho" w:hAnsi="MS Mincho" w:eastAsia="MS Mincho"/>
                <w:sz w:val="21"/>
              </w:rPr>
              <w:t>▶</w:t>
            </w:r>
            <w:r>
              <w:rPr>
                <w:sz w:val="21"/>
              </w:rPr>
              <w:t>木制容器的制作；</w:t>
            </w:r>
          </w:p>
          <w:p>
            <w:pPr>
              <w:pStyle w:val="12"/>
              <w:spacing w:before="72"/>
              <w:ind w:left="100"/>
              <w:jc w:val="left"/>
              <w:rPr>
                <w:sz w:val="21"/>
              </w:rPr>
            </w:pPr>
            <w:r>
              <w:rPr>
                <w:rFonts w:hint="eastAsia" w:ascii="MS Mincho" w:hAnsi="MS Mincho" w:eastAsia="MS Mincho"/>
                <w:sz w:val="21"/>
              </w:rPr>
              <w:t>▶</w:t>
            </w:r>
            <w:r>
              <w:rPr>
                <w:sz w:val="21"/>
              </w:rPr>
              <w:t>其他木制品的制造；</w:t>
            </w:r>
          </w:p>
          <w:p>
            <w:pPr>
              <w:pStyle w:val="12"/>
              <w:spacing w:before="41"/>
              <w:ind w:left="105"/>
              <w:jc w:val="left"/>
              <w:rPr>
                <w:sz w:val="21"/>
              </w:rPr>
            </w:pPr>
            <w:r>
              <w:rPr>
                <w:rFonts w:hint="eastAsia" w:ascii="MS Mincho" w:hAnsi="MS Mincho" w:eastAsia="MS Mincho"/>
                <w:sz w:val="21"/>
              </w:rPr>
              <w:t>▶</w:t>
            </w:r>
            <w:r>
              <w:rPr>
                <w:sz w:val="21"/>
              </w:rPr>
              <w:t>软木制品、麦杆与手编材料的制作。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274" w:type="dxa"/>
            <w:vMerge w:val="continue"/>
            <w:tcBorders>
              <w:bottom w:val="single" w:color="auto" w:sz="4" w:space="0"/>
            </w:tcBorders>
          </w:tcPr>
          <w:p>
            <w:pPr>
              <w:pStyle w:val="12"/>
              <w:spacing w:before="0"/>
              <w:jc w:val="left"/>
              <w:rPr>
                <w:rFonts w:ascii="Times New Roman"/>
                <w:sz w:val="20"/>
              </w:rPr>
            </w:pPr>
          </w:p>
        </w:tc>
        <w:tc>
          <w:tcPr>
            <w:tcW w:w="7838" w:type="dxa"/>
            <w:tcBorders>
              <w:top w:val="single" w:color="auto" w:sz="4" w:space="0"/>
            </w:tcBorders>
          </w:tcPr>
          <w:p>
            <w:pPr>
              <w:pStyle w:val="12"/>
              <w:spacing w:before="44"/>
              <w:ind w:left="100"/>
              <w:jc w:val="left"/>
              <w:rPr>
                <w:b/>
                <w:sz w:val="21"/>
              </w:rPr>
            </w:pPr>
            <w:r>
              <w:rPr>
                <w:b/>
                <w:sz w:val="21"/>
              </w:rPr>
              <w:t>纸浆、纸及纸制品的制造：</w:t>
            </w:r>
          </w:p>
          <w:p>
            <w:pPr>
              <w:pStyle w:val="12"/>
              <w:spacing w:before="72"/>
              <w:ind w:left="100"/>
              <w:jc w:val="left"/>
              <w:rPr>
                <w:sz w:val="21"/>
              </w:rPr>
            </w:pPr>
            <w:r>
              <w:rPr>
                <w:rFonts w:hint="eastAsia" w:ascii="MS Mincho" w:hAnsi="MS Mincho" w:eastAsia="MS Mincho"/>
                <w:sz w:val="21"/>
              </w:rPr>
              <w:t>▶</w:t>
            </w:r>
            <w:r>
              <w:rPr>
                <w:sz w:val="21"/>
              </w:rPr>
              <w:t>纸浆的制造；</w:t>
            </w:r>
          </w:p>
          <w:p>
            <w:pPr>
              <w:pStyle w:val="12"/>
              <w:spacing w:before="72"/>
              <w:ind w:left="100"/>
              <w:jc w:val="left"/>
              <w:rPr>
                <w:sz w:val="21"/>
              </w:rPr>
            </w:pPr>
            <w:r>
              <w:rPr>
                <w:rFonts w:hint="eastAsia" w:ascii="MS Mincho" w:hAnsi="MS Mincho" w:eastAsia="MS Mincho"/>
                <w:sz w:val="21"/>
              </w:rPr>
              <w:t>▶</w:t>
            </w:r>
            <w:r>
              <w:rPr>
                <w:sz w:val="21"/>
              </w:rPr>
              <w:t>纸及纸板的制造；</w:t>
            </w:r>
          </w:p>
          <w:p>
            <w:pPr>
              <w:pStyle w:val="12"/>
              <w:spacing w:before="41"/>
              <w:ind w:left="105"/>
              <w:jc w:val="left"/>
              <w:rPr>
                <w:b/>
                <w:sz w:val="21"/>
              </w:rPr>
            </w:pPr>
            <w:r>
              <w:rPr>
                <w:rFonts w:hint="eastAsia" w:ascii="MS Mincho" w:hAnsi="MS Mincho" w:eastAsia="MS Mincho"/>
                <w:sz w:val="21"/>
              </w:rPr>
              <w:t>▶</w:t>
            </w:r>
            <w:r>
              <w:rPr>
                <w:spacing w:val="-4"/>
                <w:sz w:val="21"/>
              </w:rPr>
              <w:t>纸制品和纸板制品的制造</w:t>
            </w:r>
            <w:r>
              <w:rPr>
                <w:sz w:val="21"/>
              </w:rPr>
              <w:t>（</w:t>
            </w:r>
            <w:r>
              <w:rPr>
                <w:spacing w:val="-2"/>
                <w:sz w:val="21"/>
              </w:rPr>
              <w:t>瓦楞纸</w:t>
            </w:r>
            <w:r>
              <w:rPr>
                <w:sz w:val="21"/>
              </w:rPr>
              <w:t>/</w:t>
            </w:r>
            <w:r>
              <w:rPr>
                <w:spacing w:val="-4"/>
                <w:sz w:val="21"/>
              </w:rPr>
              <w:t>波纹纸及瓦楞纸板的制造；纸容器和纸容器纸</w:t>
            </w:r>
            <w:r>
              <w:rPr>
                <w:spacing w:val="-3"/>
                <w:sz w:val="21"/>
              </w:rPr>
              <w:t>板的制造； 清洁卫生用纸的制造；纸制文具的制造；壁纸的制造；其他纸制品及纸板制品的制造</w:t>
            </w:r>
            <w:r>
              <w:rPr>
                <w:spacing w:val="-94"/>
                <w:sz w:val="21"/>
              </w:rPr>
              <w:t>）</w:t>
            </w:r>
            <w:r>
              <w:rPr>
                <w:sz w:val="21"/>
              </w:rPr>
              <w:t>。</w:t>
            </w:r>
          </w:p>
        </w:tc>
      </w:tr>
    </w:tbl>
    <w:p>
      <w:pPr>
        <w:pStyle w:val="3"/>
        <w:spacing w:before="10"/>
        <w:rPr>
          <w:sz w:val="10"/>
        </w:rPr>
      </w:pPr>
    </w:p>
    <w:p>
      <w:pPr>
        <w:rPr>
          <w:sz w:val="21"/>
        </w:rPr>
        <w:sectPr>
          <w:headerReference r:id="rId12" w:type="default"/>
          <w:pgSz w:w="11930" w:h="16850"/>
          <w:pgMar w:top="1418" w:right="1134" w:bottom="851" w:left="1418" w:header="856" w:footer="1055" w:gutter="0"/>
          <w:cols w:space="720" w:num="1"/>
        </w:sectPr>
      </w:pPr>
    </w:p>
    <w:tbl>
      <w:tblPr>
        <w:tblStyle w:val="10"/>
        <w:tblW w:w="0" w:type="auto"/>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9"/>
        <w:gridCol w:w="807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2" w:hRule="atLeast"/>
        </w:trPr>
        <w:tc>
          <w:tcPr>
            <w:tcW w:w="1279" w:type="dxa"/>
            <w:vMerge w:val="restart"/>
            <w:tcBorders>
              <w:left w:val="single" w:color="000000" w:sz="4" w:space="0"/>
              <w:right w:val="single" w:color="000000" w:sz="4" w:space="0"/>
            </w:tcBorders>
            <w:vAlign w:val="center"/>
          </w:tcPr>
          <w:p>
            <w:pPr>
              <w:pStyle w:val="12"/>
              <w:rPr>
                <w:spacing w:val="-2"/>
                <w:sz w:val="21"/>
              </w:rPr>
            </w:pPr>
            <w:r>
              <w:rPr>
                <w:rFonts w:hint="eastAsia"/>
                <w:spacing w:val="-2"/>
                <w:sz w:val="21"/>
              </w:rPr>
              <w:t>中风险</w:t>
            </w:r>
          </w:p>
          <w:p>
            <w:pPr>
              <w:pStyle w:val="12"/>
              <w:spacing w:before="0"/>
              <w:ind w:firstLine="206" w:firstLineChars="100"/>
              <w:jc w:val="left"/>
              <w:rPr>
                <w:rFonts w:ascii="Times New Roman"/>
                <w:sz w:val="20"/>
              </w:rPr>
            </w:pPr>
            <w:r>
              <w:rPr>
                <w:rFonts w:hint="eastAsia"/>
                <w:spacing w:val="-2"/>
                <w:sz w:val="21"/>
              </w:rPr>
              <w:t>（二级）</w:t>
            </w:r>
          </w:p>
        </w:tc>
        <w:tc>
          <w:tcPr>
            <w:tcW w:w="8077" w:type="dxa"/>
            <w:tcBorders>
              <w:top w:val="single" w:color="000000" w:sz="4" w:space="0"/>
              <w:left w:val="single" w:color="000000" w:sz="4" w:space="0"/>
              <w:bottom w:val="single" w:color="000000" w:sz="4" w:space="0"/>
              <w:right w:val="single" w:color="000000" w:sz="4" w:space="0"/>
            </w:tcBorders>
          </w:tcPr>
          <w:p>
            <w:pPr>
              <w:pStyle w:val="12"/>
              <w:spacing w:before="32"/>
              <w:ind w:left="100"/>
              <w:jc w:val="left"/>
              <w:rPr>
                <w:b/>
                <w:sz w:val="21"/>
              </w:rPr>
            </w:pPr>
            <w:r>
              <w:rPr>
                <w:b/>
                <w:sz w:val="21"/>
              </w:rPr>
              <w:t>纺织品和纺织制品的制作：</w:t>
            </w:r>
          </w:p>
          <w:p>
            <w:pPr>
              <w:pStyle w:val="12"/>
              <w:spacing w:before="71" w:line="300" w:lineRule="auto"/>
              <w:ind w:left="100" w:right="30"/>
              <w:jc w:val="both"/>
              <w:rPr>
                <w:sz w:val="21"/>
              </w:rPr>
            </w:pPr>
            <w:r>
              <w:rPr>
                <w:rFonts w:hint="eastAsia" w:ascii="MS Mincho" w:hAnsi="MS Mincho" w:eastAsia="MS Mincho"/>
                <w:sz w:val="21"/>
              </w:rPr>
              <w:t>▶</w:t>
            </w:r>
            <w:r>
              <w:rPr>
                <w:spacing w:val="-2"/>
                <w:sz w:val="21"/>
              </w:rPr>
              <w:t>纺织用纤维备制及纺纱</w:t>
            </w:r>
            <w:r>
              <w:rPr>
                <w:sz w:val="21"/>
              </w:rPr>
              <w:t>（</w:t>
            </w:r>
            <w:r>
              <w:rPr>
                <w:spacing w:val="-4"/>
                <w:sz w:val="21"/>
              </w:rPr>
              <w:t>棉纤维的备制及纺纱；毛纤维的备制及纺纱；精纺纤维的</w:t>
            </w:r>
            <w:r>
              <w:rPr>
                <w:spacing w:val="-3"/>
                <w:sz w:val="21"/>
              </w:rPr>
              <w:t>备制及纺 纱；亚麻纤维的备制及纺纱；丝绸的制丝和制备，包括短纤维和合成或人造细丝纱的制丝和整 经；缝纫线的纺制；其他纺织纤维的制备及纺纱</w:t>
            </w:r>
            <w:r>
              <w:rPr>
                <w:spacing w:val="-94"/>
                <w:sz w:val="21"/>
              </w:rPr>
              <w:t>）</w:t>
            </w:r>
            <w:r>
              <w:rPr>
                <w:sz w:val="21"/>
              </w:rPr>
              <w:t>；</w:t>
            </w:r>
          </w:p>
          <w:p>
            <w:pPr>
              <w:pStyle w:val="12"/>
              <w:spacing w:before="14" w:line="242" w:lineRule="auto"/>
              <w:ind w:left="100" w:right="109"/>
              <w:jc w:val="left"/>
              <w:rPr>
                <w:sz w:val="21"/>
              </w:rPr>
            </w:pPr>
            <w:r>
              <w:rPr>
                <w:rFonts w:hint="eastAsia" w:ascii="MS Mincho" w:hAnsi="MS Mincho" w:eastAsia="MS Mincho"/>
                <w:spacing w:val="4"/>
                <w:sz w:val="21"/>
              </w:rPr>
              <w:t>▶</w:t>
            </w:r>
            <w:r>
              <w:rPr>
                <w:sz w:val="21"/>
              </w:rPr>
              <w:t>纺织品的编织（棉类的编织；毛的编织；精纺类的编织；线的编织；其他纺织品</w:t>
            </w:r>
            <w:r>
              <w:rPr>
                <w:spacing w:val="-1"/>
                <w:sz w:val="21"/>
              </w:rPr>
              <w:t>的编织</w:t>
            </w:r>
            <w:r>
              <w:rPr>
                <w:spacing w:val="-92"/>
                <w:sz w:val="21"/>
              </w:rPr>
              <w:t>）</w:t>
            </w:r>
            <w:r>
              <w:rPr>
                <w:sz w:val="21"/>
              </w:rPr>
              <w:t>；</w:t>
            </w:r>
          </w:p>
          <w:p>
            <w:pPr>
              <w:pStyle w:val="12"/>
              <w:spacing w:before="68"/>
              <w:ind w:left="100"/>
              <w:jc w:val="left"/>
              <w:rPr>
                <w:sz w:val="21"/>
              </w:rPr>
            </w:pPr>
            <w:r>
              <w:rPr>
                <w:rFonts w:hint="eastAsia" w:ascii="MS Mincho" w:hAnsi="MS Mincho" w:eastAsia="MS Mincho"/>
                <w:sz w:val="21"/>
              </w:rPr>
              <w:t>▶</w:t>
            </w:r>
            <w:r>
              <w:rPr>
                <w:sz w:val="21"/>
              </w:rPr>
              <w:t>纺织品的最终处理；</w:t>
            </w:r>
          </w:p>
          <w:p>
            <w:pPr>
              <w:pStyle w:val="12"/>
              <w:spacing w:before="72"/>
              <w:ind w:left="100"/>
              <w:jc w:val="left"/>
              <w:rPr>
                <w:sz w:val="21"/>
              </w:rPr>
            </w:pPr>
            <w:r>
              <w:rPr>
                <w:rFonts w:hint="eastAsia" w:ascii="MS Mincho" w:hAnsi="MS Mincho" w:eastAsia="MS Mincho"/>
                <w:sz w:val="21"/>
              </w:rPr>
              <w:t>▶</w:t>
            </w:r>
            <w:r>
              <w:rPr>
                <w:sz w:val="21"/>
              </w:rPr>
              <w:t>纺织成品的制作(服装外)；</w:t>
            </w:r>
          </w:p>
          <w:p>
            <w:pPr>
              <w:pStyle w:val="12"/>
              <w:spacing w:before="45" w:line="244" w:lineRule="auto"/>
              <w:ind w:left="100" w:right="84"/>
              <w:jc w:val="left"/>
              <w:rPr>
                <w:sz w:val="21"/>
              </w:rPr>
            </w:pPr>
            <w:r>
              <w:rPr>
                <w:rFonts w:hint="eastAsia" w:ascii="MS Mincho" w:hAnsi="MS Mincho" w:eastAsia="MS Mincho"/>
                <w:sz w:val="21"/>
              </w:rPr>
              <w:t>▶</w:t>
            </w:r>
            <w:r>
              <w:rPr>
                <w:spacing w:val="-4"/>
                <w:sz w:val="21"/>
              </w:rPr>
              <w:t>其他纺织品的制作</w:t>
            </w:r>
            <w:r>
              <w:rPr>
                <w:sz w:val="21"/>
              </w:rPr>
              <w:t>（</w:t>
            </w:r>
            <w:r>
              <w:rPr>
                <w:spacing w:val="-7"/>
                <w:sz w:val="21"/>
              </w:rPr>
              <w:t>地毯及小块地毯的制作；绳、缆、麻线及网状织品的制作；无</w:t>
            </w:r>
            <w:r>
              <w:rPr>
                <w:spacing w:val="-5"/>
                <w:sz w:val="21"/>
              </w:rPr>
              <w:t>纺布及其制品的制造</w:t>
            </w:r>
            <w:r>
              <w:rPr>
                <w:sz w:val="21"/>
              </w:rPr>
              <w:t>（</w:t>
            </w:r>
            <w:r>
              <w:rPr>
                <w:spacing w:val="-2"/>
                <w:sz w:val="21"/>
              </w:rPr>
              <w:t>衣服除外</w:t>
            </w:r>
            <w:r>
              <w:rPr>
                <w:spacing w:val="-92"/>
                <w:sz w:val="21"/>
              </w:rPr>
              <w:t>）</w:t>
            </w:r>
            <w:r>
              <w:rPr>
                <w:spacing w:val="-3"/>
                <w:sz w:val="21"/>
              </w:rPr>
              <w:t>；其他纺织品的制作</w:t>
            </w:r>
            <w:r>
              <w:rPr>
                <w:spacing w:val="-92"/>
                <w:sz w:val="21"/>
              </w:rPr>
              <w:t>）</w:t>
            </w:r>
            <w:r>
              <w:rPr>
                <w:sz w:val="21"/>
              </w:rPr>
              <w:t>；</w:t>
            </w:r>
          </w:p>
          <w:p>
            <w:pPr>
              <w:pStyle w:val="12"/>
              <w:spacing w:before="66"/>
              <w:ind w:left="100"/>
              <w:jc w:val="left"/>
              <w:rPr>
                <w:sz w:val="21"/>
              </w:rPr>
            </w:pPr>
            <w:r>
              <w:rPr>
                <w:rFonts w:hint="eastAsia" w:ascii="MS Mincho" w:hAnsi="MS Mincho" w:eastAsia="MS Mincho"/>
                <w:sz w:val="21"/>
              </w:rPr>
              <w:t>▶</w:t>
            </w:r>
            <w:r>
              <w:rPr>
                <w:sz w:val="21"/>
              </w:rPr>
              <w:t>针织及钩针织成品的制作；</w:t>
            </w:r>
          </w:p>
          <w:p>
            <w:pPr>
              <w:pStyle w:val="12"/>
              <w:spacing w:before="72" w:line="300" w:lineRule="auto"/>
              <w:ind w:left="100" w:right="293"/>
              <w:jc w:val="left"/>
              <w:rPr>
                <w:sz w:val="21"/>
              </w:rPr>
            </w:pPr>
            <w:r>
              <w:rPr>
                <w:rFonts w:hint="eastAsia" w:ascii="MS Mincho" w:hAnsi="MS Mincho" w:eastAsia="MS Mincho"/>
                <w:sz w:val="21"/>
              </w:rPr>
              <w:t>▶</w:t>
            </w:r>
            <w:r>
              <w:rPr>
                <w:spacing w:val="-4"/>
                <w:sz w:val="21"/>
              </w:rPr>
              <w:t>针织及钩针织制品制作</w:t>
            </w:r>
            <w:r>
              <w:rPr>
                <w:spacing w:val="-3"/>
                <w:sz w:val="21"/>
              </w:rPr>
              <w:t>（</w:t>
            </w:r>
            <w:r>
              <w:rPr>
                <w:spacing w:val="-5"/>
                <w:sz w:val="21"/>
              </w:rPr>
              <w:t xml:space="preserve">针织及钩针织内衣、袜子的制作；针织及钩针织套头衫衣、开襟衫 </w:t>
            </w:r>
            <w:r>
              <w:rPr>
                <w:spacing w:val="-3"/>
                <w:sz w:val="21"/>
              </w:rPr>
              <w:t>衣及类似产品的制作</w:t>
            </w:r>
            <w:r>
              <w:rPr>
                <w:spacing w:val="-92"/>
                <w:sz w:val="21"/>
              </w:rPr>
              <w:t>）</w:t>
            </w:r>
            <w:r>
              <w:rPr>
                <w:sz w:val="21"/>
              </w:rPr>
              <w:t>；</w:t>
            </w:r>
          </w:p>
          <w:p>
            <w:pPr>
              <w:pStyle w:val="12"/>
              <w:spacing w:before="14"/>
              <w:ind w:left="100"/>
              <w:jc w:val="left"/>
              <w:rPr>
                <w:sz w:val="21"/>
              </w:rPr>
            </w:pPr>
            <w:r>
              <w:rPr>
                <w:rFonts w:hint="eastAsia" w:ascii="MS Mincho" w:hAnsi="MS Mincho" w:eastAsia="MS Mincho"/>
                <w:sz w:val="21"/>
              </w:rPr>
              <w:t>▶</w:t>
            </w:r>
            <w:r>
              <w:rPr>
                <w:sz w:val="21"/>
              </w:rPr>
              <w:t>皮革服装的制作：</w:t>
            </w:r>
          </w:p>
          <w:p>
            <w:pPr>
              <w:pStyle w:val="12"/>
              <w:spacing w:before="72" w:line="300" w:lineRule="auto"/>
              <w:ind w:left="100" w:right="92"/>
              <w:jc w:val="left"/>
              <w:rPr>
                <w:sz w:val="21"/>
              </w:rPr>
            </w:pPr>
            <w:r>
              <w:rPr>
                <w:rFonts w:hint="eastAsia" w:ascii="MS Mincho" w:hAnsi="MS Mincho" w:eastAsia="MS Mincho"/>
                <w:sz w:val="21"/>
              </w:rPr>
              <w:t>▶</w:t>
            </w:r>
            <w:r>
              <w:rPr>
                <w:spacing w:val="-4"/>
                <w:sz w:val="21"/>
              </w:rPr>
              <w:t>其他服装及附属品的制作</w:t>
            </w:r>
            <w:r>
              <w:rPr>
                <w:sz w:val="21"/>
              </w:rPr>
              <w:t>（</w:t>
            </w:r>
            <w:r>
              <w:rPr>
                <w:spacing w:val="-7"/>
                <w:sz w:val="21"/>
              </w:rPr>
              <w:t>工作服的制作；外衣的制作；内衣的制作；其他服装及</w:t>
            </w:r>
            <w:r>
              <w:rPr>
                <w:spacing w:val="-5"/>
                <w:sz w:val="21"/>
              </w:rPr>
              <w:t>附属品的制作</w:t>
            </w:r>
            <w:r>
              <w:rPr>
                <w:spacing w:val="-94"/>
                <w:sz w:val="21"/>
              </w:rPr>
              <w:t>）</w:t>
            </w:r>
            <w:r>
              <w:rPr>
                <w:sz w:val="21"/>
              </w:rPr>
              <w:t>；</w:t>
            </w:r>
          </w:p>
          <w:p>
            <w:pPr>
              <w:pStyle w:val="12"/>
              <w:spacing w:before="66"/>
              <w:ind w:left="100"/>
              <w:jc w:val="left"/>
              <w:rPr>
                <w:sz w:val="21"/>
              </w:rPr>
            </w:pPr>
            <w:r>
              <w:rPr>
                <w:rFonts w:hint="eastAsia" w:ascii="MS Mincho" w:hAnsi="MS Mincho" w:eastAsia="MS Mincho"/>
                <w:sz w:val="21"/>
              </w:rPr>
              <w:t>▶</w:t>
            </w:r>
            <w:r>
              <w:rPr>
                <w:sz w:val="21"/>
              </w:rPr>
              <w:t>毛皮加工及染色，毛皮商品的制作。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6" w:hRule="atLeast"/>
        </w:trPr>
        <w:tc>
          <w:tcPr>
            <w:tcW w:w="1279" w:type="dxa"/>
            <w:vMerge w:val="continue"/>
            <w:tcBorders>
              <w:left w:val="single" w:color="000000" w:sz="4" w:space="0"/>
              <w:right w:val="single" w:color="000000" w:sz="4" w:space="0"/>
            </w:tcBorders>
          </w:tcPr>
          <w:p>
            <w:pPr>
              <w:rPr>
                <w:sz w:val="2"/>
                <w:szCs w:val="2"/>
              </w:rPr>
            </w:pPr>
          </w:p>
        </w:tc>
        <w:tc>
          <w:tcPr>
            <w:tcW w:w="8077" w:type="dxa"/>
            <w:tcBorders>
              <w:top w:val="single" w:color="000000" w:sz="4" w:space="0"/>
              <w:left w:val="single" w:color="000000" w:sz="4" w:space="0"/>
              <w:bottom w:val="single" w:color="000000" w:sz="4" w:space="0"/>
              <w:right w:val="single" w:color="000000" w:sz="4" w:space="0"/>
            </w:tcBorders>
          </w:tcPr>
          <w:p>
            <w:pPr>
              <w:pStyle w:val="12"/>
              <w:spacing w:before="32"/>
              <w:ind w:left="105"/>
              <w:jc w:val="left"/>
              <w:rPr>
                <w:b/>
                <w:sz w:val="21"/>
              </w:rPr>
            </w:pPr>
            <w:r>
              <w:rPr>
                <w:b/>
                <w:sz w:val="21"/>
              </w:rPr>
              <w:t>印刷业：</w:t>
            </w:r>
          </w:p>
          <w:p>
            <w:pPr>
              <w:pStyle w:val="12"/>
              <w:spacing w:before="45"/>
              <w:ind w:left="100"/>
              <w:jc w:val="left"/>
              <w:rPr>
                <w:sz w:val="21"/>
              </w:rPr>
            </w:pPr>
            <w:r>
              <w:rPr>
                <w:rFonts w:hint="eastAsia" w:ascii="MS Mincho" w:hAnsi="MS Mincho" w:eastAsia="MS Mincho"/>
                <w:sz w:val="21"/>
              </w:rPr>
              <w:t>▶</w:t>
            </w:r>
            <w:r>
              <w:rPr>
                <w:spacing w:val="-4"/>
                <w:sz w:val="21"/>
              </w:rPr>
              <w:t>印刷及其相关服务</w:t>
            </w:r>
            <w:r>
              <w:rPr>
                <w:sz w:val="21"/>
              </w:rPr>
              <w:t>（</w:t>
            </w:r>
            <w:r>
              <w:rPr>
                <w:spacing w:val="-7"/>
                <w:sz w:val="21"/>
              </w:rPr>
              <w:t>报纸的印刷；其他平面媒体的印刷；制本；印刷前的活动；与</w:t>
            </w:r>
            <w:r>
              <w:rPr>
                <w:spacing w:val="-5"/>
                <w:sz w:val="21"/>
              </w:rPr>
              <w:t>印刷有关 的辅助活动</w:t>
            </w:r>
            <w:r>
              <w:rPr>
                <w:spacing w:val="-94"/>
                <w:sz w:val="21"/>
              </w:rPr>
              <w:t>）</w:t>
            </w:r>
            <w:r>
              <w:rPr>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8" w:hRule="atLeast"/>
        </w:trPr>
        <w:tc>
          <w:tcPr>
            <w:tcW w:w="1279" w:type="dxa"/>
            <w:vMerge w:val="continue"/>
            <w:tcBorders>
              <w:left w:val="single" w:color="000000" w:sz="4" w:space="0"/>
              <w:right w:val="single" w:color="000000" w:sz="4" w:space="0"/>
            </w:tcBorders>
          </w:tcPr>
          <w:p>
            <w:pPr>
              <w:rPr>
                <w:sz w:val="2"/>
                <w:szCs w:val="2"/>
              </w:rPr>
            </w:pPr>
          </w:p>
        </w:tc>
        <w:tc>
          <w:tcPr>
            <w:tcW w:w="8077" w:type="dxa"/>
            <w:tcBorders>
              <w:top w:val="single" w:color="000000" w:sz="4" w:space="0"/>
              <w:left w:val="single" w:color="000000" w:sz="4" w:space="0"/>
              <w:bottom w:val="single" w:color="000000" w:sz="4" w:space="0"/>
              <w:right w:val="single" w:color="000000" w:sz="4" w:space="0"/>
            </w:tcBorders>
          </w:tcPr>
          <w:p>
            <w:pPr>
              <w:pStyle w:val="12"/>
              <w:spacing w:before="44"/>
              <w:ind w:left="105"/>
              <w:jc w:val="left"/>
              <w:rPr>
                <w:b/>
                <w:sz w:val="21"/>
              </w:rPr>
            </w:pPr>
            <w:r>
              <w:rPr>
                <w:b/>
                <w:sz w:val="21"/>
              </w:rPr>
              <w:t>化学品、化学制品及纤维的生产：</w:t>
            </w:r>
          </w:p>
          <w:p>
            <w:pPr>
              <w:pStyle w:val="12"/>
              <w:spacing w:before="72"/>
              <w:ind w:left="105"/>
              <w:jc w:val="left"/>
              <w:rPr>
                <w:sz w:val="21"/>
              </w:rPr>
            </w:pPr>
            <w:r>
              <w:rPr>
                <w:rFonts w:hint="eastAsia" w:ascii="MS Mincho" w:hAnsi="MS Mincho" w:eastAsia="MS Mincho"/>
                <w:sz w:val="21"/>
              </w:rPr>
              <w:t>▶</w:t>
            </w:r>
            <w:r>
              <w:rPr>
                <w:sz w:val="21"/>
              </w:rPr>
              <w:t>人造或合成纤维、玻璃纤维的制造；</w:t>
            </w:r>
          </w:p>
          <w:p>
            <w:pPr>
              <w:pStyle w:val="12"/>
              <w:spacing w:before="50"/>
              <w:ind w:left="100"/>
              <w:jc w:val="left"/>
              <w:rPr>
                <w:sz w:val="21"/>
              </w:rPr>
            </w:pPr>
            <w:r>
              <w:rPr>
                <w:rFonts w:hint="eastAsia" w:ascii="MS Mincho" w:hAnsi="MS Mincho" w:eastAsia="MS Mincho"/>
                <w:sz w:val="21"/>
              </w:rPr>
              <w:t>▶</w:t>
            </w:r>
            <w:r>
              <w:rPr>
                <w:sz w:val="21"/>
              </w:rPr>
              <w:t>合成或人造单纱、合成或人造单纤维丝或丝带等的制造。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279" w:type="dxa"/>
            <w:vMerge w:val="continue"/>
            <w:tcBorders>
              <w:left w:val="single" w:color="000000" w:sz="4" w:space="0"/>
              <w:right w:val="single" w:color="000000" w:sz="4" w:space="0"/>
            </w:tcBorders>
          </w:tcPr>
          <w:p>
            <w:pPr>
              <w:rPr>
                <w:sz w:val="2"/>
                <w:szCs w:val="2"/>
              </w:rPr>
            </w:pPr>
          </w:p>
        </w:tc>
        <w:tc>
          <w:tcPr>
            <w:tcW w:w="8077" w:type="dxa"/>
            <w:tcBorders>
              <w:top w:val="single" w:color="000000" w:sz="4" w:space="0"/>
              <w:left w:val="single" w:color="000000" w:sz="4" w:space="0"/>
              <w:bottom w:val="single" w:color="auto" w:sz="4" w:space="0"/>
              <w:right w:val="single" w:color="000000" w:sz="4" w:space="0"/>
            </w:tcBorders>
          </w:tcPr>
          <w:p>
            <w:pPr>
              <w:pStyle w:val="12"/>
              <w:spacing w:before="44"/>
              <w:ind w:left="105"/>
              <w:jc w:val="left"/>
              <w:rPr>
                <w:b/>
                <w:sz w:val="21"/>
              </w:rPr>
            </w:pPr>
            <w:r>
              <w:rPr>
                <w:b/>
                <w:sz w:val="21"/>
              </w:rPr>
              <w:t>医药品的生产：</w:t>
            </w:r>
          </w:p>
          <w:p>
            <w:pPr>
              <w:pStyle w:val="12"/>
              <w:spacing w:before="45" w:line="244" w:lineRule="auto"/>
              <w:ind w:left="100" w:right="49"/>
              <w:jc w:val="left"/>
              <w:rPr>
                <w:sz w:val="21"/>
              </w:rPr>
            </w:pPr>
            <w:r>
              <w:rPr>
                <w:rFonts w:hint="eastAsia" w:ascii="MS Mincho" w:hAnsi="MS Mincho" w:eastAsia="MS Mincho"/>
                <w:sz w:val="21"/>
              </w:rPr>
              <w:t>▶</w:t>
            </w:r>
            <w:r>
              <w:rPr>
                <w:spacing w:val="-3"/>
                <w:sz w:val="21"/>
              </w:rPr>
              <w:t>医药、医用化学品及生物制品的生产</w:t>
            </w:r>
            <w:r>
              <w:rPr>
                <w:sz w:val="21"/>
              </w:rPr>
              <w:t>（</w:t>
            </w:r>
            <w:r>
              <w:rPr>
                <w:spacing w:val="-3"/>
                <w:sz w:val="21"/>
              </w:rPr>
              <w:t>原料药的生产；制剂的生产</w:t>
            </w:r>
            <w:r>
              <w:rPr>
                <w:spacing w:val="-92"/>
                <w:sz w:val="21"/>
              </w:rPr>
              <w:t>）</w:t>
            </w:r>
            <w:r>
              <w:rPr>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5" w:hRule="atLeast"/>
        </w:trPr>
        <w:tc>
          <w:tcPr>
            <w:tcW w:w="1279" w:type="dxa"/>
            <w:vMerge w:val="continue"/>
            <w:tcBorders>
              <w:left w:val="single" w:color="000000" w:sz="4" w:space="0"/>
              <w:right w:val="single" w:color="000000" w:sz="4" w:space="0"/>
            </w:tcBorders>
          </w:tcPr>
          <w:p>
            <w:pPr>
              <w:rPr>
                <w:sz w:val="2"/>
                <w:szCs w:val="2"/>
              </w:rPr>
            </w:pPr>
          </w:p>
        </w:tc>
        <w:tc>
          <w:tcPr>
            <w:tcW w:w="8077" w:type="dxa"/>
            <w:tcBorders>
              <w:top w:val="single" w:color="auto" w:sz="4" w:space="0"/>
              <w:left w:val="single" w:color="000000" w:sz="4" w:space="0"/>
              <w:bottom w:val="single" w:color="auto" w:sz="4" w:space="0"/>
              <w:right w:val="single" w:color="000000" w:sz="4" w:space="0"/>
            </w:tcBorders>
          </w:tcPr>
          <w:p>
            <w:pPr>
              <w:pStyle w:val="12"/>
              <w:spacing w:before="47"/>
              <w:ind w:left="105"/>
              <w:jc w:val="left"/>
              <w:rPr>
                <w:b/>
                <w:sz w:val="21"/>
              </w:rPr>
            </w:pPr>
            <w:r>
              <w:rPr>
                <w:b/>
                <w:sz w:val="21"/>
              </w:rPr>
              <w:t>橡胶和塑料制品的制造：</w:t>
            </w:r>
          </w:p>
          <w:p>
            <w:pPr>
              <w:pStyle w:val="12"/>
              <w:spacing w:before="69" w:line="244" w:lineRule="auto"/>
              <w:ind w:left="105" w:right="57"/>
              <w:jc w:val="left"/>
              <w:rPr>
                <w:sz w:val="21"/>
              </w:rPr>
            </w:pPr>
            <w:r>
              <w:rPr>
                <w:rFonts w:hint="eastAsia" w:ascii="MS Mincho" w:hAnsi="MS Mincho" w:eastAsia="MS Mincho"/>
                <w:sz w:val="21"/>
              </w:rPr>
              <w:t>▶</w:t>
            </w:r>
            <w:r>
              <w:rPr>
                <w:spacing w:val="-11"/>
                <w:sz w:val="21"/>
              </w:rPr>
              <w:t>橡胶制品的制造</w:t>
            </w:r>
            <w:r>
              <w:rPr>
                <w:spacing w:val="-3"/>
                <w:sz w:val="21"/>
              </w:rPr>
              <w:t>（</w:t>
            </w:r>
            <w:r>
              <w:rPr>
                <w:spacing w:val="-15"/>
                <w:sz w:val="21"/>
              </w:rPr>
              <w:t>橡胶轮胎、橡胶管的制造；用过轮胎的翻新和再造；其他橡胶制品</w:t>
            </w:r>
            <w:r>
              <w:rPr>
                <w:spacing w:val="-11"/>
                <w:sz w:val="21"/>
              </w:rPr>
              <w:t>的制造</w:t>
            </w:r>
            <w:r>
              <w:rPr>
                <w:spacing w:val="-92"/>
                <w:sz w:val="21"/>
              </w:rPr>
              <w:t>）</w:t>
            </w:r>
            <w:r>
              <w:rPr>
                <w:sz w:val="21"/>
              </w:rPr>
              <w:t>；</w:t>
            </w:r>
          </w:p>
          <w:p>
            <w:pPr>
              <w:pStyle w:val="12"/>
              <w:spacing w:before="45" w:line="244" w:lineRule="auto"/>
              <w:ind w:left="100" w:right="49"/>
              <w:jc w:val="left"/>
              <w:rPr>
                <w:sz w:val="21"/>
              </w:rPr>
            </w:pPr>
            <w:r>
              <w:rPr>
                <w:rFonts w:hint="eastAsia" w:ascii="MS Mincho" w:hAnsi="MS Mincho" w:eastAsia="MS Mincho"/>
                <w:sz w:val="21"/>
              </w:rPr>
              <w:t>▶</w:t>
            </w:r>
            <w:r>
              <w:rPr>
                <w:spacing w:val="-4"/>
                <w:sz w:val="21"/>
              </w:rPr>
              <w:t>塑料制品的制造</w:t>
            </w:r>
            <w:r>
              <w:rPr>
                <w:spacing w:val="-3"/>
                <w:sz w:val="21"/>
              </w:rPr>
              <w:t>（</w:t>
            </w:r>
            <w:r>
              <w:rPr>
                <w:spacing w:val="-6"/>
                <w:sz w:val="21"/>
              </w:rPr>
              <w:t>塑料板、塑料片、塑料管及塑料壳体的制造；塑料包装材料的制</w:t>
            </w:r>
            <w:r>
              <w:rPr>
                <w:spacing w:val="-5"/>
                <w:sz w:val="21"/>
              </w:rPr>
              <w:t>造；建筑用塑料制品的制造；其他塑料制品的制造</w:t>
            </w:r>
            <w:r>
              <w:rPr>
                <w:spacing w:val="-94"/>
                <w:sz w:val="21"/>
              </w:rPr>
              <w:t>）</w:t>
            </w:r>
            <w:r>
              <w:rPr>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0" w:hRule="atLeast"/>
        </w:trPr>
        <w:tc>
          <w:tcPr>
            <w:tcW w:w="1279" w:type="dxa"/>
            <w:vMerge w:val="continue"/>
            <w:tcBorders>
              <w:left w:val="single" w:color="000000" w:sz="4" w:space="0"/>
              <w:right w:val="single" w:color="000000" w:sz="4" w:space="0"/>
            </w:tcBorders>
          </w:tcPr>
          <w:p>
            <w:pPr>
              <w:rPr>
                <w:sz w:val="2"/>
                <w:szCs w:val="2"/>
              </w:rPr>
            </w:pPr>
          </w:p>
        </w:tc>
        <w:tc>
          <w:tcPr>
            <w:tcW w:w="8077" w:type="dxa"/>
            <w:tcBorders>
              <w:top w:val="single" w:color="auto" w:sz="4" w:space="0"/>
              <w:left w:val="single" w:color="000000" w:sz="4" w:space="0"/>
              <w:bottom w:val="single" w:color="auto" w:sz="4" w:space="0"/>
              <w:right w:val="single" w:color="000000" w:sz="4" w:space="0"/>
            </w:tcBorders>
          </w:tcPr>
          <w:p>
            <w:pPr>
              <w:pStyle w:val="12"/>
              <w:spacing w:before="46"/>
              <w:ind w:left="105"/>
              <w:jc w:val="left"/>
              <w:rPr>
                <w:b/>
                <w:sz w:val="21"/>
              </w:rPr>
            </w:pPr>
            <w:r>
              <w:rPr>
                <w:b/>
                <w:sz w:val="21"/>
              </w:rPr>
              <w:t>混凝土、水泥、石灰、石膏及其他制品的制造：</w:t>
            </w:r>
          </w:p>
          <w:p>
            <w:pPr>
              <w:pStyle w:val="12"/>
              <w:spacing w:before="70"/>
              <w:ind w:left="105"/>
              <w:jc w:val="left"/>
              <w:rPr>
                <w:sz w:val="21"/>
              </w:rPr>
            </w:pPr>
            <w:r>
              <w:rPr>
                <w:rFonts w:hint="eastAsia" w:ascii="MS Mincho" w:hAnsi="MS Mincho" w:eastAsia="MS Mincho"/>
                <w:sz w:val="21"/>
              </w:rPr>
              <w:t>▶</w:t>
            </w:r>
            <w:r>
              <w:rPr>
                <w:spacing w:val="-3"/>
                <w:sz w:val="21"/>
              </w:rPr>
              <w:t>水泥、石灰及石膏的制造</w:t>
            </w:r>
            <w:r>
              <w:rPr>
                <w:sz w:val="21"/>
              </w:rPr>
              <w:t>（</w:t>
            </w:r>
            <w:r>
              <w:rPr>
                <w:spacing w:val="-3"/>
                <w:sz w:val="21"/>
              </w:rPr>
              <w:t>水泥的制造；石灰的制造；石膏的制造</w:t>
            </w:r>
            <w:r>
              <w:rPr>
                <w:spacing w:val="-92"/>
                <w:sz w:val="21"/>
              </w:rPr>
              <w:t>）</w:t>
            </w:r>
            <w:r>
              <w:rPr>
                <w:sz w:val="21"/>
              </w:rPr>
              <w:t>；</w:t>
            </w:r>
          </w:p>
          <w:p>
            <w:pPr>
              <w:pStyle w:val="12"/>
              <w:spacing w:before="45" w:line="244" w:lineRule="auto"/>
              <w:ind w:left="100" w:right="49"/>
              <w:jc w:val="left"/>
              <w:rPr>
                <w:sz w:val="21"/>
              </w:rPr>
            </w:pPr>
            <w:r>
              <w:rPr>
                <w:rFonts w:hint="eastAsia" w:ascii="MS Mincho" w:hAnsi="MS Mincho" w:eastAsia="MS Mincho"/>
                <w:sz w:val="21"/>
              </w:rPr>
              <w:t>▶</w:t>
            </w:r>
            <w:r>
              <w:rPr>
                <w:spacing w:val="-5"/>
                <w:sz w:val="21"/>
              </w:rPr>
              <w:t>混凝土、石膏和水泥制品的制造</w:t>
            </w:r>
            <w:r>
              <w:rPr>
                <w:spacing w:val="-3"/>
                <w:sz w:val="21"/>
              </w:rPr>
              <w:t>（</w:t>
            </w:r>
            <w:r>
              <w:rPr>
                <w:spacing w:val="-4"/>
                <w:sz w:val="21"/>
              </w:rPr>
              <w:t>建筑用混凝土制品的制造；建筑用石膏制品的制</w:t>
            </w:r>
            <w:r>
              <w:rPr>
                <w:spacing w:val="-3"/>
                <w:sz w:val="21"/>
              </w:rPr>
              <w:t>造；生混 凝土的制造；灰浆的制造；纤维水泥制品的制造；其他混凝土、石膏及水泥制品的制造</w:t>
            </w:r>
            <w:r>
              <w:rPr>
                <w:spacing w:val="-94"/>
                <w:sz w:val="21"/>
              </w:rPr>
              <w:t>）</w:t>
            </w:r>
            <w:r>
              <w:rPr>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279" w:type="dxa"/>
            <w:vMerge w:val="continue"/>
            <w:tcBorders>
              <w:left w:val="single" w:color="000000" w:sz="4" w:space="0"/>
              <w:bottom w:val="single" w:color="auto" w:sz="4" w:space="0"/>
              <w:right w:val="single" w:color="000000" w:sz="4" w:space="0"/>
            </w:tcBorders>
          </w:tcPr>
          <w:p>
            <w:pPr>
              <w:rPr>
                <w:sz w:val="2"/>
                <w:szCs w:val="2"/>
              </w:rPr>
            </w:pPr>
          </w:p>
        </w:tc>
        <w:tc>
          <w:tcPr>
            <w:tcW w:w="8077" w:type="dxa"/>
            <w:tcBorders>
              <w:top w:val="single" w:color="auto" w:sz="4" w:space="0"/>
              <w:left w:val="single" w:color="000000" w:sz="4" w:space="0"/>
              <w:bottom w:val="single" w:color="000000" w:sz="4" w:space="0"/>
              <w:right w:val="single" w:color="000000" w:sz="4" w:space="0"/>
            </w:tcBorders>
          </w:tcPr>
          <w:p>
            <w:pPr>
              <w:pStyle w:val="12"/>
              <w:spacing w:before="32"/>
              <w:ind w:left="102"/>
              <w:jc w:val="left"/>
              <w:rPr>
                <w:b/>
                <w:sz w:val="21"/>
              </w:rPr>
            </w:pPr>
            <w:r>
              <w:rPr>
                <w:b/>
                <w:sz w:val="21"/>
              </w:rPr>
              <w:t>基础金属及金属制品的制造：</w:t>
            </w:r>
          </w:p>
          <w:p>
            <w:pPr>
              <w:pStyle w:val="12"/>
              <w:spacing w:before="69"/>
              <w:ind w:left="102"/>
              <w:jc w:val="left"/>
              <w:rPr>
                <w:sz w:val="21"/>
              </w:rPr>
            </w:pPr>
            <w:r>
              <w:rPr>
                <w:rFonts w:hint="eastAsia" w:ascii="MS Mincho" w:hAnsi="MS Mincho" w:eastAsia="MS Mincho"/>
                <w:sz w:val="21"/>
              </w:rPr>
              <w:t>▶</w:t>
            </w:r>
            <w:r>
              <w:rPr>
                <w:sz w:val="21"/>
              </w:rPr>
              <w:t>钢铁的首次加工及铁合金；</w:t>
            </w:r>
          </w:p>
          <w:p>
            <w:pPr>
              <w:pStyle w:val="12"/>
              <w:spacing w:before="72"/>
              <w:ind w:left="102"/>
              <w:jc w:val="left"/>
              <w:rPr>
                <w:sz w:val="21"/>
              </w:rPr>
            </w:pPr>
            <w:r>
              <w:rPr>
                <w:rFonts w:hint="eastAsia" w:ascii="MS Mincho" w:hAnsi="MS Mincho" w:eastAsia="MS Mincho"/>
                <w:sz w:val="21"/>
              </w:rPr>
              <w:t>▶</w:t>
            </w:r>
            <w:r>
              <w:rPr>
                <w:spacing w:val="-3"/>
                <w:sz w:val="21"/>
              </w:rPr>
              <w:t>管材的制造（铸铁管的制造；钢管的制造</w:t>
            </w:r>
            <w:r>
              <w:rPr>
                <w:spacing w:val="-92"/>
                <w:sz w:val="21"/>
              </w:rPr>
              <w:t>）</w:t>
            </w:r>
            <w:r>
              <w:rPr>
                <w:sz w:val="21"/>
              </w:rPr>
              <w:t>；</w:t>
            </w:r>
          </w:p>
          <w:p>
            <w:pPr>
              <w:pStyle w:val="12"/>
              <w:spacing w:before="74" w:line="297" w:lineRule="auto"/>
              <w:ind w:left="102" w:right="88"/>
              <w:jc w:val="left"/>
              <w:rPr>
                <w:sz w:val="21"/>
              </w:rPr>
            </w:pPr>
            <w:r>
              <w:rPr>
                <w:rFonts w:hint="eastAsia" w:ascii="MS Mincho" w:hAnsi="MS Mincho" w:eastAsia="MS Mincho"/>
                <w:sz w:val="21"/>
              </w:rPr>
              <w:t>▶</w:t>
            </w:r>
            <w:r>
              <w:rPr>
                <w:spacing w:val="-5"/>
                <w:sz w:val="21"/>
              </w:rPr>
              <w:t>金属结构制品的制造</w:t>
            </w:r>
            <w:r>
              <w:rPr>
                <w:spacing w:val="-3"/>
                <w:sz w:val="21"/>
              </w:rPr>
              <w:t>（</w:t>
            </w:r>
            <w:r>
              <w:rPr>
                <w:spacing w:val="-5"/>
                <w:sz w:val="21"/>
              </w:rPr>
              <w:t>金属结构物及结构用零件的制造；建筑木工及精细木工用金</w:t>
            </w:r>
            <w:r>
              <w:rPr>
                <w:spacing w:val="-4"/>
                <w:sz w:val="21"/>
              </w:rPr>
              <w:t>属用具的制造</w:t>
            </w:r>
            <w:r>
              <w:rPr>
                <w:spacing w:val="-94"/>
                <w:sz w:val="21"/>
              </w:rPr>
              <w:t>）</w:t>
            </w:r>
            <w:r>
              <w:rPr>
                <w:sz w:val="21"/>
              </w:rPr>
              <w:t>；</w:t>
            </w:r>
          </w:p>
          <w:p>
            <w:pPr>
              <w:pStyle w:val="12"/>
              <w:spacing w:before="16"/>
              <w:ind w:left="102"/>
              <w:jc w:val="left"/>
              <w:rPr>
                <w:sz w:val="21"/>
              </w:rPr>
            </w:pPr>
            <w:r>
              <w:rPr>
                <w:rFonts w:hint="eastAsia" w:ascii="MS Mincho" w:hAnsi="MS Mincho" w:eastAsia="MS Mincho"/>
                <w:sz w:val="21"/>
              </w:rPr>
              <w:t>▶</w:t>
            </w:r>
            <w:r>
              <w:rPr>
                <w:sz w:val="21"/>
              </w:rPr>
              <w:t>金属贮槽、贮藏容器及容器的制造，集中散热器及锅炉的制造；</w:t>
            </w:r>
            <w:r>
              <w:rPr>
                <w:spacing w:val="-3"/>
                <w:sz w:val="21"/>
              </w:rPr>
              <w:t>蒸汽机的制造</w:t>
            </w:r>
            <w:r>
              <w:rPr>
                <w:sz w:val="21"/>
              </w:rPr>
              <w:t>（</w:t>
            </w:r>
            <w:r>
              <w:rPr>
                <w:spacing w:val="-3"/>
                <w:sz w:val="21"/>
              </w:rPr>
              <w:t>集中供暖用热水锅炉除外</w:t>
            </w:r>
            <w:r>
              <w:rPr>
                <w:spacing w:val="-92"/>
                <w:sz w:val="21"/>
              </w:rPr>
              <w:t>）</w:t>
            </w:r>
            <w:r>
              <w:rPr>
                <w:sz w:val="21"/>
              </w:rPr>
              <w:t>；</w:t>
            </w:r>
          </w:p>
          <w:p>
            <w:pPr>
              <w:pStyle w:val="12"/>
              <w:spacing w:before="45" w:line="244" w:lineRule="auto"/>
              <w:ind w:left="100" w:right="49"/>
              <w:jc w:val="left"/>
              <w:rPr>
                <w:b/>
                <w:sz w:val="21"/>
              </w:rPr>
            </w:pPr>
            <w:r>
              <w:rPr>
                <w:rFonts w:hint="eastAsia" w:ascii="MS Mincho" w:hAnsi="MS Mincho" w:eastAsia="MS Mincho"/>
                <w:sz w:val="21"/>
              </w:rPr>
              <w:t>▶</w:t>
            </w:r>
            <w:r>
              <w:rPr>
                <w:sz w:val="21"/>
              </w:rPr>
              <w:t>金属锻造、冲压成型、压轧及滚压成型，粉末冶金；</w:t>
            </w:r>
          </w:p>
        </w:tc>
      </w:tr>
    </w:tbl>
    <w:p>
      <w:pPr>
        <w:spacing w:line="244" w:lineRule="auto"/>
        <w:rPr>
          <w:sz w:val="21"/>
        </w:rPr>
        <w:sectPr>
          <w:pgSz w:w="11930" w:h="16850"/>
          <w:pgMar w:top="1418" w:right="1134" w:bottom="851" w:left="1418" w:header="856" w:footer="1055" w:gutter="0"/>
          <w:cols w:space="720" w:num="1"/>
        </w:sectPr>
      </w:pPr>
    </w:p>
    <w:tbl>
      <w:tblPr>
        <w:tblStyle w:val="10"/>
        <w:tblW w:w="0" w:type="auto"/>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4"/>
        <w:gridCol w:w="80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81" w:hRule="atLeast"/>
        </w:trPr>
        <w:tc>
          <w:tcPr>
            <w:tcW w:w="1274" w:type="dxa"/>
            <w:vMerge w:val="restart"/>
            <w:tcBorders>
              <w:top w:val="single" w:color="auto" w:sz="4" w:space="0"/>
              <w:left w:val="single" w:color="000000" w:sz="4" w:space="0"/>
              <w:right w:val="single" w:color="000000" w:sz="4" w:space="0"/>
            </w:tcBorders>
            <w:vAlign w:val="center"/>
          </w:tcPr>
          <w:p>
            <w:pPr>
              <w:pStyle w:val="12"/>
              <w:rPr>
                <w:spacing w:val="-2"/>
                <w:sz w:val="21"/>
              </w:rPr>
            </w:pPr>
            <w:r>
              <w:rPr>
                <w:rFonts w:hint="eastAsia"/>
                <w:spacing w:val="-2"/>
                <w:sz w:val="21"/>
              </w:rPr>
              <w:t>中风险</w:t>
            </w:r>
          </w:p>
          <w:p>
            <w:pPr>
              <w:pStyle w:val="12"/>
              <w:spacing w:before="0"/>
              <w:ind w:firstLine="206" w:firstLineChars="100"/>
              <w:jc w:val="left"/>
              <w:rPr>
                <w:sz w:val="2"/>
                <w:szCs w:val="2"/>
              </w:rPr>
            </w:pPr>
            <w:r>
              <w:rPr>
                <w:rFonts w:hint="eastAsia"/>
                <w:spacing w:val="-2"/>
                <w:sz w:val="21"/>
              </w:rPr>
              <w:t>（二级）</w:t>
            </w:r>
          </w:p>
        </w:tc>
        <w:tc>
          <w:tcPr>
            <w:tcW w:w="8082" w:type="dxa"/>
            <w:tcBorders>
              <w:top w:val="single" w:color="000000" w:sz="4" w:space="0"/>
              <w:left w:val="single" w:color="000000" w:sz="4" w:space="0"/>
              <w:right w:val="single" w:color="000000" w:sz="4" w:space="0"/>
            </w:tcBorders>
          </w:tcPr>
          <w:p>
            <w:pPr>
              <w:pStyle w:val="12"/>
              <w:spacing w:before="44"/>
              <w:ind w:left="105"/>
              <w:jc w:val="left"/>
              <w:rPr>
                <w:b/>
                <w:sz w:val="21"/>
              </w:rPr>
            </w:pPr>
            <w:r>
              <w:rPr>
                <w:b/>
                <w:sz w:val="21"/>
              </w:rPr>
              <w:t>非金属矿物制品的制造：</w:t>
            </w:r>
          </w:p>
          <w:p>
            <w:pPr>
              <w:pStyle w:val="12"/>
              <w:spacing w:before="46" w:line="297" w:lineRule="auto"/>
              <w:ind w:left="105" w:right="81"/>
              <w:jc w:val="both"/>
              <w:rPr>
                <w:sz w:val="21"/>
              </w:rPr>
            </w:pPr>
            <w:r>
              <w:rPr>
                <w:rFonts w:hint="eastAsia" w:ascii="MS Mincho" w:hAnsi="MS Mincho" w:eastAsia="MS Mincho"/>
                <w:sz w:val="21"/>
              </w:rPr>
              <w:t>▶</w:t>
            </w:r>
            <w:r>
              <w:rPr>
                <w:spacing w:val="-4"/>
                <w:sz w:val="21"/>
              </w:rPr>
              <w:t>玻璃及玻璃制品的制造</w:t>
            </w:r>
            <w:r>
              <w:rPr>
                <w:spacing w:val="-3"/>
                <w:sz w:val="21"/>
              </w:rPr>
              <w:t>（</w:t>
            </w:r>
            <w:r>
              <w:rPr>
                <w:spacing w:val="-6"/>
                <w:sz w:val="21"/>
              </w:rPr>
              <w:t>平板玻璃的制造；平板玻璃的成型和加工；瓶罐玻璃的制</w:t>
            </w:r>
            <w:r>
              <w:rPr>
                <w:spacing w:val="-5"/>
                <w:sz w:val="21"/>
              </w:rPr>
              <w:t xml:space="preserve">造；玻璃 </w:t>
            </w:r>
            <w:r>
              <w:rPr>
                <w:spacing w:val="-3"/>
                <w:sz w:val="21"/>
              </w:rPr>
              <w:t>纤维的制造；含技术用玻璃器皿在内的其他玻璃制品的制造及加工</w:t>
            </w:r>
            <w:r>
              <w:rPr>
                <w:spacing w:val="-94"/>
                <w:sz w:val="21"/>
              </w:rPr>
              <w:t>）</w:t>
            </w:r>
            <w:r>
              <w:rPr>
                <w:sz w:val="21"/>
              </w:rPr>
              <w:t>；</w:t>
            </w:r>
          </w:p>
          <w:p>
            <w:pPr>
              <w:pStyle w:val="12"/>
              <w:spacing w:before="20" w:line="300" w:lineRule="auto"/>
              <w:ind w:left="105" w:right="9"/>
              <w:jc w:val="both"/>
              <w:rPr>
                <w:sz w:val="21"/>
              </w:rPr>
            </w:pPr>
            <w:r>
              <w:rPr>
                <w:rFonts w:hint="eastAsia" w:ascii="MS Mincho" w:hAnsi="MS Mincho" w:eastAsia="MS Mincho"/>
                <w:sz w:val="21"/>
              </w:rPr>
              <w:t>▶</w:t>
            </w:r>
            <w:r>
              <w:rPr>
                <w:spacing w:val="-2"/>
                <w:sz w:val="21"/>
              </w:rPr>
              <w:t>建筑用以外的非耐火陶瓷制品的制造，耐火陶瓷制品的制造</w:t>
            </w:r>
            <w:r>
              <w:rPr>
                <w:sz w:val="21"/>
              </w:rPr>
              <w:t>（家庭用及装饰用陶瓷</w:t>
            </w:r>
            <w:r>
              <w:rPr>
                <w:spacing w:val="-3"/>
                <w:sz w:val="21"/>
              </w:rPr>
              <w:t>商品的制 造；卫生陶瓷具的制造；绝缘体陶瓷及配件的制造；其他技术领域用陶瓷</w:t>
            </w:r>
            <w:r>
              <w:rPr>
                <w:spacing w:val="-2"/>
                <w:sz w:val="21"/>
              </w:rPr>
              <w:t>制品的制造：陶瓷实 验室、化工和工业产品的制造；其他陶瓷制品的制造：陶壶、</w:t>
            </w:r>
            <w:r>
              <w:rPr>
                <w:spacing w:val="-5"/>
                <w:sz w:val="21"/>
              </w:rPr>
              <w:t>陶罐和类似容器的制造；耐火用陶瓷制品的制造</w:t>
            </w:r>
            <w:r>
              <w:rPr>
                <w:spacing w:val="-94"/>
                <w:sz w:val="21"/>
              </w:rPr>
              <w:t>）</w:t>
            </w:r>
            <w:r>
              <w:rPr>
                <w:sz w:val="21"/>
              </w:rPr>
              <w:t>；</w:t>
            </w:r>
          </w:p>
          <w:p>
            <w:pPr>
              <w:pStyle w:val="12"/>
              <w:spacing w:before="11"/>
              <w:ind w:left="105"/>
              <w:jc w:val="left"/>
              <w:rPr>
                <w:sz w:val="21"/>
              </w:rPr>
            </w:pPr>
            <w:r>
              <w:rPr>
                <w:rFonts w:hint="eastAsia" w:ascii="MS Mincho" w:hAnsi="MS Mincho" w:eastAsia="MS Mincho"/>
                <w:sz w:val="21"/>
              </w:rPr>
              <w:t>▶</w:t>
            </w:r>
            <w:r>
              <w:rPr>
                <w:sz w:val="21"/>
              </w:rPr>
              <w:t>瓷砖及铺地砖的制造；</w:t>
            </w:r>
          </w:p>
          <w:p>
            <w:pPr>
              <w:pStyle w:val="12"/>
              <w:spacing w:before="71"/>
              <w:ind w:left="105"/>
              <w:jc w:val="left"/>
              <w:rPr>
                <w:sz w:val="21"/>
              </w:rPr>
            </w:pPr>
            <w:r>
              <w:rPr>
                <w:rFonts w:hint="eastAsia" w:ascii="MS Mincho" w:hAnsi="MS Mincho" w:eastAsia="MS Mincho"/>
                <w:sz w:val="21"/>
              </w:rPr>
              <w:t>▶</w:t>
            </w:r>
            <w:r>
              <w:rPr>
                <w:sz w:val="21"/>
              </w:rPr>
              <w:t>粘土烧结砖、瓦及建筑制品的制造；</w:t>
            </w:r>
          </w:p>
          <w:p>
            <w:pPr>
              <w:pStyle w:val="12"/>
              <w:spacing w:before="72"/>
              <w:ind w:left="105"/>
              <w:jc w:val="left"/>
              <w:rPr>
                <w:sz w:val="21"/>
              </w:rPr>
            </w:pPr>
            <w:r>
              <w:rPr>
                <w:rFonts w:hint="eastAsia" w:ascii="MS Mincho" w:hAnsi="MS Mincho" w:eastAsia="MS Mincho"/>
                <w:sz w:val="21"/>
              </w:rPr>
              <w:t>▶</w:t>
            </w:r>
            <w:r>
              <w:rPr>
                <w:sz w:val="21"/>
              </w:rPr>
              <w:t>石材切割、成形及精加工；</w:t>
            </w:r>
          </w:p>
          <w:p>
            <w:pPr>
              <w:pStyle w:val="12"/>
              <w:spacing w:before="72" w:line="302" w:lineRule="auto"/>
              <w:ind w:left="105" w:right="1311"/>
              <w:jc w:val="left"/>
              <w:rPr>
                <w:b/>
                <w:sz w:val="21"/>
              </w:rPr>
            </w:pPr>
            <w:r>
              <w:rPr>
                <w:rFonts w:hint="eastAsia" w:ascii="MS Mincho" w:hAnsi="MS Mincho" w:eastAsia="MS Mincho"/>
                <w:sz w:val="21"/>
              </w:rPr>
              <w:t>▶</w:t>
            </w:r>
            <w:r>
              <w:rPr>
                <w:spacing w:val="-3"/>
                <w:sz w:val="21"/>
              </w:rPr>
              <w:t>其他非金属矿物制品的制造</w:t>
            </w:r>
            <w:r>
              <w:rPr>
                <w:sz w:val="21"/>
              </w:rPr>
              <w:t>（</w:t>
            </w:r>
            <w:r>
              <w:rPr>
                <w:spacing w:val="-3"/>
                <w:sz w:val="21"/>
              </w:rPr>
              <w:t>磨料的制造；不含石棉的其他非金属矿物制品的制造</w:t>
            </w:r>
            <w:r>
              <w:rPr>
                <w:spacing w:val="-94"/>
                <w:sz w:val="21"/>
              </w:rPr>
              <w:t>）</w:t>
            </w:r>
            <w:r>
              <w:rPr>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5" w:hRule="atLeast"/>
        </w:trPr>
        <w:tc>
          <w:tcPr>
            <w:tcW w:w="1274" w:type="dxa"/>
            <w:vMerge w:val="continue"/>
            <w:tcBorders>
              <w:left w:val="single" w:color="000000" w:sz="4" w:space="0"/>
              <w:right w:val="single" w:color="000000" w:sz="4" w:space="0"/>
            </w:tcBorders>
          </w:tcPr>
          <w:p>
            <w:pPr>
              <w:rPr>
                <w:sz w:val="2"/>
                <w:szCs w:val="2"/>
              </w:rPr>
            </w:pPr>
          </w:p>
        </w:tc>
        <w:tc>
          <w:tcPr>
            <w:tcW w:w="8082" w:type="dxa"/>
            <w:tcBorders>
              <w:top w:val="single" w:color="000000" w:sz="4" w:space="0"/>
              <w:left w:val="single" w:color="000000" w:sz="4" w:space="0"/>
              <w:bottom w:val="single" w:color="auto" w:sz="4" w:space="0"/>
              <w:right w:val="single" w:color="000000" w:sz="4" w:space="0"/>
            </w:tcBorders>
          </w:tcPr>
          <w:p>
            <w:pPr>
              <w:pStyle w:val="12"/>
              <w:spacing w:before="93" w:line="321" w:lineRule="auto"/>
              <w:ind w:left="105" w:right="57"/>
              <w:jc w:val="both"/>
              <w:rPr>
                <w:rFonts w:ascii="MS Mincho" w:hAnsi="MS Mincho" w:eastAsia="MS Mincho"/>
                <w:sz w:val="21"/>
              </w:rPr>
            </w:pPr>
            <w:r>
              <w:rPr>
                <w:rFonts w:hint="eastAsia" w:ascii="MS Mincho" w:hAnsi="MS Mincho" w:eastAsia="MS Mincho"/>
                <w:sz w:val="21"/>
              </w:rPr>
              <w:t>▶</w:t>
            </w:r>
            <w:r>
              <w:rPr>
                <w:rFonts w:ascii="MS Mincho" w:hAnsi="MS Mincho" w:eastAsia="MS Mincho"/>
                <w:sz w:val="21"/>
              </w:rPr>
              <w:t>金属的</w:t>
            </w:r>
            <w:r>
              <w:rPr>
                <w:rFonts w:hint="eastAsia" w:ascii="微软雅黑" w:hAnsi="微软雅黑" w:eastAsia="微软雅黑" w:cs="微软雅黑"/>
                <w:sz w:val="21"/>
              </w:rPr>
              <w:t>热处</w:t>
            </w:r>
            <w:r>
              <w:rPr>
                <w:rFonts w:hint="eastAsia" w:ascii="MS Gothic" w:hAnsi="MS Gothic" w:eastAsia="MS Gothic" w:cs="MS Gothic"/>
                <w:sz w:val="21"/>
              </w:rPr>
              <w:t>理及表面</w:t>
            </w:r>
            <w:r>
              <w:rPr>
                <w:rFonts w:hint="eastAsia" w:ascii="微软雅黑" w:hAnsi="微软雅黑" w:eastAsia="微软雅黑" w:cs="微软雅黑"/>
                <w:sz w:val="21"/>
              </w:rPr>
              <w:t>处</w:t>
            </w:r>
            <w:r>
              <w:rPr>
                <w:rFonts w:hint="eastAsia" w:ascii="MS Gothic" w:hAnsi="MS Gothic" w:eastAsia="MS Gothic" w:cs="MS Gothic"/>
                <w:sz w:val="21"/>
              </w:rPr>
              <w:t>理，一般机械加工；</w:t>
            </w:r>
          </w:p>
          <w:p>
            <w:pPr>
              <w:pStyle w:val="12"/>
              <w:spacing w:before="70" w:line="244" w:lineRule="auto"/>
              <w:ind w:left="102" w:right="473"/>
              <w:jc w:val="left"/>
              <w:rPr>
                <w:sz w:val="21"/>
              </w:rPr>
            </w:pPr>
            <w:r>
              <w:rPr>
                <w:rFonts w:hint="eastAsia" w:ascii="MS Mincho" w:hAnsi="MS Mincho" w:eastAsia="MS Mincho"/>
                <w:sz w:val="21"/>
              </w:rPr>
              <w:t>▶</w:t>
            </w:r>
            <w:r>
              <w:rPr>
                <w:spacing w:val="-3"/>
                <w:sz w:val="21"/>
              </w:rPr>
              <w:t>刃具、工具及通用金属制品的制造（刃具的制造；工具的制造；锁、铰链的制造</w:t>
            </w:r>
            <w:r>
              <w:rPr>
                <w:spacing w:val="-92"/>
                <w:sz w:val="21"/>
              </w:rPr>
              <w:t>）</w:t>
            </w:r>
            <w:r>
              <w:rPr>
                <w:sz w:val="21"/>
              </w:rPr>
              <w:t>；</w:t>
            </w:r>
          </w:p>
          <w:p>
            <w:pPr>
              <w:pStyle w:val="12"/>
              <w:spacing w:before="93" w:line="321" w:lineRule="auto"/>
              <w:ind w:left="105" w:right="57"/>
              <w:jc w:val="both"/>
              <w:rPr>
                <w:sz w:val="21"/>
              </w:rPr>
            </w:pPr>
            <w:r>
              <w:rPr>
                <w:rFonts w:hint="eastAsia" w:ascii="MS Mincho" w:hAnsi="MS Mincho" w:eastAsia="MS Mincho"/>
                <w:sz w:val="21"/>
              </w:rPr>
              <w:t>▶</w:t>
            </w:r>
            <w:r>
              <w:rPr>
                <w:spacing w:val="-3"/>
                <w:sz w:val="21"/>
              </w:rPr>
              <w:t>其他金属加工制品的制造</w:t>
            </w:r>
            <w:r>
              <w:rPr>
                <w:sz w:val="21"/>
              </w:rPr>
              <w:t>（</w:t>
            </w:r>
            <w:r>
              <w:rPr>
                <w:spacing w:val="-3"/>
                <w:sz w:val="21"/>
              </w:rPr>
              <w:t>钢桶及类似容器的制造；轻金属包装物的制造；金属丝的制造； 紧固件、螺栓制品、金属链及弹簧的制造；其他金属加工制品的制造</w:t>
            </w:r>
            <w:r>
              <w:rPr>
                <w:spacing w:val="-92"/>
                <w:sz w:val="21"/>
              </w:rPr>
              <w:t>）</w:t>
            </w:r>
            <w:r>
              <w:rPr>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5" w:hRule="atLeast"/>
        </w:trPr>
        <w:tc>
          <w:tcPr>
            <w:tcW w:w="1274" w:type="dxa"/>
            <w:vMerge w:val="continue"/>
            <w:tcBorders>
              <w:left w:val="single" w:color="000000" w:sz="4" w:space="0"/>
              <w:right w:val="single" w:color="000000" w:sz="4" w:space="0"/>
            </w:tcBorders>
          </w:tcPr>
          <w:p>
            <w:pPr>
              <w:rPr>
                <w:sz w:val="2"/>
                <w:szCs w:val="2"/>
              </w:rPr>
            </w:pPr>
          </w:p>
        </w:tc>
        <w:tc>
          <w:tcPr>
            <w:tcW w:w="8082" w:type="dxa"/>
            <w:tcBorders>
              <w:top w:val="single" w:color="auto" w:sz="4" w:space="0"/>
              <w:left w:val="single" w:color="000000" w:sz="4" w:space="0"/>
              <w:bottom w:val="single" w:color="auto" w:sz="4" w:space="0"/>
              <w:right w:val="single" w:color="000000" w:sz="4" w:space="0"/>
            </w:tcBorders>
          </w:tcPr>
          <w:p>
            <w:pPr>
              <w:pStyle w:val="12"/>
              <w:spacing w:before="44"/>
              <w:ind w:left="102"/>
              <w:jc w:val="left"/>
              <w:rPr>
                <w:b/>
                <w:sz w:val="21"/>
              </w:rPr>
            </w:pPr>
            <w:r>
              <w:rPr>
                <w:b/>
                <w:sz w:val="21"/>
              </w:rPr>
              <w:t>机械及设备的制造：</w:t>
            </w:r>
          </w:p>
          <w:p>
            <w:pPr>
              <w:pStyle w:val="12"/>
              <w:spacing w:before="74" w:line="300" w:lineRule="auto"/>
              <w:ind w:left="102" w:right="88"/>
              <w:jc w:val="both"/>
              <w:rPr>
                <w:sz w:val="21"/>
              </w:rPr>
            </w:pPr>
            <w:r>
              <w:rPr>
                <w:rFonts w:hint="eastAsia" w:ascii="MS Mincho" w:hAnsi="MS Mincho" w:eastAsia="MS Mincho"/>
                <w:sz w:val="21"/>
              </w:rPr>
              <w:t>▶</w:t>
            </w:r>
            <w:r>
              <w:rPr>
                <w:spacing w:val="-4"/>
                <w:sz w:val="21"/>
              </w:rPr>
              <w:t>利用机械力的机械及生产用机械的制造</w:t>
            </w:r>
            <w:r>
              <w:rPr>
                <w:spacing w:val="-3"/>
                <w:sz w:val="21"/>
              </w:rPr>
              <w:t>（</w:t>
            </w:r>
            <w:r>
              <w:rPr>
                <w:spacing w:val="-5"/>
                <w:sz w:val="21"/>
              </w:rPr>
              <w:t>飞机、车辆及摩托车用发动机除外的发动</w:t>
            </w:r>
            <w:r>
              <w:rPr>
                <w:spacing w:val="-16"/>
                <w:sz w:val="21"/>
              </w:rPr>
              <w:t>机及汽轮 机的制造；泵及压缩机的制造；旋塞及阀类的制造；轴承、齿轮、齿轮装置</w:t>
            </w:r>
            <w:r>
              <w:rPr>
                <w:spacing w:val="-7"/>
                <w:sz w:val="21"/>
              </w:rPr>
              <w:t>及传动装置的制造</w:t>
            </w:r>
            <w:r>
              <w:rPr>
                <w:spacing w:val="-89"/>
                <w:sz w:val="21"/>
              </w:rPr>
              <w:t>）</w:t>
            </w:r>
            <w:r>
              <w:rPr>
                <w:sz w:val="21"/>
              </w:rPr>
              <w:t>；</w:t>
            </w:r>
          </w:p>
          <w:p>
            <w:pPr>
              <w:pStyle w:val="12"/>
              <w:spacing w:before="14" w:line="297" w:lineRule="auto"/>
              <w:ind w:left="102" w:right="86"/>
              <w:jc w:val="left"/>
              <w:rPr>
                <w:sz w:val="21"/>
              </w:rPr>
            </w:pPr>
            <w:r>
              <w:rPr>
                <w:rFonts w:hint="eastAsia" w:ascii="MS Mincho" w:hAnsi="MS Mincho" w:eastAsia="MS Mincho"/>
                <w:sz w:val="21"/>
              </w:rPr>
              <w:t>▶</w:t>
            </w:r>
            <w:r>
              <w:rPr>
                <w:spacing w:val="-4"/>
                <w:sz w:val="21"/>
              </w:rPr>
              <w:t>其他通用机械的制造</w:t>
            </w:r>
            <w:r>
              <w:rPr>
                <w:spacing w:val="-3"/>
                <w:sz w:val="21"/>
              </w:rPr>
              <w:t>（</w:t>
            </w:r>
            <w:r>
              <w:rPr>
                <w:spacing w:val="-6"/>
                <w:sz w:val="21"/>
              </w:rPr>
              <w:t>火炉及燃烧器的制造；起重设备及搬运设备的制造；非家用</w:t>
            </w:r>
            <w:r>
              <w:rPr>
                <w:spacing w:val="-4"/>
                <w:sz w:val="21"/>
              </w:rPr>
              <w:t>冷冻设备及换气设备的制造；其他通用机械的制造</w:t>
            </w:r>
            <w:r>
              <w:rPr>
                <w:spacing w:val="-94"/>
                <w:sz w:val="21"/>
              </w:rPr>
              <w:t>）</w:t>
            </w:r>
            <w:r>
              <w:rPr>
                <w:sz w:val="21"/>
              </w:rPr>
              <w:t>；</w:t>
            </w:r>
          </w:p>
          <w:p>
            <w:pPr>
              <w:pStyle w:val="12"/>
              <w:spacing w:before="17"/>
              <w:ind w:left="102"/>
              <w:jc w:val="left"/>
              <w:rPr>
                <w:sz w:val="21"/>
              </w:rPr>
            </w:pPr>
            <w:r>
              <w:rPr>
                <w:rFonts w:hint="eastAsia" w:ascii="MS Mincho" w:hAnsi="MS Mincho" w:eastAsia="MS Mincho"/>
                <w:sz w:val="21"/>
              </w:rPr>
              <w:t>▶</w:t>
            </w:r>
            <w:r>
              <w:rPr>
                <w:spacing w:val="-3"/>
                <w:sz w:val="21"/>
              </w:rPr>
              <w:t>农业及林业用机械的制造</w:t>
            </w:r>
            <w:r>
              <w:rPr>
                <w:sz w:val="21"/>
              </w:rPr>
              <w:t>（</w:t>
            </w:r>
            <w:r>
              <w:rPr>
                <w:spacing w:val="-3"/>
                <w:sz w:val="21"/>
              </w:rPr>
              <w:t>农业拖拉机的制造；其他农业、林业用机械的制造</w:t>
            </w:r>
            <w:r>
              <w:rPr>
                <w:spacing w:val="-92"/>
                <w:sz w:val="21"/>
              </w:rPr>
              <w:t>）</w:t>
            </w:r>
            <w:r>
              <w:rPr>
                <w:sz w:val="21"/>
              </w:rPr>
              <w:t>；</w:t>
            </w:r>
          </w:p>
          <w:p>
            <w:pPr>
              <w:pStyle w:val="12"/>
              <w:spacing w:before="71"/>
              <w:ind w:left="102"/>
              <w:jc w:val="left"/>
              <w:rPr>
                <w:sz w:val="21"/>
              </w:rPr>
            </w:pPr>
            <w:r>
              <w:rPr>
                <w:rFonts w:hint="eastAsia" w:ascii="MS Mincho" w:hAnsi="MS Mincho" w:eastAsia="MS Mincho"/>
                <w:sz w:val="21"/>
              </w:rPr>
              <w:t>▶</w:t>
            </w:r>
            <w:r>
              <w:rPr>
                <w:spacing w:val="-3"/>
                <w:sz w:val="21"/>
              </w:rPr>
              <w:t>机床的制造（便携式手提动力工具的制造；其它金属加工机床的制造</w:t>
            </w:r>
            <w:r>
              <w:rPr>
                <w:spacing w:val="-94"/>
                <w:sz w:val="21"/>
              </w:rPr>
              <w:t>）</w:t>
            </w:r>
            <w:r>
              <w:rPr>
                <w:sz w:val="21"/>
              </w:rPr>
              <w:t>；</w:t>
            </w:r>
          </w:p>
          <w:p>
            <w:pPr>
              <w:pStyle w:val="12"/>
              <w:spacing w:before="74" w:line="297" w:lineRule="auto"/>
              <w:ind w:left="102" w:right="-44"/>
              <w:jc w:val="both"/>
              <w:rPr>
                <w:sz w:val="21"/>
              </w:rPr>
            </w:pPr>
            <w:r>
              <w:rPr>
                <w:rFonts w:hint="eastAsia" w:ascii="MS Mincho" w:hAnsi="MS Mincho" w:eastAsia="MS Mincho"/>
                <w:spacing w:val="7"/>
                <w:sz w:val="21"/>
              </w:rPr>
              <w:t>▶</w:t>
            </w:r>
            <w:r>
              <w:rPr>
                <w:spacing w:val="4"/>
                <w:sz w:val="21"/>
              </w:rPr>
              <w:t>其他特殊用途机械制造</w:t>
            </w:r>
            <w:r>
              <w:rPr>
                <w:spacing w:val="6"/>
                <w:sz w:val="21"/>
              </w:rPr>
              <w:t>（</w:t>
            </w:r>
            <w:r>
              <w:rPr>
                <w:spacing w:val="3"/>
                <w:sz w:val="21"/>
              </w:rPr>
              <w:t>冶金机械的制造；矿业、采石业用及建筑业用机械的制</w:t>
            </w:r>
            <w:r>
              <w:rPr>
                <w:spacing w:val="-4"/>
                <w:sz w:val="21"/>
              </w:rPr>
              <w:t xml:space="preserve">造；食品、 饮料及烟草加工机械的制造；纤维、服装及皮革制品加工机械的制造； </w:t>
            </w:r>
            <w:r>
              <w:rPr>
                <w:spacing w:val="-3"/>
                <w:sz w:val="21"/>
              </w:rPr>
              <w:t>纸张及纸板生产用机械</w:t>
            </w:r>
            <w:r>
              <w:rPr>
                <w:spacing w:val="-2"/>
                <w:sz w:val="21"/>
              </w:rPr>
              <w:t xml:space="preserve"> </w:t>
            </w:r>
            <w:r>
              <w:rPr>
                <w:spacing w:val="-3"/>
                <w:sz w:val="21"/>
              </w:rPr>
              <w:t>的制造；其他特殊用途机械的制造</w:t>
            </w:r>
            <w:r>
              <w:rPr>
                <w:spacing w:val="-92"/>
                <w:sz w:val="21"/>
              </w:rPr>
              <w:t>）</w:t>
            </w:r>
            <w:r>
              <w:rPr>
                <w:sz w:val="21"/>
              </w:rPr>
              <w:t>；</w:t>
            </w:r>
          </w:p>
          <w:p>
            <w:pPr>
              <w:pStyle w:val="12"/>
              <w:spacing w:before="20"/>
              <w:ind w:left="102"/>
              <w:jc w:val="left"/>
              <w:rPr>
                <w:sz w:val="21"/>
              </w:rPr>
            </w:pPr>
            <w:r>
              <w:rPr>
                <w:rFonts w:hint="eastAsia" w:ascii="MS Mincho" w:hAnsi="MS Mincho" w:eastAsia="MS Mincho"/>
                <w:sz w:val="21"/>
              </w:rPr>
              <w:t>▶</w:t>
            </w:r>
            <w:r>
              <w:rPr>
                <w:sz w:val="21"/>
              </w:rPr>
              <w:t>家用（非电器）器具的制造；</w:t>
            </w:r>
          </w:p>
          <w:p>
            <w:pPr>
              <w:pStyle w:val="12"/>
              <w:spacing w:before="19"/>
              <w:ind w:left="102"/>
              <w:jc w:val="left"/>
              <w:rPr>
                <w:sz w:val="21"/>
              </w:rPr>
            </w:pPr>
            <w:r>
              <w:rPr>
                <w:rFonts w:hint="eastAsia" w:ascii="MS Mincho" w:hAnsi="MS Mincho" w:eastAsia="MS Mincho"/>
                <w:sz w:val="21"/>
              </w:rPr>
              <w:t>▶</w:t>
            </w:r>
            <w:r>
              <w:rPr>
                <w:sz w:val="21"/>
              </w:rPr>
              <w:t>武器、弹药的制造中机械部分的制造如各类枪支、大炮等的制造。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 w:hRule="atLeast"/>
        </w:trPr>
        <w:tc>
          <w:tcPr>
            <w:tcW w:w="1274" w:type="dxa"/>
            <w:vMerge w:val="continue"/>
            <w:tcBorders>
              <w:left w:val="single" w:color="000000" w:sz="4" w:space="0"/>
              <w:right w:val="single" w:color="000000" w:sz="4" w:space="0"/>
            </w:tcBorders>
          </w:tcPr>
          <w:p>
            <w:pPr>
              <w:rPr>
                <w:sz w:val="2"/>
                <w:szCs w:val="2"/>
              </w:rPr>
            </w:pPr>
          </w:p>
        </w:tc>
        <w:tc>
          <w:tcPr>
            <w:tcW w:w="8082" w:type="dxa"/>
            <w:tcBorders>
              <w:top w:val="single" w:color="auto" w:sz="4" w:space="0"/>
              <w:left w:val="single" w:color="000000" w:sz="4" w:space="0"/>
              <w:bottom w:val="single" w:color="auto" w:sz="4" w:space="0"/>
              <w:right w:val="single" w:color="000000" w:sz="4" w:space="0"/>
            </w:tcBorders>
          </w:tcPr>
          <w:p>
            <w:pPr>
              <w:pStyle w:val="12"/>
              <w:spacing w:before="0" w:line="265" w:lineRule="exact"/>
              <w:ind w:left="100"/>
              <w:jc w:val="left"/>
              <w:rPr>
                <w:b/>
                <w:sz w:val="21"/>
              </w:rPr>
            </w:pPr>
            <w:r>
              <w:rPr>
                <w:b/>
                <w:sz w:val="21"/>
              </w:rPr>
              <w:t>造船业：</w:t>
            </w:r>
          </w:p>
          <w:p>
            <w:pPr>
              <w:pStyle w:val="12"/>
              <w:spacing w:before="93" w:line="321" w:lineRule="auto"/>
              <w:ind w:left="105" w:right="57"/>
              <w:jc w:val="both"/>
              <w:rPr>
                <w:b/>
                <w:sz w:val="21"/>
              </w:rPr>
            </w:pPr>
            <w:r>
              <w:rPr>
                <w:rFonts w:hint="eastAsia" w:ascii="MS Mincho" w:hAnsi="MS Mincho" w:eastAsia="MS Mincho"/>
                <w:sz w:val="21"/>
              </w:rPr>
              <w:t>▶</w:t>
            </w:r>
            <w:r>
              <w:rPr>
                <w:sz w:val="21"/>
              </w:rPr>
              <w:t>娱乐及体育用小艇、快艇的制造及修理。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 w:hRule="atLeast"/>
        </w:trPr>
        <w:tc>
          <w:tcPr>
            <w:tcW w:w="1274" w:type="dxa"/>
            <w:vMerge w:val="continue"/>
            <w:tcBorders>
              <w:left w:val="single" w:color="000000" w:sz="4" w:space="0"/>
              <w:right w:val="single" w:color="000000" w:sz="4" w:space="0"/>
            </w:tcBorders>
          </w:tcPr>
          <w:p>
            <w:pPr>
              <w:rPr>
                <w:sz w:val="2"/>
                <w:szCs w:val="2"/>
              </w:rPr>
            </w:pPr>
          </w:p>
        </w:tc>
        <w:tc>
          <w:tcPr>
            <w:tcW w:w="8082" w:type="dxa"/>
            <w:tcBorders>
              <w:top w:val="single" w:color="auto" w:sz="4" w:space="0"/>
              <w:left w:val="single" w:color="000000" w:sz="4" w:space="0"/>
              <w:bottom w:val="single" w:color="auto" w:sz="4" w:space="0"/>
              <w:right w:val="single" w:color="000000" w:sz="4" w:space="0"/>
            </w:tcBorders>
          </w:tcPr>
          <w:p>
            <w:pPr>
              <w:pStyle w:val="12"/>
              <w:spacing w:before="44"/>
              <w:ind w:left="100"/>
              <w:jc w:val="left"/>
              <w:rPr>
                <w:b/>
                <w:sz w:val="21"/>
              </w:rPr>
            </w:pPr>
            <w:r>
              <w:rPr>
                <w:b/>
                <w:sz w:val="21"/>
              </w:rPr>
              <w:t>航空、航天器的制造：</w:t>
            </w:r>
          </w:p>
          <w:p>
            <w:pPr>
              <w:pStyle w:val="12"/>
              <w:spacing w:before="0" w:line="265" w:lineRule="exact"/>
              <w:ind w:left="100"/>
              <w:jc w:val="left"/>
              <w:rPr>
                <w:b/>
                <w:sz w:val="21"/>
              </w:rPr>
            </w:pPr>
            <w:r>
              <w:rPr>
                <w:rFonts w:hint="eastAsia" w:ascii="MS Mincho" w:hAnsi="MS Mincho" w:eastAsia="MS Mincho"/>
                <w:sz w:val="21"/>
              </w:rPr>
              <w:t>▶</w:t>
            </w:r>
            <w:r>
              <w:rPr>
                <w:sz w:val="21"/>
              </w:rPr>
              <w:t>航空及航天器的制造。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9" w:hRule="atLeast"/>
        </w:trPr>
        <w:tc>
          <w:tcPr>
            <w:tcW w:w="1274" w:type="dxa"/>
            <w:vMerge w:val="continue"/>
            <w:tcBorders>
              <w:left w:val="single" w:color="000000" w:sz="4" w:space="0"/>
              <w:right w:val="single" w:color="000000" w:sz="4" w:space="0"/>
            </w:tcBorders>
          </w:tcPr>
          <w:p>
            <w:pPr>
              <w:rPr>
                <w:sz w:val="2"/>
                <w:szCs w:val="2"/>
              </w:rPr>
            </w:pPr>
          </w:p>
        </w:tc>
        <w:tc>
          <w:tcPr>
            <w:tcW w:w="8082" w:type="dxa"/>
            <w:tcBorders>
              <w:top w:val="single" w:color="auto" w:sz="4" w:space="0"/>
              <w:left w:val="single" w:color="000000" w:sz="4" w:space="0"/>
              <w:right w:val="single" w:color="000000" w:sz="4" w:space="0"/>
            </w:tcBorders>
          </w:tcPr>
          <w:p>
            <w:pPr>
              <w:pStyle w:val="12"/>
              <w:spacing w:before="46"/>
              <w:ind w:left="105"/>
              <w:jc w:val="left"/>
              <w:rPr>
                <w:b/>
                <w:sz w:val="21"/>
              </w:rPr>
            </w:pPr>
            <w:r>
              <w:rPr>
                <w:b/>
                <w:sz w:val="21"/>
              </w:rPr>
              <w:t>发电及供电：</w:t>
            </w:r>
          </w:p>
          <w:p>
            <w:pPr>
              <w:pStyle w:val="12"/>
              <w:spacing w:before="72"/>
              <w:ind w:left="105"/>
              <w:jc w:val="left"/>
              <w:rPr>
                <w:sz w:val="21"/>
              </w:rPr>
            </w:pPr>
            <w:r>
              <w:rPr>
                <w:rFonts w:hint="eastAsia" w:ascii="MS Mincho" w:hAnsi="MS Mincho" w:eastAsia="MS Mincho"/>
                <w:sz w:val="21"/>
              </w:rPr>
              <w:t>▶</w:t>
            </w:r>
            <w:r>
              <w:rPr>
                <w:sz w:val="21"/>
              </w:rPr>
              <w:t>（非核）发电；</w:t>
            </w:r>
          </w:p>
          <w:p>
            <w:pPr>
              <w:pStyle w:val="12"/>
              <w:spacing w:before="44"/>
              <w:ind w:left="100"/>
              <w:jc w:val="left"/>
              <w:rPr>
                <w:b/>
                <w:sz w:val="21"/>
              </w:rPr>
            </w:pPr>
            <w:r>
              <w:rPr>
                <w:rFonts w:hint="eastAsia" w:ascii="MS Mincho" w:hAnsi="MS Mincho" w:eastAsia="MS Mincho"/>
                <w:sz w:val="21"/>
              </w:rPr>
              <w:t>▶</w:t>
            </w:r>
            <w:r>
              <w:rPr>
                <w:sz w:val="21"/>
              </w:rPr>
              <w:t>电力传输，配电和供电。</w:t>
            </w:r>
          </w:p>
        </w:tc>
      </w:tr>
    </w:tbl>
    <w:p>
      <w:pPr>
        <w:spacing w:line="321" w:lineRule="auto"/>
        <w:jc w:val="both"/>
        <w:rPr>
          <w:sz w:val="21"/>
        </w:rPr>
        <w:sectPr>
          <w:pgSz w:w="11930" w:h="16850"/>
          <w:pgMar w:top="1418" w:right="1134" w:bottom="851" w:left="1418" w:header="856" w:footer="1055" w:gutter="0"/>
          <w:cols w:space="720" w:num="1"/>
        </w:sectPr>
      </w:pPr>
    </w:p>
    <w:tbl>
      <w:tblPr>
        <w:tblStyle w:val="10"/>
        <w:tblW w:w="0" w:type="auto"/>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7"/>
        <w:gridCol w:w="80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5" w:hRule="atLeast"/>
        </w:trPr>
        <w:tc>
          <w:tcPr>
            <w:tcW w:w="1277" w:type="dxa"/>
            <w:vMerge w:val="restart"/>
            <w:tcBorders>
              <w:left w:val="single" w:color="000000" w:sz="4" w:space="0"/>
              <w:right w:val="single" w:color="000000" w:sz="4" w:space="0"/>
            </w:tcBorders>
            <w:vAlign w:val="center"/>
          </w:tcPr>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pStyle w:val="12"/>
              <w:rPr>
                <w:spacing w:val="-2"/>
                <w:sz w:val="21"/>
              </w:rPr>
            </w:pPr>
            <w:r>
              <w:rPr>
                <w:rFonts w:hint="eastAsia"/>
                <w:spacing w:val="-2"/>
                <w:sz w:val="21"/>
              </w:rPr>
              <w:t>中风险</w:t>
            </w:r>
          </w:p>
          <w:p>
            <w:pPr>
              <w:ind w:firstLine="206" w:firstLineChars="100"/>
              <w:rPr>
                <w:sz w:val="2"/>
                <w:szCs w:val="2"/>
              </w:rPr>
            </w:pPr>
            <w:r>
              <w:rPr>
                <w:rFonts w:hint="eastAsia"/>
                <w:spacing w:val="-2"/>
                <w:sz w:val="21"/>
              </w:rPr>
              <w:t>（二级）</w:t>
            </w:r>
          </w:p>
        </w:tc>
        <w:tc>
          <w:tcPr>
            <w:tcW w:w="8079" w:type="dxa"/>
            <w:tcBorders>
              <w:top w:val="single" w:color="auto" w:sz="4" w:space="0"/>
              <w:left w:val="single" w:color="000000" w:sz="4" w:space="0"/>
              <w:bottom w:val="single" w:color="auto" w:sz="4" w:space="0"/>
              <w:right w:val="single" w:color="000000" w:sz="4" w:space="0"/>
            </w:tcBorders>
          </w:tcPr>
          <w:p>
            <w:pPr>
              <w:pStyle w:val="12"/>
              <w:spacing w:before="34"/>
              <w:ind w:left="100"/>
              <w:jc w:val="left"/>
              <w:rPr>
                <w:b/>
                <w:sz w:val="21"/>
              </w:rPr>
            </w:pPr>
            <w:r>
              <w:rPr>
                <w:b/>
                <w:sz w:val="21"/>
              </w:rPr>
              <w:t>电子、电气及光电设备的制造：</w:t>
            </w:r>
          </w:p>
          <w:p>
            <w:pPr>
              <w:pStyle w:val="12"/>
              <w:spacing w:before="69" w:line="244" w:lineRule="auto"/>
              <w:ind w:left="100" w:right="49"/>
              <w:jc w:val="left"/>
              <w:rPr>
                <w:sz w:val="21"/>
              </w:rPr>
            </w:pPr>
            <w:r>
              <w:rPr>
                <w:rFonts w:hint="eastAsia" w:ascii="MS Mincho" w:hAnsi="MS Mincho" w:eastAsia="MS Mincho"/>
                <w:sz w:val="21"/>
              </w:rPr>
              <w:t>▶</w:t>
            </w:r>
            <w:r>
              <w:rPr>
                <w:spacing w:val="-3"/>
                <w:sz w:val="21"/>
              </w:rPr>
              <w:t>办公设备及计算机的制造</w:t>
            </w:r>
            <w:r>
              <w:rPr>
                <w:sz w:val="21"/>
              </w:rPr>
              <w:t>（</w:t>
            </w:r>
            <w:r>
              <w:rPr>
                <w:spacing w:val="-3"/>
                <w:sz w:val="21"/>
              </w:rPr>
              <w:t>办公设备的制造；计算机及其他信息处理装置与设备的制造</w:t>
            </w:r>
            <w:r>
              <w:rPr>
                <w:spacing w:val="-93"/>
                <w:sz w:val="21"/>
              </w:rPr>
              <w:t>）</w:t>
            </w:r>
            <w:r>
              <w:rPr>
                <w:sz w:val="21"/>
              </w:rPr>
              <w:t>；</w:t>
            </w:r>
          </w:p>
          <w:p>
            <w:pPr>
              <w:pStyle w:val="12"/>
              <w:spacing w:before="63"/>
              <w:ind w:left="100"/>
              <w:jc w:val="left"/>
              <w:rPr>
                <w:sz w:val="21"/>
              </w:rPr>
            </w:pPr>
            <w:r>
              <w:rPr>
                <w:rFonts w:hint="eastAsia" w:ascii="MS Mincho" w:hAnsi="MS Mincho" w:eastAsia="MS Mincho"/>
                <w:sz w:val="21"/>
              </w:rPr>
              <w:t>▶</w:t>
            </w:r>
            <w:r>
              <w:rPr>
                <w:sz w:val="21"/>
              </w:rPr>
              <w:t>电动机、发电机及变压器的制造；</w:t>
            </w:r>
          </w:p>
          <w:p>
            <w:pPr>
              <w:pStyle w:val="12"/>
              <w:spacing w:before="72"/>
              <w:ind w:left="100"/>
              <w:jc w:val="left"/>
              <w:rPr>
                <w:sz w:val="21"/>
              </w:rPr>
            </w:pPr>
            <w:r>
              <w:rPr>
                <w:rFonts w:hint="eastAsia" w:ascii="MS Mincho" w:hAnsi="MS Mincho" w:eastAsia="MS Mincho"/>
                <w:sz w:val="21"/>
              </w:rPr>
              <w:t>▶</w:t>
            </w:r>
            <w:r>
              <w:rPr>
                <w:spacing w:val="-3"/>
                <w:sz w:val="21"/>
              </w:rPr>
              <w:t>配电盘及控制盘的制造；</w:t>
            </w:r>
          </w:p>
          <w:p>
            <w:pPr>
              <w:pStyle w:val="12"/>
              <w:spacing w:before="72"/>
              <w:ind w:left="100"/>
              <w:jc w:val="left"/>
              <w:rPr>
                <w:sz w:val="21"/>
              </w:rPr>
            </w:pPr>
            <w:r>
              <w:rPr>
                <w:rFonts w:hint="eastAsia" w:ascii="MS Mincho" w:hAnsi="MS Mincho" w:eastAsia="MS Mincho"/>
                <w:sz w:val="21"/>
              </w:rPr>
              <w:t>▶</w:t>
            </w:r>
            <w:r>
              <w:rPr>
                <w:spacing w:val="-3"/>
                <w:sz w:val="21"/>
              </w:rPr>
              <w:t>绝缘电线及电缆的制造；</w:t>
            </w:r>
          </w:p>
          <w:p>
            <w:pPr>
              <w:pStyle w:val="12"/>
              <w:spacing w:before="72"/>
              <w:ind w:left="100"/>
              <w:jc w:val="left"/>
              <w:rPr>
                <w:sz w:val="21"/>
              </w:rPr>
            </w:pPr>
            <w:r>
              <w:rPr>
                <w:rFonts w:hint="eastAsia" w:ascii="MS Mincho" w:hAnsi="MS Mincho" w:eastAsia="MS Mincho"/>
                <w:sz w:val="21"/>
              </w:rPr>
              <w:t>▶</w:t>
            </w:r>
            <w:r>
              <w:rPr>
                <w:sz w:val="21"/>
              </w:rPr>
              <w:t>蓄电池及电池的制造；</w:t>
            </w:r>
          </w:p>
          <w:p>
            <w:pPr>
              <w:pStyle w:val="12"/>
              <w:spacing w:before="71"/>
              <w:ind w:left="100"/>
              <w:jc w:val="left"/>
              <w:rPr>
                <w:sz w:val="21"/>
              </w:rPr>
            </w:pPr>
            <w:r>
              <w:rPr>
                <w:rFonts w:hint="eastAsia" w:ascii="MS Mincho" w:hAnsi="MS Mincho" w:eastAsia="MS Mincho"/>
                <w:sz w:val="21"/>
              </w:rPr>
              <w:t>▶</w:t>
            </w:r>
            <w:r>
              <w:rPr>
                <w:sz w:val="21"/>
              </w:rPr>
              <w:t>照明器具及电灯的制造；</w:t>
            </w:r>
          </w:p>
          <w:p>
            <w:pPr>
              <w:pStyle w:val="12"/>
              <w:spacing w:before="70"/>
              <w:ind w:left="100"/>
              <w:jc w:val="left"/>
              <w:rPr>
                <w:sz w:val="21"/>
              </w:rPr>
            </w:pPr>
            <w:r>
              <w:rPr>
                <w:rFonts w:hint="eastAsia" w:ascii="MS Mincho" w:hAnsi="MS Mincho" w:eastAsia="MS Mincho"/>
                <w:sz w:val="21"/>
              </w:rPr>
              <w:t>▶</w:t>
            </w:r>
            <w:r>
              <w:rPr>
                <w:spacing w:val="-3"/>
                <w:sz w:val="21"/>
              </w:rPr>
              <w:t>其他电气设备的制造（发动机及汽车用电气装置的制造；其他电气设备的制造</w:t>
            </w:r>
            <w:r>
              <w:rPr>
                <w:spacing w:val="-92"/>
                <w:sz w:val="21"/>
              </w:rPr>
              <w:t>）</w:t>
            </w:r>
            <w:r>
              <w:rPr>
                <w:sz w:val="21"/>
              </w:rPr>
              <w:t>；</w:t>
            </w:r>
          </w:p>
          <w:p>
            <w:pPr>
              <w:pStyle w:val="12"/>
              <w:spacing w:before="71"/>
              <w:ind w:left="100"/>
              <w:jc w:val="left"/>
              <w:rPr>
                <w:sz w:val="21"/>
              </w:rPr>
            </w:pPr>
            <w:r>
              <w:rPr>
                <w:rFonts w:hint="eastAsia" w:ascii="MS Mincho" w:hAnsi="MS Mincho" w:eastAsia="MS Mincho"/>
                <w:sz w:val="21"/>
              </w:rPr>
              <w:t>▶</w:t>
            </w:r>
            <w:r>
              <w:rPr>
                <w:sz w:val="21"/>
              </w:rPr>
              <w:t>真空管及其他电子元器件的制造；</w:t>
            </w:r>
          </w:p>
          <w:p>
            <w:pPr>
              <w:pStyle w:val="12"/>
              <w:spacing w:before="73"/>
              <w:ind w:left="100"/>
              <w:jc w:val="left"/>
              <w:rPr>
                <w:sz w:val="21"/>
              </w:rPr>
            </w:pPr>
            <w:r>
              <w:rPr>
                <w:rFonts w:hint="eastAsia" w:ascii="MS Mincho" w:hAnsi="MS Mincho" w:eastAsia="MS Mincho"/>
                <w:sz w:val="21"/>
              </w:rPr>
              <w:t>▶</w:t>
            </w:r>
            <w:r>
              <w:rPr>
                <w:sz w:val="21"/>
              </w:rPr>
              <w:t>广播、电视信号传送装置和有线电话电报用设备的制造；</w:t>
            </w:r>
          </w:p>
          <w:p>
            <w:pPr>
              <w:pStyle w:val="12"/>
              <w:spacing w:before="71"/>
              <w:ind w:left="100"/>
              <w:jc w:val="left"/>
              <w:rPr>
                <w:sz w:val="21"/>
              </w:rPr>
            </w:pPr>
            <w:r>
              <w:rPr>
                <w:rFonts w:hint="eastAsia" w:ascii="MS Mincho" w:hAnsi="MS Mincho" w:eastAsia="MS Mincho"/>
                <w:sz w:val="21"/>
              </w:rPr>
              <w:t>▶</w:t>
            </w:r>
            <w:r>
              <w:rPr>
                <w:sz w:val="21"/>
              </w:rPr>
              <w:t>电视及无线电接收机，音响及声像录放装置及有关设备的制造；</w:t>
            </w:r>
          </w:p>
          <w:p>
            <w:pPr>
              <w:pStyle w:val="12"/>
              <w:spacing w:before="72"/>
              <w:ind w:left="100"/>
              <w:jc w:val="left"/>
              <w:rPr>
                <w:sz w:val="21"/>
              </w:rPr>
            </w:pPr>
            <w:r>
              <w:rPr>
                <w:rFonts w:hint="eastAsia" w:ascii="MS Mincho" w:hAnsi="MS Mincho" w:eastAsia="MS Mincho"/>
                <w:sz w:val="21"/>
              </w:rPr>
              <w:t>▶</w:t>
            </w:r>
            <w:r>
              <w:rPr>
                <w:sz w:val="21"/>
              </w:rPr>
              <w:t>医疗、外科以及整形外科器械的制造；</w:t>
            </w:r>
          </w:p>
          <w:p>
            <w:pPr>
              <w:pStyle w:val="12"/>
              <w:spacing w:before="72" w:line="242" w:lineRule="auto"/>
              <w:ind w:left="100" w:right="260"/>
              <w:jc w:val="left"/>
              <w:rPr>
                <w:sz w:val="21"/>
              </w:rPr>
            </w:pPr>
            <w:r>
              <w:rPr>
                <w:rFonts w:hint="eastAsia" w:ascii="MS Mincho" w:hAnsi="MS Mincho" w:eastAsia="MS Mincho"/>
                <w:sz w:val="21"/>
              </w:rPr>
              <w:t>▶</w:t>
            </w:r>
            <w:r>
              <w:rPr>
                <w:spacing w:val="-3"/>
                <w:sz w:val="21"/>
              </w:rPr>
              <w:t>测量、检验、试验、航海及其他用途仪器和装置的制造（工业用过程控制设备除外</w:t>
            </w:r>
            <w:r>
              <w:rPr>
                <w:spacing w:val="-92"/>
                <w:sz w:val="21"/>
              </w:rPr>
              <w:t>）</w:t>
            </w:r>
            <w:r>
              <w:rPr>
                <w:sz w:val="21"/>
              </w:rPr>
              <w:t>；</w:t>
            </w:r>
          </w:p>
          <w:p>
            <w:pPr>
              <w:pStyle w:val="12"/>
              <w:spacing w:before="68"/>
              <w:ind w:left="311"/>
              <w:jc w:val="left"/>
              <w:rPr>
                <w:sz w:val="21"/>
              </w:rPr>
            </w:pPr>
            <w:r>
              <w:rPr>
                <w:sz w:val="21"/>
              </w:rPr>
              <w:t>工业过程控制设备的制造；</w:t>
            </w:r>
          </w:p>
          <w:p>
            <w:pPr>
              <w:pStyle w:val="12"/>
              <w:spacing w:before="19"/>
              <w:ind w:left="102"/>
              <w:jc w:val="left"/>
              <w:rPr>
                <w:sz w:val="21"/>
              </w:rPr>
            </w:pPr>
            <w:r>
              <w:rPr>
                <w:sz w:val="21"/>
              </w:rPr>
              <w:t>光学仪器及摄影器材的制造； 钟表的制造；</w:t>
            </w:r>
          </w:p>
          <w:p>
            <w:pPr>
              <w:pStyle w:val="12"/>
              <w:spacing w:before="19"/>
              <w:ind w:left="102"/>
              <w:jc w:val="left"/>
              <w:rPr>
                <w:b/>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5" w:hRule="atLeast"/>
        </w:trPr>
        <w:tc>
          <w:tcPr>
            <w:tcW w:w="1277" w:type="dxa"/>
            <w:vMerge w:val="continue"/>
            <w:tcBorders>
              <w:left w:val="single" w:color="000000" w:sz="4" w:space="0"/>
              <w:right w:val="single" w:color="000000" w:sz="4" w:space="0"/>
            </w:tcBorders>
          </w:tcPr>
          <w:p>
            <w:pPr>
              <w:rPr>
                <w:sz w:val="2"/>
                <w:szCs w:val="2"/>
              </w:rPr>
            </w:pPr>
          </w:p>
        </w:tc>
        <w:tc>
          <w:tcPr>
            <w:tcW w:w="8079" w:type="dxa"/>
            <w:tcBorders>
              <w:top w:val="single" w:color="auto" w:sz="4" w:space="0"/>
              <w:left w:val="single" w:color="000000" w:sz="4" w:space="0"/>
              <w:bottom w:val="single" w:color="auto" w:sz="4" w:space="0"/>
              <w:right w:val="single" w:color="000000" w:sz="4" w:space="0"/>
            </w:tcBorders>
          </w:tcPr>
          <w:p>
            <w:pPr>
              <w:pStyle w:val="12"/>
              <w:spacing w:before="19"/>
              <w:ind w:left="102"/>
              <w:jc w:val="left"/>
              <w:rPr>
                <w:sz w:val="21"/>
              </w:rPr>
            </w:pPr>
            <w:r>
              <w:rPr>
                <w:sz w:val="21"/>
              </w:rPr>
              <w:t>汽车、挂车及半挂车的制造：</w:t>
            </w:r>
          </w:p>
          <w:p>
            <w:pPr>
              <w:pStyle w:val="12"/>
              <w:spacing w:before="19"/>
              <w:ind w:left="102"/>
              <w:jc w:val="left"/>
              <w:rPr>
                <w:sz w:val="21"/>
              </w:rPr>
            </w:pPr>
            <w:r>
              <w:rPr>
                <w:rFonts w:hint="eastAsia" w:ascii="MS Gothic" w:hAnsi="MS Gothic" w:eastAsia="MS Gothic" w:cs="MS Gothic"/>
                <w:sz w:val="21"/>
              </w:rPr>
              <w:t>▶</w:t>
            </w:r>
            <w:r>
              <w:rPr>
                <w:sz w:val="21"/>
              </w:rPr>
              <w:t>汽车制造；</w:t>
            </w:r>
          </w:p>
          <w:p>
            <w:pPr>
              <w:pStyle w:val="12"/>
              <w:spacing w:before="19"/>
              <w:ind w:left="102"/>
              <w:jc w:val="left"/>
              <w:rPr>
                <w:sz w:val="21"/>
              </w:rPr>
            </w:pPr>
            <w:r>
              <w:rPr>
                <w:rFonts w:hint="eastAsia" w:ascii="MS Gothic" w:hAnsi="MS Gothic" w:eastAsia="MS Gothic" w:cs="MS Gothic"/>
                <w:sz w:val="21"/>
              </w:rPr>
              <w:t>▶</w:t>
            </w:r>
            <w:r>
              <w:rPr>
                <w:sz w:val="21"/>
              </w:rPr>
              <w:t>汽车车体制造，挂车及半挂车的制造；</w:t>
            </w:r>
          </w:p>
          <w:p>
            <w:pPr>
              <w:pStyle w:val="12"/>
              <w:spacing w:before="19"/>
              <w:ind w:left="102"/>
              <w:jc w:val="left"/>
              <w:rPr>
                <w:sz w:val="21"/>
              </w:rPr>
            </w:pPr>
            <w:r>
              <w:rPr>
                <w:rFonts w:hint="eastAsia" w:ascii="MS Gothic" w:hAnsi="MS Gothic" w:eastAsia="MS Gothic" w:cs="MS Gothic"/>
                <w:sz w:val="21"/>
              </w:rPr>
              <w:t>▶</w:t>
            </w:r>
            <w:r>
              <w:rPr>
                <w:sz w:val="21"/>
              </w:rPr>
              <w:t>汽车零件、附件及发动机的制造；</w:t>
            </w:r>
          </w:p>
          <w:p>
            <w:pPr>
              <w:pStyle w:val="12"/>
              <w:spacing w:before="19"/>
              <w:ind w:left="102"/>
              <w:jc w:val="left"/>
              <w:rPr>
                <w:sz w:val="21"/>
              </w:rPr>
            </w:pPr>
            <w:r>
              <w:rPr>
                <w:rFonts w:hint="eastAsia" w:ascii="MS Gothic" w:hAnsi="MS Gothic" w:eastAsia="MS Gothic" w:cs="MS Gothic"/>
                <w:sz w:val="21"/>
              </w:rPr>
              <w:t>▶</w:t>
            </w:r>
            <w:r>
              <w:rPr>
                <w:sz w:val="21"/>
              </w:rPr>
              <w:t>铁路机车、轨道机车及车厢的制造；</w:t>
            </w:r>
          </w:p>
          <w:p>
            <w:pPr>
              <w:pStyle w:val="12"/>
              <w:spacing w:before="19"/>
              <w:ind w:left="102"/>
              <w:jc w:val="left"/>
              <w:rPr>
                <w:sz w:val="21"/>
              </w:rPr>
            </w:pPr>
            <w:r>
              <w:rPr>
                <w:rFonts w:hint="eastAsia" w:ascii="MS Gothic" w:hAnsi="MS Gothic" w:eastAsia="MS Gothic" w:cs="MS Gothic"/>
                <w:sz w:val="21"/>
              </w:rPr>
              <w:t>▶</w:t>
            </w:r>
            <w:r>
              <w:rPr>
                <w:sz w:val="21"/>
              </w:rPr>
              <w:t>摩托车及自行车的制造（摩托车的制造；自行车的制造；残疾人用车的制造）；其他运输设备的制造。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5" w:hRule="atLeast"/>
        </w:trPr>
        <w:tc>
          <w:tcPr>
            <w:tcW w:w="1277" w:type="dxa"/>
            <w:vMerge w:val="continue"/>
            <w:tcBorders>
              <w:left w:val="single" w:color="000000" w:sz="4" w:space="0"/>
              <w:right w:val="single" w:color="000000" w:sz="4" w:space="0"/>
            </w:tcBorders>
          </w:tcPr>
          <w:p>
            <w:pPr>
              <w:rPr>
                <w:sz w:val="2"/>
                <w:szCs w:val="2"/>
              </w:rPr>
            </w:pPr>
          </w:p>
        </w:tc>
        <w:tc>
          <w:tcPr>
            <w:tcW w:w="8079" w:type="dxa"/>
            <w:tcBorders>
              <w:top w:val="single" w:color="auto" w:sz="4" w:space="0"/>
              <w:left w:val="single" w:color="000000" w:sz="4" w:space="0"/>
              <w:bottom w:val="single" w:color="auto" w:sz="4" w:space="0"/>
              <w:right w:val="single" w:color="000000" w:sz="4" w:space="0"/>
            </w:tcBorders>
          </w:tcPr>
          <w:p>
            <w:pPr>
              <w:pStyle w:val="12"/>
              <w:spacing w:before="46"/>
              <w:ind w:left="100"/>
              <w:jc w:val="left"/>
              <w:rPr>
                <w:b/>
                <w:sz w:val="21"/>
              </w:rPr>
            </w:pPr>
            <w:r>
              <w:rPr>
                <w:b/>
                <w:sz w:val="21"/>
              </w:rPr>
              <w:t>其他未分类的制造业：</w:t>
            </w:r>
          </w:p>
          <w:p>
            <w:pPr>
              <w:pStyle w:val="12"/>
              <w:spacing w:before="72" w:line="300" w:lineRule="auto"/>
              <w:ind w:left="100" w:right="96"/>
              <w:jc w:val="left"/>
              <w:rPr>
                <w:sz w:val="21"/>
              </w:rPr>
            </w:pPr>
            <w:r>
              <w:rPr>
                <w:rFonts w:hint="eastAsia" w:ascii="MS Mincho" w:hAnsi="MS Mincho" w:eastAsia="MS Mincho"/>
                <w:sz w:val="21"/>
              </w:rPr>
              <w:t>▶</w:t>
            </w:r>
            <w:r>
              <w:rPr>
                <w:spacing w:val="-4"/>
                <w:sz w:val="21"/>
              </w:rPr>
              <w:t>家具的制造</w:t>
            </w:r>
            <w:r>
              <w:rPr>
                <w:spacing w:val="-3"/>
                <w:sz w:val="21"/>
              </w:rPr>
              <w:t>（</w:t>
            </w:r>
            <w:r>
              <w:rPr>
                <w:spacing w:val="-6"/>
                <w:sz w:val="21"/>
              </w:rPr>
              <w:t>椅子及凳子的制造；办公及店用家具的制造；厨房家具的制造；其他</w:t>
            </w:r>
            <w:r>
              <w:rPr>
                <w:spacing w:val="-3"/>
                <w:sz w:val="21"/>
              </w:rPr>
              <w:t>家具的制造；床垫的制造</w:t>
            </w:r>
            <w:r>
              <w:rPr>
                <w:spacing w:val="-94"/>
                <w:sz w:val="21"/>
              </w:rPr>
              <w:t>）</w:t>
            </w:r>
            <w:r>
              <w:rPr>
                <w:sz w:val="21"/>
              </w:rPr>
              <w:t>；</w:t>
            </w:r>
          </w:p>
          <w:p>
            <w:pPr>
              <w:pStyle w:val="12"/>
              <w:spacing w:before="14"/>
              <w:ind w:left="100"/>
              <w:jc w:val="left"/>
              <w:rPr>
                <w:sz w:val="21"/>
              </w:rPr>
            </w:pPr>
            <w:r>
              <w:rPr>
                <w:rFonts w:hint="eastAsia" w:ascii="MS Mincho" w:hAnsi="MS Mincho" w:eastAsia="MS Mincho"/>
                <w:sz w:val="21"/>
              </w:rPr>
              <w:t>▶</w:t>
            </w:r>
            <w:r>
              <w:rPr>
                <w:spacing w:val="-3"/>
                <w:sz w:val="21"/>
              </w:rPr>
              <w:t>宝石及有关物品的制造（硬币制造；宝石及有关物品的制造</w:t>
            </w:r>
            <w:r>
              <w:rPr>
                <w:spacing w:val="-89"/>
                <w:sz w:val="21"/>
              </w:rPr>
              <w:t>）</w:t>
            </w:r>
            <w:r>
              <w:rPr>
                <w:sz w:val="21"/>
              </w:rPr>
              <w:t>；</w:t>
            </w:r>
          </w:p>
          <w:p>
            <w:pPr>
              <w:pStyle w:val="12"/>
              <w:spacing w:before="69"/>
              <w:ind w:left="100"/>
              <w:jc w:val="left"/>
              <w:rPr>
                <w:sz w:val="21"/>
              </w:rPr>
            </w:pPr>
            <w:r>
              <w:rPr>
                <w:rFonts w:hint="eastAsia" w:ascii="MS Mincho" w:hAnsi="MS Mincho" w:eastAsia="MS Mincho"/>
                <w:sz w:val="21"/>
              </w:rPr>
              <w:t>▶</w:t>
            </w:r>
            <w:r>
              <w:rPr>
                <w:sz w:val="21"/>
              </w:rPr>
              <w:t>乐器的制造；</w:t>
            </w:r>
          </w:p>
          <w:p>
            <w:pPr>
              <w:pStyle w:val="12"/>
              <w:spacing w:before="72"/>
              <w:ind w:left="100"/>
              <w:jc w:val="left"/>
              <w:rPr>
                <w:sz w:val="21"/>
              </w:rPr>
            </w:pPr>
            <w:r>
              <w:rPr>
                <w:rFonts w:hint="eastAsia" w:ascii="MS Mincho" w:hAnsi="MS Mincho" w:eastAsia="MS Mincho"/>
                <w:sz w:val="21"/>
              </w:rPr>
              <w:t>▶</w:t>
            </w:r>
            <w:r>
              <w:rPr>
                <w:sz w:val="21"/>
              </w:rPr>
              <w:t>体育用品的制造；</w:t>
            </w:r>
          </w:p>
          <w:p>
            <w:pPr>
              <w:pStyle w:val="12"/>
              <w:spacing w:before="72"/>
              <w:ind w:left="100"/>
              <w:jc w:val="left"/>
              <w:rPr>
                <w:sz w:val="21"/>
              </w:rPr>
            </w:pPr>
            <w:r>
              <w:rPr>
                <w:rFonts w:hint="eastAsia" w:ascii="MS Mincho" w:hAnsi="MS Mincho" w:eastAsia="MS Mincho"/>
                <w:sz w:val="21"/>
              </w:rPr>
              <w:t>▶</w:t>
            </w:r>
            <w:r>
              <w:rPr>
                <w:sz w:val="21"/>
              </w:rPr>
              <w:t>游戏用品及玩具的制造；</w:t>
            </w:r>
          </w:p>
          <w:p>
            <w:pPr>
              <w:pStyle w:val="12"/>
              <w:spacing w:before="72" w:line="244" w:lineRule="auto"/>
              <w:ind w:left="100" w:right="49"/>
              <w:jc w:val="left"/>
              <w:rPr>
                <w:sz w:val="21"/>
              </w:rPr>
            </w:pPr>
            <w:r>
              <w:rPr>
                <w:rFonts w:hint="eastAsia" w:ascii="MS Mincho" w:hAnsi="MS Mincho" w:eastAsia="MS Mincho"/>
                <w:sz w:val="21"/>
              </w:rPr>
              <w:t>▶</w:t>
            </w:r>
            <w:r>
              <w:rPr>
                <w:spacing w:val="-3"/>
                <w:sz w:val="21"/>
              </w:rPr>
              <w:t>其他制造业（仿珠宝制品的制造；扫帚及刷子的制造；打火机和火柴等其他物品的制造</w:t>
            </w:r>
            <w:r>
              <w:rPr>
                <w:spacing w:val="-93"/>
                <w:sz w:val="21"/>
              </w:rPr>
              <w:t>）</w:t>
            </w:r>
            <w:r>
              <w:rPr>
                <w:sz w:val="21"/>
              </w:rPr>
              <w:t>。</w:t>
            </w:r>
          </w:p>
          <w:p>
            <w:pPr>
              <w:pStyle w:val="12"/>
              <w:spacing w:before="37"/>
              <w:ind w:left="105"/>
              <w:jc w:val="left"/>
              <w:rPr>
                <w:b/>
                <w:sz w:val="21"/>
              </w:rPr>
            </w:pPr>
            <w:r>
              <w:rPr>
                <w:b/>
                <w:sz w:val="21"/>
              </w:rPr>
              <w:t>废旧物资的回收：</w:t>
            </w:r>
          </w:p>
          <w:p>
            <w:pPr>
              <w:pStyle w:val="12"/>
              <w:spacing w:before="45"/>
              <w:ind w:left="105"/>
              <w:jc w:val="left"/>
              <w:rPr>
                <w:sz w:val="21"/>
              </w:rPr>
            </w:pPr>
            <w:r>
              <w:rPr>
                <w:rFonts w:hint="eastAsia" w:ascii="MS Mincho" w:hAnsi="MS Mincho" w:eastAsia="MS Mincho"/>
                <w:sz w:val="21"/>
              </w:rPr>
              <w:t>▶</w:t>
            </w:r>
            <w:r>
              <w:rPr>
                <w:spacing w:val="-3"/>
                <w:sz w:val="21"/>
              </w:rPr>
              <w:t>金属废弃物及废金属的回收；</w:t>
            </w:r>
          </w:p>
          <w:p>
            <w:pPr>
              <w:pStyle w:val="12"/>
              <w:spacing w:before="19"/>
              <w:ind w:left="102"/>
              <w:jc w:val="left"/>
              <w:rPr>
                <w:sz w:val="21"/>
              </w:rPr>
            </w:pPr>
            <w:r>
              <w:rPr>
                <w:rFonts w:hint="eastAsia" w:ascii="MS Mincho" w:hAnsi="MS Mincho" w:eastAsia="MS Mincho"/>
                <w:sz w:val="21"/>
              </w:rPr>
              <w:t>▶</w:t>
            </w:r>
            <w:r>
              <w:rPr>
                <w:spacing w:val="-3"/>
                <w:sz w:val="21"/>
              </w:rPr>
              <w:t>非金属废弃物及废物的回收。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5" w:hRule="atLeast"/>
        </w:trPr>
        <w:tc>
          <w:tcPr>
            <w:tcW w:w="1277" w:type="dxa"/>
            <w:vMerge w:val="continue"/>
            <w:tcBorders>
              <w:left w:val="single" w:color="000000" w:sz="4" w:space="0"/>
              <w:right w:val="single" w:color="000000" w:sz="4" w:space="0"/>
            </w:tcBorders>
          </w:tcPr>
          <w:p>
            <w:pPr>
              <w:rPr>
                <w:sz w:val="2"/>
                <w:szCs w:val="2"/>
              </w:rPr>
            </w:pPr>
          </w:p>
        </w:tc>
        <w:tc>
          <w:tcPr>
            <w:tcW w:w="8079" w:type="dxa"/>
            <w:tcBorders>
              <w:top w:val="single" w:color="auto" w:sz="4" w:space="0"/>
              <w:left w:val="single" w:color="000000" w:sz="4" w:space="0"/>
              <w:right w:val="single" w:color="000000" w:sz="4" w:space="0"/>
            </w:tcBorders>
          </w:tcPr>
          <w:p>
            <w:pPr>
              <w:pStyle w:val="12"/>
              <w:spacing w:before="44"/>
              <w:ind w:left="105"/>
              <w:jc w:val="left"/>
              <w:rPr>
                <w:b/>
                <w:sz w:val="21"/>
              </w:rPr>
            </w:pPr>
            <w:r>
              <w:rPr>
                <w:b/>
                <w:sz w:val="21"/>
              </w:rPr>
              <w:t>水的生产与供给：</w:t>
            </w:r>
          </w:p>
          <w:p>
            <w:pPr>
              <w:pStyle w:val="12"/>
              <w:spacing w:before="72"/>
              <w:ind w:left="105"/>
              <w:jc w:val="left"/>
              <w:rPr>
                <w:sz w:val="21"/>
              </w:rPr>
            </w:pPr>
            <w:r>
              <w:rPr>
                <w:rFonts w:hint="eastAsia" w:ascii="MS Mincho" w:hAnsi="MS Mincho" w:eastAsia="MS Mincho"/>
                <w:sz w:val="21"/>
              </w:rPr>
              <w:t>▶</w:t>
            </w:r>
            <w:r>
              <w:rPr>
                <w:sz w:val="21"/>
              </w:rPr>
              <w:t>蒸汽及热水的供给；</w:t>
            </w:r>
          </w:p>
          <w:p>
            <w:pPr>
              <w:pStyle w:val="12"/>
              <w:spacing w:before="46"/>
              <w:ind w:left="100"/>
              <w:jc w:val="left"/>
              <w:rPr>
                <w:b/>
                <w:sz w:val="21"/>
              </w:rPr>
            </w:pPr>
            <w:r>
              <w:rPr>
                <w:rFonts w:hint="eastAsia" w:ascii="MS Mincho" w:hAnsi="MS Mincho" w:eastAsia="MS Mincho"/>
                <w:sz w:val="21"/>
              </w:rPr>
              <w:t>▶</w:t>
            </w:r>
            <w:r>
              <w:rPr>
                <w:sz w:val="21"/>
              </w:rPr>
              <w:t>水的汲取、净化及供给。</w:t>
            </w:r>
          </w:p>
        </w:tc>
      </w:tr>
    </w:tbl>
    <w:p>
      <w:pPr>
        <w:rPr>
          <w:sz w:val="21"/>
        </w:rPr>
        <w:sectPr>
          <w:pgSz w:w="11930" w:h="16850"/>
          <w:pgMar w:top="1418" w:right="1134" w:bottom="851" w:left="1418" w:header="856" w:footer="1055" w:gutter="0"/>
          <w:cols w:space="720" w:num="1"/>
        </w:sectPr>
      </w:pPr>
    </w:p>
    <w:tbl>
      <w:tblPr>
        <w:tblStyle w:val="10"/>
        <w:tblW w:w="0" w:type="auto"/>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95"/>
        <w:gridCol w:w="72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atLeast"/>
        </w:trPr>
        <w:tc>
          <w:tcPr>
            <w:tcW w:w="2095" w:type="dxa"/>
            <w:vMerge w:val="restart"/>
            <w:tcBorders>
              <w:left w:val="single" w:color="000000" w:sz="4" w:space="0"/>
              <w:right w:val="single" w:color="000000" w:sz="4" w:space="0"/>
            </w:tcBorders>
            <w:vAlign w:val="center"/>
          </w:tcPr>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ind w:firstLine="40" w:firstLineChars="200"/>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pStyle w:val="12"/>
              <w:rPr>
                <w:spacing w:val="-2"/>
                <w:sz w:val="21"/>
              </w:rPr>
            </w:pPr>
            <w:r>
              <w:rPr>
                <w:rFonts w:hint="eastAsia"/>
                <w:spacing w:val="-2"/>
                <w:sz w:val="21"/>
              </w:rPr>
              <w:t>中风险</w:t>
            </w:r>
          </w:p>
          <w:p>
            <w:pPr>
              <w:jc w:val="center"/>
              <w:rPr>
                <w:sz w:val="2"/>
                <w:szCs w:val="2"/>
              </w:rPr>
            </w:pPr>
            <w:r>
              <w:rPr>
                <w:rFonts w:hint="eastAsia"/>
                <w:spacing w:val="-2"/>
                <w:sz w:val="21"/>
              </w:rPr>
              <w:t>（二级）</w:t>
            </w: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p>
            <w:pPr>
              <w:rPr>
                <w:sz w:val="2"/>
                <w:szCs w:val="2"/>
              </w:rPr>
            </w:pPr>
          </w:p>
        </w:tc>
        <w:tc>
          <w:tcPr>
            <w:tcW w:w="7261" w:type="dxa"/>
            <w:tcBorders>
              <w:top w:val="single" w:color="auto" w:sz="4" w:space="0"/>
              <w:left w:val="single" w:color="000000" w:sz="4" w:space="0"/>
              <w:right w:val="single" w:color="000000" w:sz="4" w:space="0"/>
            </w:tcBorders>
          </w:tcPr>
          <w:p>
            <w:pPr>
              <w:pStyle w:val="12"/>
              <w:spacing w:before="44"/>
              <w:ind w:left="105"/>
              <w:jc w:val="left"/>
              <w:rPr>
                <w:b/>
                <w:sz w:val="21"/>
              </w:rPr>
            </w:pPr>
            <w:r>
              <w:rPr>
                <w:b/>
                <w:sz w:val="21"/>
              </w:rPr>
              <w:t>建设：</w:t>
            </w:r>
          </w:p>
          <w:p>
            <w:pPr>
              <w:pStyle w:val="12"/>
              <w:spacing w:before="72" w:line="244" w:lineRule="auto"/>
              <w:ind w:left="100" w:right="49"/>
              <w:jc w:val="left"/>
              <w:rPr>
                <w:sz w:val="21"/>
              </w:rPr>
            </w:pPr>
            <w:r>
              <w:rPr>
                <w:rFonts w:hint="eastAsia" w:ascii="MS Mincho" w:hAnsi="MS Mincho" w:eastAsia="MS Mincho"/>
                <w:sz w:val="21"/>
              </w:rPr>
              <w:t>▶</w:t>
            </w:r>
            <w:r>
              <w:rPr>
                <w:sz w:val="21"/>
              </w:rPr>
              <w:t>建设及拆除用设备出租(含操作人员)。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5" w:hRule="atLeast"/>
        </w:trPr>
        <w:tc>
          <w:tcPr>
            <w:tcW w:w="2095" w:type="dxa"/>
            <w:vMerge w:val="continue"/>
            <w:tcBorders>
              <w:left w:val="single" w:color="000000" w:sz="4" w:space="0"/>
              <w:right w:val="single" w:color="000000" w:sz="4" w:space="0"/>
            </w:tcBorders>
          </w:tcPr>
          <w:p>
            <w:pPr>
              <w:rPr>
                <w:sz w:val="2"/>
                <w:szCs w:val="2"/>
              </w:rPr>
            </w:pPr>
          </w:p>
        </w:tc>
        <w:tc>
          <w:tcPr>
            <w:tcW w:w="7261" w:type="dxa"/>
            <w:tcBorders>
              <w:top w:val="single" w:color="auto" w:sz="4" w:space="0"/>
              <w:left w:val="single" w:color="000000" w:sz="4" w:space="0"/>
              <w:bottom w:val="single" w:color="auto" w:sz="4" w:space="0"/>
              <w:right w:val="single" w:color="000000" w:sz="4" w:space="0"/>
            </w:tcBorders>
          </w:tcPr>
          <w:p>
            <w:pPr>
              <w:pStyle w:val="12"/>
              <w:spacing w:before="46"/>
              <w:ind w:left="105"/>
              <w:jc w:val="left"/>
              <w:rPr>
                <w:b/>
                <w:sz w:val="21"/>
              </w:rPr>
            </w:pPr>
            <w:r>
              <w:rPr>
                <w:b/>
                <w:sz w:val="21"/>
              </w:rPr>
              <w:t>运输、仓储及通信：</w:t>
            </w:r>
          </w:p>
          <w:p>
            <w:pPr>
              <w:pStyle w:val="12"/>
              <w:spacing w:before="70"/>
              <w:ind w:left="105"/>
              <w:jc w:val="left"/>
              <w:rPr>
                <w:sz w:val="21"/>
              </w:rPr>
            </w:pPr>
            <w:r>
              <w:rPr>
                <w:rFonts w:hint="eastAsia" w:ascii="MS Mincho" w:hAnsi="MS Mincho" w:eastAsia="MS Mincho"/>
                <w:sz w:val="21"/>
              </w:rPr>
              <w:t>▶</w:t>
            </w:r>
            <w:r>
              <w:rPr>
                <w:sz w:val="21"/>
              </w:rPr>
              <w:t>非危险化学物品的管道运输，含泵站的操作</w:t>
            </w:r>
          </w:p>
          <w:p>
            <w:pPr>
              <w:pStyle w:val="12"/>
              <w:spacing w:before="71"/>
              <w:ind w:left="105"/>
              <w:jc w:val="left"/>
              <w:rPr>
                <w:sz w:val="21"/>
              </w:rPr>
            </w:pPr>
            <w:r>
              <w:rPr>
                <w:rFonts w:hint="eastAsia" w:ascii="MS Mincho" w:hAnsi="MS Mincho" w:eastAsia="MS Mincho"/>
                <w:sz w:val="21"/>
              </w:rPr>
              <w:t>▶</w:t>
            </w:r>
            <w:r>
              <w:rPr>
                <w:sz w:val="21"/>
              </w:rPr>
              <w:t>非化学危险品货物办理与仓储；</w:t>
            </w:r>
          </w:p>
          <w:p>
            <w:pPr>
              <w:pStyle w:val="12"/>
              <w:spacing w:before="72" w:line="244" w:lineRule="auto"/>
              <w:ind w:left="100" w:right="49"/>
              <w:jc w:val="left"/>
              <w:rPr>
                <w:sz w:val="21"/>
              </w:rPr>
            </w:pPr>
            <w:r>
              <w:rPr>
                <w:rFonts w:hint="eastAsia" w:ascii="MS Mincho" w:hAnsi="MS Mincho" w:eastAsia="MS Mincho"/>
                <w:sz w:val="21"/>
              </w:rPr>
              <w:t>▶</w:t>
            </w:r>
            <w:r>
              <w:rPr>
                <w:spacing w:val="-3"/>
                <w:sz w:val="21"/>
              </w:rPr>
              <w:t>其他运输的辅助服务（陆上运输的辅助服务；水运的辅助服务；空运的辅助服务</w:t>
            </w:r>
            <w:r>
              <w:rPr>
                <w:spacing w:val="-92"/>
                <w:sz w:val="21"/>
              </w:rPr>
              <w:t>）</w:t>
            </w:r>
            <w:r>
              <w:rPr>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5" w:hRule="atLeast"/>
        </w:trPr>
        <w:tc>
          <w:tcPr>
            <w:tcW w:w="2095" w:type="dxa"/>
            <w:vMerge w:val="continue"/>
            <w:tcBorders>
              <w:left w:val="single" w:color="000000" w:sz="4" w:space="0"/>
              <w:right w:val="single" w:color="000000" w:sz="4" w:space="0"/>
            </w:tcBorders>
          </w:tcPr>
          <w:p>
            <w:pPr>
              <w:rPr>
                <w:sz w:val="2"/>
                <w:szCs w:val="2"/>
              </w:rPr>
            </w:pPr>
          </w:p>
        </w:tc>
        <w:tc>
          <w:tcPr>
            <w:tcW w:w="7261" w:type="dxa"/>
            <w:tcBorders>
              <w:top w:val="single" w:color="auto" w:sz="4" w:space="0"/>
              <w:left w:val="single" w:color="000000" w:sz="4" w:space="0"/>
              <w:bottom w:val="single" w:color="auto" w:sz="4" w:space="0"/>
              <w:right w:val="single" w:color="000000" w:sz="4" w:space="0"/>
            </w:tcBorders>
          </w:tcPr>
          <w:p>
            <w:pPr>
              <w:pStyle w:val="12"/>
              <w:spacing w:before="44"/>
              <w:ind w:left="105"/>
              <w:jc w:val="left"/>
              <w:rPr>
                <w:b/>
                <w:sz w:val="21"/>
              </w:rPr>
            </w:pPr>
            <w:r>
              <w:rPr>
                <w:b/>
                <w:sz w:val="21"/>
              </w:rPr>
              <w:t>其他服务：</w:t>
            </w:r>
          </w:p>
          <w:p>
            <w:pPr>
              <w:pStyle w:val="12"/>
              <w:spacing w:before="72" w:line="244" w:lineRule="auto"/>
              <w:ind w:left="100" w:right="49"/>
              <w:jc w:val="left"/>
              <w:rPr>
                <w:spacing w:val="-4"/>
                <w:sz w:val="21"/>
              </w:rPr>
            </w:pPr>
            <w:r>
              <w:rPr>
                <w:rFonts w:hint="eastAsia" w:ascii="MS Mincho" w:hAnsi="MS Mincho" w:eastAsia="MS Mincho"/>
                <w:sz w:val="21"/>
              </w:rPr>
              <w:t>▶</w:t>
            </w:r>
            <w:r>
              <w:rPr>
                <w:spacing w:val="-6"/>
                <w:sz w:val="21"/>
              </w:rPr>
              <w:t>工业清洗，包括住宅、商业、行政和工业建筑的内部清洗，窗户清洗，烟筒烟囱、</w:t>
            </w:r>
            <w:r>
              <w:rPr>
                <w:spacing w:val="-4"/>
                <w:sz w:val="21"/>
              </w:rPr>
              <w:t>壁炉、熔 炉、焚化炉、锅炉、通风管和排气装置的清洗。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 w:hRule="atLeast"/>
        </w:trPr>
        <w:tc>
          <w:tcPr>
            <w:tcW w:w="2095" w:type="dxa"/>
            <w:vMerge w:val="continue"/>
            <w:tcBorders>
              <w:left w:val="single" w:color="000000" w:sz="4" w:space="0"/>
              <w:right w:val="single" w:color="000000" w:sz="4" w:space="0"/>
            </w:tcBorders>
          </w:tcPr>
          <w:p>
            <w:pPr>
              <w:rPr>
                <w:sz w:val="2"/>
                <w:szCs w:val="2"/>
              </w:rPr>
            </w:pPr>
          </w:p>
        </w:tc>
        <w:tc>
          <w:tcPr>
            <w:tcW w:w="7261" w:type="dxa"/>
            <w:tcBorders>
              <w:top w:val="single" w:color="auto" w:sz="4" w:space="0"/>
              <w:left w:val="single" w:color="000000" w:sz="4" w:space="0"/>
              <w:bottom w:val="single" w:color="auto" w:sz="4" w:space="0"/>
              <w:right w:val="single" w:color="000000" w:sz="4" w:space="0"/>
            </w:tcBorders>
          </w:tcPr>
          <w:p>
            <w:pPr>
              <w:pStyle w:val="12"/>
              <w:spacing w:before="46"/>
              <w:ind w:left="105"/>
              <w:jc w:val="left"/>
              <w:rPr>
                <w:b/>
                <w:sz w:val="21"/>
              </w:rPr>
            </w:pPr>
            <w:r>
              <w:rPr>
                <w:b/>
                <w:sz w:val="21"/>
              </w:rPr>
              <w:t>卫生保健及社会公益事业：</w:t>
            </w:r>
          </w:p>
          <w:p>
            <w:pPr>
              <w:pStyle w:val="12"/>
              <w:spacing w:before="72" w:line="244" w:lineRule="auto"/>
              <w:ind w:left="100" w:right="49"/>
              <w:jc w:val="left"/>
              <w:rPr>
                <w:spacing w:val="-2"/>
                <w:sz w:val="21"/>
              </w:rPr>
            </w:pPr>
            <w:r>
              <w:rPr>
                <w:rFonts w:hint="eastAsia" w:ascii="MS Mincho" w:hAnsi="MS Mincho" w:eastAsia="MS Mincho"/>
                <w:sz w:val="21"/>
              </w:rPr>
              <w:t>▶</w:t>
            </w:r>
            <w:r>
              <w:rPr>
                <w:spacing w:val="-3"/>
                <w:sz w:val="21"/>
              </w:rPr>
              <w:t>医疗诊所；牙科诊所；其他医疗服务，如医疗按摩、职业病治疗、语言治疗</w:t>
            </w:r>
            <w:r>
              <w:rPr>
                <w:spacing w:val="-94"/>
                <w:sz w:val="21"/>
              </w:rPr>
              <w:t>）</w:t>
            </w:r>
            <w:r>
              <w:rPr>
                <w:sz w:val="21"/>
              </w:rPr>
              <w:t>；</w:t>
            </w:r>
            <w:r>
              <w:rPr>
                <w:spacing w:val="-2"/>
                <w:sz w:val="21"/>
              </w:rPr>
              <w:t>兽医。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2095" w:type="dxa"/>
            <w:vMerge w:val="continue"/>
            <w:tcBorders>
              <w:left w:val="single" w:color="000000" w:sz="4" w:space="0"/>
              <w:bottom w:val="single" w:color="auto" w:sz="4" w:space="0"/>
              <w:right w:val="single" w:color="000000" w:sz="4" w:space="0"/>
            </w:tcBorders>
          </w:tcPr>
          <w:p>
            <w:pPr>
              <w:rPr>
                <w:sz w:val="2"/>
                <w:szCs w:val="2"/>
              </w:rPr>
            </w:pPr>
          </w:p>
        </w:tc>
        <w:tc>
          <w:tcPr>
            <w:tcW w:w="7261" w:type="dxa"/>
            <w:tcBorders>
              <w:top w:val="single" w:color="auto" w:sz="4" w:space="0"/>
              <w:left w:val="single" w:color="000000" w:sz="4" w:space="0"/>
              <w:bottom w:val="single" w:color="000000" w:sz="4" w:space="0"/>
              <w:right w:val="single" w:color="000000" w:sz="4" w:space="0"/>
            </w:tcBorders>
          </w:tcPr>
          <w:p>
            <w:pPr>
              <w:pStyle w:val="12"/>
              <w:spacing w:before="46"/>
              <w:ind w:left="105"/>
              <w:jc w:val="left"/>
              <w:rPr>
                <w:b/>
                <w:sz w:val="21"/>
              </w:rPr>
            </w:pPr>
            <w:r>
              <w:rPr>
                <w:b/>
                <w:sz w:val="21"/>
              </w:rPr>
              <w:t>其他社会服务：</w:t>
            </w:r>
          </w:p>
          <w:p>
            <w:pPr>
              <w:pStyle w:val="12"/>
              <w:spacing w:before="72" w:line="300" w:lineRule="auto"/>
              <w:ind w:left="105" w:right="81"/>
              <w:jc w:val="left"/>
              <w:rPr>
                <w:sz w:val="21"/>
              </w:rPr>
            </w:pPr>
            <w:r>
              <w:rPr>
                <w:rFonts w:hint="eastAsia" w:ascii="MS Mincho" w:hAnsi="MS Mincho" w:eastAsia="MS Mincho"/>
                <w:sz w:val="21"/>
              </w:rPr>
              <w:t>▶</w:t>
            </w:r>
            <w:r>
              <w:rPr>
                <w:spacing w:val="-6"/>
                <w:sz w:val="21"/>
              </w:rPr>
              <w:t>污水及废物处理，环境卫生及类似的服务</w:t>
            </w:r>
            <w:r>
              <w:rPr>
                <w:spacing w:val="-3"/>
                <w:sz w:val="21"/>
              </w:rPr>
              <w:t>（</w:t>
            </w:r>
            <w:r>
              <w:rPr>
                <w:spacing w:val="-4"/>
                <w:sz w:val="21"/>
              </w:rPr>
              <w:t>污水收集和处理；其它废物的收集和处</w:t>
            </w:r>
            <w:r>
              <w:rPr>
                <w:spacing w:val="-5"/>
                <w:sz w:val="21"/>
              </w:rPr>
              <w:t xml:space="preserve">理；环境 </w:t>
            </w:r>
            <w:r>
              <w:rPr>
                <w:spacing w:val="-3"/>
                <w:sz w:val="21"/>
              </w:rPr>
              <w:t>卫生及类似服务</w:t>
            </w:r>
            <w:r>
              <w:rPr>
                <w:spacing w:val="-92"/>
                <w:sz w:val="21"/>
              </w:rPr>
              <w:t>）</w:t>
            </w:r>
            <w:r>
              <w:rPr>
                <w:sz w:val="21"/>
              </w:rPr>
              <w:t>；</w:t>
            </w:r>
          </w:p>
          <w:p>
            <w:pPr>
              <w:pStyle w:val="12"/>
              <w:spacing w:before="14"/>
              <w:ind w:left="105"/>
              <w:jc w:val="left"/>
              <w:rPr>
                <w:sz w:val="21"/>
              </w:rPr>
            </w:pPr>
            <w:r>
              <w:rPr>
                <w:rFonts w:hint="eastAsia" w:ascii="MS Mincho" w:hAnsi="MS Mincho" w:eastAsia="MS Mincho"/>
                <w:sz w:val="21"/>
              </w:rPr>
              <w:t>▶</w:t>
            </w:r>
            <w:r>
              <w:rPr>
                <w:sz w:val="21"/>
              </w:rPr>
              <w:t>集市及游乐园服务；</w:t>
            </w:r>
          </w:p>
          <w:p>
            <w:pPr>
              <w:pStyle w:val="12"/>
              <w:spacing w:before="72" w:line="244" w:lineRule="auto"/>
              <w:ind w:left="100" w:right="49"/>
              <w:jc w:val="left"/>
              <w:rPr>
                <w:b/>
                <w:sz w:val="21"/>
              </w:rPr>
            </w:pPr>
            <w:r>
              <w:rPr>
                <w:rFonts w:hint="eastAsia" w:ascii="MS Mincho" w:hAnsi="MS Mincho" w:eastAsia="MS Mincho"/>
                <w:sz w:val="21"/>
              </w:rPr>
              <w:t>▶</w:t>
            </w:r>
            <w:r>
              <w:rPr>
                <w:spacing w:val="-3"/>
                <w:sz w:val="21"/>
              </w:rPr>
              <w:t>其他娱乐活动</w:t>
            </w:r>
            <w:r>
              <w:rPr>
                <w:sz w:val="21"/>
              </w:rPr>
              <w:t>（</w:t>
            </w:r>
            <w:r>
              <w:rPr>
                <w:spacing w:val="-3"/>
                <w:sz w:val="21"/>
              </w:rPr>
              <w:t>娱乐业</w:t>
            </w:r>
            <w:r>
              <w:rPr>
                <w:spacing w:val="-94"/>
                <w:sz w:val="21"/>
              </w:rPr>
              <w:t>）</w:t>
            </w:r>
            <w:r>
              <w:rPr>
                <w:sz w:val="21"/>
              </w:rPr>
              <w:t>。</w:t>
            </w:r>
          </w:p>
        </w:tc>
      </w:tr>
    </w:tbl>
    <w:p>
      <w:pPr>
        <w:spacing w:line="244" w:lineRule="auto"/>
        <w:rPr>
          <w:sz w:val="21"/>
        </w:rPr>
        <w:sectPr>
          <w:pgSz w:w="11930" w:h="16850"/>
          <w:pgMar w:top="1418" w:right="1134" w:bottom="851" w:left="1418" w:header="856" w:footer="1055" w:gutter="0"/>
          <w:cols w:space="720" w:num="1"/>
        </w:sectPr>
      </w:pPr>
    </w:p>
    <w:tbl>
      <w:tblPr>
        <w:tblStyle w:val="10"/>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8"/>
        <w:gridCol w:w="72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948" w:type="dxa"/>
            <w:vMerge w:val="restart"/>
            <w:vAlign w:val="center"/>
          </w:tcPr>
          <w:p>
            <w:pPr>
              <w:pStyle w:val="12"/>
              <w:spacing w:before="16"/>
              <w:ind w:left="221" w:right="127"/>
              <w:rPr>
                <w:sz w:val="21"/>
              </w:rPr>
            </w:pPr>
            <w:r>
              <w:rPr>
                <w:sz w:val="21"/>
              </w:rPr>
              <w:t>低风险</w:t>
            </w:r>
          </w:p>
          <w:p>
            <w:pPr>
              <w:pStyle w:val="12"/>
              <w:spacing w:before="16"/>
              <w:ind w:left="257" w:right="127"/>
              <w:rPr>
                <w:rFonts w:ascii="Times New Roman"/>
                <w:sz w:val="20"/>
              </w:rPr>
            </w:pPr>
            <w:r>
              <w:rPr>
                <w:sz w:val="21"/>
              </w:rPr>
              <w:t>（三级）</w:t>
            </w:r>
          </w:p>
        </w:tc>
        <w:tc>
          <w:tcPr>
            <w:tcW w:w="7256" w:type="dxa"/>
            <w:tcBorders>
              <w:bottom w:val="nil"/>
            </w:tcBorders>
          </w:tcPr>
          <w:p>
            <w:pPr>
              <w:pStyle w:val="12"/>
              <w:spacing w:before="32"/>
              <w:ind w:left="105"/>
              <w:jc w:val="left"/>
              <w:rPr>
                <w:b/>
                <w:sz w:val="21"/>
              </w:rPr>
            </w:pPr>
            <w:r>
              <w:rPr>
                <w:b/>
                <w:sz w:val="21"/>
              </w:rPr>
              <w:t>农业、渔业：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948" w:type="dxa"/>
            <w:vMerge w:val="continue"/>
          </w:tcPr>
          <w:p>
            <w:pPr>
              <w:pStyle w:val="12"/>
              <w:spacing w:before="16"/>
              <w:ind w:left="257" w:right="127"/>
              <w:rPr>
                <w:rFonts w:ascii="Times New Roman"/>
                <w:sz w:val="20"/>
              </w:rPr>
            </w:pPr>
          </w:p>
        </w:tc>
        <w:tc>
          <w:tcPr>
            <w:tcW w:w="7256" w:type="dxa"/>
            <w:tcBorders>
              <w:top w:val="nil"/>
              <w:bottom w:val="nil"/>
            </w:tcBorders>
          </w:tcPr>
          <w:p>
            <w:pPr>
              <w:pStyle w:val="12"/>
              <w:spacing w:before="31"/>
              <w:ind w:left="105"/>
              <w:jc w:val="left"/>
              <w:rPr>
                <w:sz w:val="21"/>
              </w:rPr>
            </w:pPr>
            <w:r>
              <w:rPr>
                <w:rFonts w:hint="eastAsia" w:ascii="MS Mincho" w:hAnsi="MS Mincho" w:eastAsia="MS Mincho"/>
                <w:sz w:val="21"/>
              </w:rPr>
              <w:t>▶</w:t>
            </w:r>
            <w:r>
              <w:rPr>
                <w:sz w:val="21"/>
              </w:rPr>
              <w:t>谷物栽培、蔬菜栽培、园艺（谷物及其他作物栽培；蔬菜、园艺及苗圃产品栽培；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948" w:type="dxa"/>
            <w:vMerge w:val="continue"/>
          </w:tcPr>
          <w:p>
            <w:pPr>
              <w:pStyle w:val="12"/>
              <w:spacing w:before="16"/>
              <w:ind w:left="257" w:right="127"/>
              <w:rPr>
                <w:rFonts w:ascii="Times New Roman"/>
                <w:sz w:val="20"/>
              </w:rPr>
            </w:pPr>
          </w:p>
        </w:tc>
        <w:tc>
          <w:tcPr>
            <w:tcW w:w="7256" w:type="dxa"/>
            <w:tcBorders>
              <w:top w:val="nil"/>
              <w:bottom w:val="nil"/>
            </w:tcBorders>
          </w:tcPr>
          <w:p>
            <w:pPr>
              <w:pStyle w:val="12"/>
              <w:spacing w:before="29"/>
              <w:ind w:left="105"/>
              <w:jc w:val="left"/>
              <w:rPr>
                <w:sz w:val="21"/>
              </w:rPr>
            </w:pPr>
            <w:r>
              <w:rPr>
                <w:spacing w:val="-3"/>
                <w:sz w:val="21"/>
              </w:rPr>
              <w:t>果物、坚</w:t>
            </w:r>
            <w:r>
              <w:rPr>
                <w:spacing w:val="-2"/>
                <w:sz w:val="21"/>
              </w:rPr>
              <w:t xml:space="preserve"> </w:t>
            </w:r>
            <w:r>
              <w:rPr>
                <w:spacing w:val="-3"/>
                <w:sz w:val="21"/>
              </w:rPr>
              <w:t>果及饮料和香料用作物的栽培</w:t>
            </w:r>
            <w:r>
              <w:rPr>
                <w:spacing w:val="-89"/>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948" w:type="dxa"/>
            <w:vMerge w:val="continue"/>
          </w:tcPr>
          <w:p>
            <w:pPr>
              <w:pStyle w:val="12"/>
              <w:spacing w:before="16"/>
              <w:ind w:left="257" w:right="127"/>
              <w:rPr>
                <w:rFonts w:ascii="Times New Roman"/>
                <w:sz w:val="20"/>
              </w:rPr>
            </w:pPr>
          </w:p>
        </w:tc>
        <w:tc>
          <w:tcPr>
            <w:tcW w:w="7256" w:type="dxa"/>
            <w:tcBorders>
              <w:top w:val="nil"/>
              <w:bottom w:val="nil"/>
            </w:tcBorders>
          </w:tcPr>
          <w:p>
            <w:pPr>
              <w:pStyle w:val="12"/>
              <w:spacing w:before="36" w:line="242" w:lineRule="auto"/>
              <w:ind w:left="105" w:right="57"/>
              <w:jc w:val="left"/>
              <w:rPr>
                <w:sz w:val="21"/>
              </w:rPr>
            </w:pPr>
            <w:r>
              <w:rPr>
                <w:rFonts w:hint="eastAsia" w:ascii="MS Mincho" w:hAnsi="MS Mincho" w:eastAsia="MS Mincho"/>
                <w:sz w:val="21"/>
              </w:rPr>
              <w:t>▶</w:t>
            </w:r>
            <w:r>
              <w:rPr>
                <w:spacing w:val="-11"/>
                <w:sz w:val="21"/>
              </w:rPr>
              <w:t>畜牧业</w:t>
            </w:r>
            <w:r>
              <w:rPr>
                <w:spacing w:val="-3"/>
                <w:sz w:val="21"/>
              </w:rPr>
              <w:t>（</w:t>
            </w:r>
            <w:r>
              <w:rPr>
                <w:spacing w:val="-16"/>
                <w:sz w:val="21"/>
              </w:rPr>
              <w:t>牛和奶牛的饲养；羊、马、驴及骡子饲养；养猪；家禽类的饲养；其他动物</w:t>
            </w:r>
            <w:r>
              <w:rPr>
                <w:spacing w:val="-12"/>
                <w:sz w:val="21"/>
              </w:rPr>
              <w:t>的饲养</w:t>
            </w:r>
            <w:r>
              <w:rPr>
                <w:spacing w:val="-92"/>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48" w:type="dxa"/>
            <w:vMerge w:val="continue"/>
          </w:tcPr>
          <w:p>
            <w:pPr>
              <w:pStyle w:val="12"/>
              <w:spacing w:before="16"/>
              <w:ind w:left="257" w:right="127"/>
              <w:rPr>
                <w:sz w:val="21"/>
              </w:rPr>
            </w:pPr>
          </w:p>
        </w:tc>
        <w:tc>
          <w:tcPr>
            <w:tcW w:w="7256" w:type="dxa"/>
            <w:tcBorders>
              <w:top w:val="nil"/>
              <w:bottom w:val="nil"/>
            </w:tcBorders>
          </w:tcPr>
          <w:p>
            <w:pPr>
              <w:pStyle w:val="12"/>
              <w:spacing w:before="47"/>
              <w:ind w:left="105"/>
              <w:jc w:val="left"/>
              <w:rPr>
                <w:sz w:val="21"/>
              </w:rPr>
            </w:pPr>
            <w:r>
              <w:rPr>
                <w:rFonts w:hint="eastAsia" w:ascii="MS Mincho" w:hAnsi="MS Mincho" w:eastAsia="MS Mincho"/>
                <w:sz w:val="21"/>
              </w:rPr>
              <w:t>▶</w:t>
            </w:r>
            <w:r>
              <w:rPr>
                <w:sz w:val="21"/>
              </w:rPr>
              <w:t>含畜牧业的混合农业；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948" w:type="dxa"/>
            <w:vMerge w:val="continue"/>
          </w:tcPr>
          <w:p>
            <w:pPr>
              <w:pStyle w:val="12"/>
              <w:spacing w:before="16"/>
              <w:ind w:left="257" w:right="127"/>
              <w:rPr>
                <w:sz w:val="21"/>
              </w:rPr>
            </w:pPr>
          </w:p>
        </w:tc>
        <w:tc>
          <w:tcPr>
            <w:tcW w:w="7256" w:type="dxa"/>
            <w:tcBorders>
              <w:top w:val="nil"/>
              <w:bottom w:val="nil"/>
            </w:tcBorders>
          </w:tcPr>
          <w:p>
            <w:pPr>
              <w:pStyle w:val="12"/>
              <w:spacing w:before="49"/>
              <w:ind w:left="105"/>
              <w:jc w:val="left"/>
              <w:rPr>
                <w:sz w:val="21"/>
              </w:rPr>
            </w:pPr>
            <w:r>
              <w:rPr>
                <w:rFonts w:hint="eastAsia" w:ascii="MS Mincho" w:hAnsi="MS Mincho" w:eastAsia="MS Mincho"/>
                <w:sz w:val="21"/>
              </w:rPr>
              <w:t>▶</w:t>
            </w:r>
            <w:r>
              <w:rPr>
                <w:sz w:val="21"/>
              </w:rPr>
              <w:t>与农业及畜牧业相关的服务（与农业相关的服务，如园艺美化；除兽医外的与畜牧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948" w:type="dxa"/>
            <w:vMerge w:val="continue"/>
          </w:tcPr>
          <w:p>
            <w:pPr>
              <w:pStyle w:val="12"/>
              <w:spacing w:before="0"/>
              <w:jc w:val="left"/>
              <w:rPr>
                <w:rFonts w:ascii="Times New Roman"/>
                <w:sz w:val="20"/>
              </w:rPr>
            </w:pPr>
          </w:p>
        </w:tc>
        <w:tc>
          <w:tcPr>
            <w:tcW w:w="7256" w:type="dxa"/>
            <w:tcBorders>
              <w:top w:val="nil"/>
              <w:bottom w:val="nil"/>
            </w:tcBorders>
          </w:tcPr>
          <w:p>
            <w:pPr>
              <w:pStyle w:val="12"/>
              <w:spacing w:before="28"/>
              <w:ind w:left="105"/>
              <w:jc w:val="left"/>
              <w:rPr>
                <w:sz w:val="21"/>
              </w:rPr>
            </w:pPr>
            <w:r>
              <w:rPr>
                <w:spacing w:val="-2"/>
                <w:sz w:val="21"/>
              </w:rPr>
              <w:t>业相关的服务</w:t>
            </w:r>
            <w:r>
              <w:rPr>
                <w:spacing w:val="-94"/>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948" w:type="dxa"/>
            <w:vMerge w:val="continue"/>
          </w:tcPr>
          <w:p>
            <w:pPr>
              <w:pStyle w:val="12"/>
              <w:spacing w:before="0"/>
              <w:jc w:val="left"/>
              <w:rPr>
                <w:rFonts w:ascii="Times New Roman"/>
                <w:sz w:val="20"/>
              </w:rPr>
            </w:pPr>
          </w:p>
        </w:tc>
        <w:tc>
          <w:tcPr>
            <w:tcW w:w="7256" w:type="dxa"/>
            <w:tcBorders>
              <w:top w:val="nil"/>
              <w:bottom w:val="nil"/>
            </w:tcBorders>
          </w:tcPr>
          <w:p>
            <w:pPr>
              <w:pStyle w:val="12"/>
              <w:spacing w:before="36"/>
              <w:ind w:left="105"/>
              <w:jc w:val="left"/>
              <w:rPr>
                <w:sz w:val="21"/>
              </w:rPr>
            </w:pPr>
            <w:r>
              <w:rPr>
                <w:rFonts w:hint="eastAsia" w:ascii="MS Mincho" w:hAnsi="MS Mincho" w:eastAsia="MS Mincho"/>
                <w:sz w:val="21"/>
              </w:rPr>
              <w:t>▶</w:t>
            </w:r>
            <w:r>
              <w:rPr>
                <w:sz w:val="21"/>
              </w:rPr>
              <w:t>狩猎用具和猎物繁殖及相关服务；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48" w:type="dxa"/>
            <w:vMerge w:val="continue"/>
          </w:tcPr>
          <w:p>
            <w:pPr>
              <w:pStyle w:val="12"/>
              <w:spacing w:before="0"/>
              <w:jc w:val="left"/>
              <w:rPr>
                <w:rFonts w:ascii="Times New Roman"/>
                <w:sz w:val="20"/>
              </w:rPr>
            </w:pPr>
          </w:p>
        </w:tc>
        <w:tc>
          <w:tcPr>
            <w:tcW w:w="7256" w:type="dxa"/>
            <w:tcBorders>
              <w:top w:val="nil"/>
            </w:tcBorders>
          </w:tcPr>
          <w:p>
            <w:pPr>
              <w:pStyle w:val="12"/>
              <w:spacing w:before="31"/>
              <w:ind w:left="105"/>
              <w:jc w:val="left"/>
              <w:rPr>
                <w:sz w:val="21"/>
              </w:rPr>
            </w:pPr>
            <w:r>
              <w:rPr>
                <w:rFonts w:hint="eastAsia" w:ascii="MS Mincho" w:hAnsi="MS Mincho" w:eastAsia="MS Mincho"/>
                <w:sz w:val="21"/>
              </w:rPr>
              <w:t>▶</w:t>
            </w:r>
            <w:r>
              <w:rPr>
                <w:sz w:val="21"/>
              </w:rPr>
              <w:t>捕鱼业、鱼类的孵化及饲养，与渔业相关的服务。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948" w:type="dxa"/>
            <w:vMerge w:val="continue"/>
          </w:tcPr>
          <w:p>
            <w:pPr>
              <w:pStyle w:val="12"/>
              <w:spacing w:before="0"/>
              <w:jc w:val="left"/>
              <w:rPr>
                <w:rFonts w:ascii="Times New Roman"/>
                <w:sz w:val="20"/>
              </w:rPr>
            </w:pPr>
          </w:p>
        </w:tc>
        <w:tc>
          <w:tcPr>
            <w:tcW w:w="7256" w:type="dxa"/>
            <w:tcBorders>
              <w:bottom w:val="nil"/>
            </w:tcBorders>
          </w:tcPr>
          <w:p>
            <w:pPr>
              <w:pStyle w:val="12"/>
              <w:spacing w:before="39"/>
              <w:ind w:left="105"/>
              <w:jc w:val="left"/>
              <w:rPr>
                <w:b/>
                <w:sz w:val="21"/>
              </w:rPr>
            </w:pPr>
            <w:r>
              <w:rPr>
                <w:b/>
                <w:sz w:val="21"/>
              </w:rPr>
              <w:t>出版业：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948" w:type="dxa"/>
            <w:vMerge w:val="continue"/>
          </w:tcPr>
          <w:p>
            <w:pPr>
              <w:pStyle w:val="12"/>
              <w:spacing w:before="0"/>
              <w:jc w:val="left"/>
              <w:rPr>
                <w:rFonts w:ascii="Times New Roman"/>
                <w:sz w:val="20"/>
              </w:rPr>
            </w:pPr>
          </w:p>
        </w:tc>
        <w:tc>
          <w:tcPr>
            <w:tcW w:w="7256" w:type="dxa"/>
            <w:tcBorders>
              <w:top w:val="nil"/>
              <w:bottom w:val="nil"/>
            </w:tcBorders>
          </w:tcPr>
          <w:p>
            <w:pPr>
              <w:pStyle w:val="12"/>
              <w:spacing w:before="31" w:line="256" w:lineRule="exact"/>
              <w:ind w:left="105"/>
              <w:jc w:val="left"/>
              <w:rPr>
                <w:sz w:val="21"/>
              </w:rPr>
            </w:pPr>
            <w:r>
              <w:rPr>
                <w:rFonts w:hint="eastAsia" w:ascii="MS Mincho" w:hAnsi="MS Mincho" w:eastAsia="MS Mincho"/>
                <w:sz w:val="21"/>
              </w:rPr>
              <w:t>▶</w:t>
            </w:r>
            <w:r>
              <w:rPr>
                <w:sz w:val="21"/>
              </w:rPr>
              <w:t>出版业（书籍的出版；报纸的出版；杂志及期刊物的出版；录音制品的出版；其他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948" w:type="dxa"/>
            <w:vMerge w:val="continue"/>
          </w:tcPr>
          <w:p>
            <w:pPr>
              <w:pStyle w:val="12"/>
              <w:spacing w:before="0"/>
              <w:jc w:val="left"/>
              <w:rPr>
                <w:rFonts w:ascii="Times New Roman"/>
                <w:sz w:val="20"/>
              </w:rPr>
            </w:pPr>
          </w:p>
        </w:tc>
        <w:tc>
          <w:tcPr>
            <w:tcW w:w="7256" w:type="dxa"/>
            <w:tcBorders>
              <w:top w:val="nil"/>
            </w:tcBorders>
          </w:tcPr>
          <w:p>
            <w:pPr>
              <w:pStyle w:val="12"/>
              <w:spacing w:before="0" w:line="267" w:lineRule="exact"/>
              <w:ind w:left="105"/>
              <w:jc w:val="left"/>
              <w:rPr>
                <w:sz w:val="21"/>
              </w:rPr>
            </w:pPr>
            <w:r>
              <w:rPr>
                <w:sz w:val="21"/>
              </w:rPr>
              <w:t>出版</w:t>
            </w:r>
            <w:r>
              <w:rPr>
                <w:spacing w:val="-93"/>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948" w:type="dxa"/>
            <w:vMerge w:val="continue"/>
          </w:tcPr>
          <w:p>
            <w:pPr>
              <w:pStyle w:val="12"/>
              <w:spacing w:before="0"/>
              <w:jc w:val="left"/>
              <w:rPr>
                <w:rFonts w:ascii="Times New Roman"/>
                <w:sz w:val="20"/>
              </w:rPr>
            </w:pPr>
          </w:p>
        </w:tc>
        <w:tc>
          <w:tcPr>
            <w:tcW w:w="7256" w:type="dxa"/>
            <w:tcBorders>
              <w:bottom w:val="nil"/>
            </w:tcBorders>
          </w:tcPr>
          <w:p>
            <w:pPr>
              <w:pStyle w:val="12"/>
              <w:spacing w:before="41"/>
              <w:ind w:left="105"/>
              <w:jc w:val="left"/>
              <w:rPr>
                <w:b/>
                <w:sz w:val="21"/>
              </w:rPr>
            </w:pPr>
            <w:r>
              <w:rPr>
                <w:b/>
                <w:sz w:val="21"/>
              </w:rPr>
              <w:t>印刷业：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948" w:type="dxa"/>
            <w:vMerge w:val="continue"/>
          </w:tcPr>
          <w:p>
            <w:pPr>
              <w:pStyle w:val="12"/>
              <w:spacing w:before="0"/>
              <w:jc w:val="left"/>
              <w:rPr>
                <w:rFonts w:ascii="Times New Roman"/>
                <w:sz w:val="20"/>
              </w:rPr>
            </w:pPr>
          </w:p>
        </w:tc>
        <w:tc>
          <w:tcPr>
            <w:tcW w:w="7256" w:type="dxa"/>
            <w:tcBorders>
              <w:top w:val="nil"/>
              <w:bottom w:val="single" w:color="auto" w:sz="4" w:space="0"/>
            </w:tcBorders>
          </w:tcPr>
          <w:p>
            <w:pPr>
              <w:pStyle w:val="12"/>
              <w:spacing w:before="18"/>
              <w:ind w:left="105"/>
              <w:jc w:val="left"/>
              <w:rPr>
                <w:sz w:val="21"/>
              </w:rPr>
            </w:pPr>
            <w:r>
              <w:rPr>
                <w:rFonts w:hint="eastAsia" w:ascii="MS Mincho" w:hAnsi="MS Mincho" w:eastAsia="MS Mincho"/>
                <w:sz w:val="21"/>
              </w:rPr>
              <w:t>▶</w:t>
            </w:r>
            <w:r>
              <w:rPr>
                <w:spacing w:val="-3"/>
                <w:sz w:val="21"/>
              </w:rPr>
              <w:t>记录媒体的复制（录音制品的复制；录像制品的复制；计算机软件的复制</w:t>
            </w:r>
            <w:r>
              <w:rPr>
                <w:spacing w:val="-94"/>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948" w:type="dxa"/>
            <w:vMerge w:val="continue"/>
          </w:tcPr>
          <w:p>
            <w:pPr>
              <w:pStyle w:val="12"/>
              <w:spacing w:before="0"/>
              <w:jc w:val="left"/>
              <w:rPr>
                <w:rFonts w:ascii="Times New Roman"/>
                <w:sz w:val="20"/>
              </w:rPr>
            </w:pPr>
          </w:p>
        </w:tc>
        <w:tc>
          <w:tcPr>
            <w:tcW w:w="7256" w:type="dxa"/>
            <w:tcBorders>
              <w:top w:val="single" w:color="auto" w:sz="4" w:space="0"/>
            </w:tcBorders>
          </w:tcPr>
          <w:p>
            <w:pPr>
              <w:pStyle w:val="12"/>
              <w:spacing w:before="34"/>
              <w:ind w:left="105"/>
              <w:jc w:val="left"/>
              <w:rPr>
                <w:b/>
                <w:sz w:val="21"/>
              </w:rPr>
            </w:pPr>
            <w:r>
              <w:rPr>
                <w:b/>
                <w:sz w:val="21"/>
              </w:rPr>
              <w:t>批发及零售，汽车、摩托车、个人及家庭用品的修理：</w:t>
            </w:r>
          </w:p>
          <w:p>
            <w:pPr>
              <w:pStyle w:val="12"/>
              <w:spacing w:before="69"/>
              <w:ind w:left="105"/>
              <w:jc w:val="left"/>
              <w:rPr>
                <w:sz w:val="21"/>
              </w:rPr>
            </w:pPr>
            <w:r>
              <w:rPr>
                <w:rFonts w:hint="eastAsia" w:ascii="MS Mincho" w:hAnsi="MS Mincho" w:eastAsia="MS Mincho"/>
                <w:sz w:val="21"/>
              </w:rPr>
              <w:t>▶</w:t>
            </w:r>
            <w:r>
              <w:rPr>
                <w:sz w:val="21"/>
              </w:rPr>
              <w:t>汽车的销售；</w:t>
            </w:r>
          </w:p>
          <w:p>
            <w:pPr>
              <w:pStyle w:val="12"/>
              <w:spacing w:before="72"/>
              <w:ind w:left="105"/>
              <w:jc w:val="left"/>
              <w:rPr>
                <w:sz w:val="21"/>
              </w:rPr>
            </w:pPr>
            <w:r>
              <w:rPr>
                <w:rFonts w:hint="eastAsia" w:ascii="MS Mincho" w:hAnsi="MS Mincho" w:eastAsia="MS Mincho"/>
                <w:sz w:val="21"/>
              </w:rPr>
              <w:t>▶</w:t>
            </w:r>
            <w:r>
              <w:rPr>
                <w:sz w:val="21"/>
              </w:rPr>
              <w:t>汽车的保养及修理；</w:t>
            </w:r>
          </w:p>
          <w:p>
            <w:pPr>
              <w:pStyle w:val="12"/>
              <w:spacing w:before="72"/>
              <w:ind w:left="105"/>
              <w:jc w:val="left"/>
              <w:rPr>
                <w:sz w:val="21"/>
              </w:rPr>
            </w:pPr>
            <w:r>
              <w:rPr>
                <w:rFonts w:hint="eastAsia" w:ascii="MS Mincho" w:hAnsi="MS Mincho" w:eastAsia="MS Mincho"/>
                <w:sz w:val="21"/>
              </w:rPr>
              <w:t>▶</w:t>
            </w:r>
            <w:r>
              <w:rPr>
                <w:sz w:val="21"/>
              </w:rPr>
              <w:t>汽车零件及配件的销售；</w:t>
            </w:r>
          </w:p>
          <w:p>
            <w:pPr>
              <w:pStyle w:val="12"/>
              <w:spacing w:before="71"/>
              <w:ind w:left="105"/>
              <w:jc w:val="left"/>
              <w:rPr>
                <w:sz w:val="21"/>
              </w:rPr>
            </w:pPr>
            <w:r>
              <w:rPr>
                <w:rFonts w:hint="eastAsia" w:ascii="MS Mincho" w:hAnsi="MS Mincho" w:eastAsia="MS Mincho"/>
                <w:sz w:val="21"/>
              </w:rPr>
              <w:t>▶</w:t>
            </w:r>
            <w:r>
              <w:rPr>
                <w:sz w:val="21"/>
              </w:rPr>
              <w:t>摩托车的销售、保养、维修及零件和配件的销售；</w:t>
            </w:r>
          </w:p>
          <w:p>
            <w:pPr>
              <w:pStyle w:val="12"/>
              <w:spacing w:before="72" w:line="300" w:lineRule="auto"/>
              <w:ind w:left="105" w:right="83"/>
              <w:jc w:val="left"/>
              <w:rPr>
                <w:sz w:val="21"/>
              </w:rPr>
            </w:pPr>
            <w:r>
              <w:rPr>
                <w:rFonts w:hint="eastAsia" w:ascii="MS Mincho" w:hAnsi="MS Mincho" w:eastAsia="MS Mincho"/>
                <w:sz w:val="21"/>
              </w:rPr>
              <w:t>▶</w:t>
            </w:r>
            <w:r>
              <w:rPr>
                <w:spacing w:val="-5"/>
                <w:sz w:val="21"/>
              </w:rPr>
              <w:t>汽车用燃料的销售</w:t>
            </w:r>
            <w:r>
              <w:rPr>
                <w:sz w:val="21"/>
              </w:rPr>
              <w:t>（</w:t>
            </w:r>
            <w:r>
              <w:rPr>
                <w:spacing w:val="-5"/>
                <w:sz w:val="21"/>
              </w:rPr>
              <w:t>汽车和摩托车用少量汽油的销售：汽车用其它燃料的销售，如</w:t>
            </w:r>
            <w:r>
              <w:rPr>
                <w:spacing w:val="-4"/>
                <w:sz w:val="21"/>
              </w:rPr>
              <w:t xml:space="preserve">车辆用润 </w:t>
            </w:r>
            <w:r>
              <w:rPr>
                <w:spacing w:val="-3"/>
                <w:sz w:val="21"/>
              </w:rPr>
              <w:t>滑产品零售</w:t>
            </w:r>
            <w:r>
              <w:rPr>
                <w:spacing w:val="-94"/>
                <w:sz w:val="21"/>
              </w:rPr>
              <w:t>）</w:t>
            </w:r>
            <w:r>
              <w:rPr>
                <w:sz w:val="21"/>
              </w:rPr>
              <w:t>；</w:t>
            </w:r>
          </w:p>
          <w:p>
            <w:pPr>
              <w:pStyle w:val="12"/>
              <w:spacing w:before="16" w:line="300" w:lineRule="auto"/>
              <w:ind w:left="105" w:right="-29"/>
              <w:jc w:val="left"/>
              <w:rPr>
                <w:sz w:val="21"/>
              </w:rPr>
            </w:pPr>
            <w:r>
              <w:rPr>
                <w:rFonts w:hint="eastAsia" w:ascii="MS Mincho" w:hAnsi="MS Mincho" w:eastAsia="MS Mincho"/>
                <w:spacing w:val="7"/>
                <w:sz w:val="21"/>
              </w:rPr>
              <w:t>▶</w:t>
            </w:r>
            <w:r>
              <w:rPr>
                <w:spacing w:val="4"/>
                <w:sz w:val="21"/>
              </w:rPr>
              <w:t>按佣金或合同进行的代理</w:t>
            </w:r>
            <w:r>
              <w:rPr>
                <w:spacing w:val="6"/>
                <w:sz w:val="21"/>
              </w:rPr>
              <w:t>（</w:t>
            </w:r>
            <w:r>
              <w:rPr>
                <w:spacing w:val="3"/>
                <w:sz w:val="21"/>
              </w:rPr>
              <w:t>农产品、牲畜、未加工纤维原料及半制成品销售的代</w:t>
            </w:r>
            <w:r>
              <w:rPr>
                <w:spacing w:val="-1"/>
                <w:sz w:val="21"/>
              </w:rPr>
              <w:t>理；燃料、 非放射性矿石、金属及工业用少量化学制品销售的代理；木料及建材销</w:t>
            </w:r>
            <w:r>
              <w:rPr>
                <w:spacing w:val="-4"/>
                <w:sz w:val="21"/>
              </w:rPr>
              <w:t>售的代理；机械、产业 设备、船舶及飞机销售的代理；家具、家庭用品、小五金的</w:t>
            </w:r>
            <w:r>
              <w:rPr>
                <w:spacing w:val="-10"/>
                <w:sz w:val="21"/>
              </w:rPr>
              <w:t xml:space="preserve">销售代理；纺织品、服装、鞋类及鞣革制品销售代理；食品、饮料及香烟销售代理； </w:t>
            </w:r>
            <w:r>
              <w:rPr>
                <w:spacing w:val="-5"/>
                <w:sz w:val="21"/>
              </w:rPr>
              <w:t>特殊制品或某一范围产品的专营代理；综合销售代理</w:t>
            </w:r>
            <w:r>
              <w:rPr>
                <w:spacing w:val="-91"/>
                <w:sz w:val="21"/>
              </w:rPr>
              <w:t>）</w:t>
            </w:r>
            <w:r>
              <w:rPr>
                <w:sz w:val="21"/>
              </w:rPr>
              <w:t>；</w:t>
            </w:r>
          </w:p>
          <w:p>
            <w:pPr>
              <w:pStyle w:val="12"/>
              <w:spacing w:before="14" w:line="297" w:lineRule="auto"/>
              <w:ind w:left="105" w:right="48"/>
              <w:jc w:val="left"/>
              <w:rPr>
                <w:sz w:val="21"/>
              </w:rPr>
            </w:pPr>
            <w:r>
              <w:rPr>
                <w:rFonts w:hint="eastAsia" w:ascii="MS Mincho" w:hAnsi="MS Mincho" w:eastAsia="MS Mincho"/>
                <w:sz w:val="21"/>
              </w:rPr>
              <w:t>▶</w:t>
            </w:r>
            <w:r>
              <w:rPr>
                <w:spacing w:val="-3"/>
                <w:sz w:val="21"/>
              </w:rPr>
              <w:t>农产品及牲畜的批发（谷物、种子及动物饲料的批发；花卉及园艺植物的批发；牲畜批发； 皮革、兽皮及熟皮批发；烟叶批发</w:t>
            </w:r>
            <w:r>
              <w:rPr>
                <w:spacing w:val="-94"/>
                <w:sz w:val="21"/>
              </w:rPr>
              <w:t>）</w:t>
            </w:r>
            <w:r>
              <w:rPr>
                <w:sz w:val="21"/>
              </w:rPr>
              <w:t>；</w:t>
            </w:r>
          </w:p>
          <w:p>
            <w:pPr>
              <w:pStyle w:val="12"/>
              <w:spacing w:before="19" w:line="300" w:lineRule="auto"/>
              <w:ind w:left="105" w:right="-44"/>
              <w:jc w:val="left"/>
              <w:rPr>
                <w:sz w:val="21"/>
              </w:rPr>
            </w:pPr>
            <w:r>
              <w:rPr>
                <w:rFonts w:hint="eastAsia" w:ascii="MS Mincho" w:hAnsi="MS Mincho" w:eastAsia="MS Mincho"/>
                <w:sz w:val="21"/>
              </w:rPr>
              <w:t>▶</w:t>
            </w:r>
            <w:r>
              <w:rPr>
                <w:spacing w:val="-4"/>
                <w:sz w:val="21"/>
              </w:rPr>
              <w:t>食品、饮料及香烟批发</w:t>
            </w:r>
            <w:r>
              <w:rPr>
                <w:spacing w:val="-3"/>
                <w:sz w:val="21"/>
              </w:rPr>
              <w:t>（</w:t>
            </w:r>
            <w:r>
              <w:rPr>
                <w:spacing w:val="-6"/>
                <w:sz w:val="21"/>
              </w:rPr>
              <w:t>水果、蔬菜的批发；肉及肉制品的批发；乳品、蛋品及食</w:t>
            </w:r>
            <w:r>
              <w:rPr>
                <w:spacing w:val="-9"/>
                <w:sz w:val="21"/>
              </w:rPr>
              <w:t>用油、食 用脂肪的批发；酒及其他饮料批发；烟草制品批发；砂糖、巧克力及砂糖点</w:t>
            </w:r>
            <w:r>
              <w:rPr>
                <w:spacing w:val="-10"/>
                <w:sz w:val="21"/>
              </w:rPr>
              <w:t>心批发；咖啡、茶、 可可及香精调味料批发；鱼、甲壳类及软体动物食品批发；食</w:t>
            </w:r>
            <w:r>
              <w:rPr>
                <w:spacing w:val="-5"/>
                <w:sz w:val="21"/>
              </w:rPr>
              <w:t>品、饮料及烟草非专营批发</w:t>
            </w:r>
            <w:r>
              <w:rPr>
                <w:spacing w:val="-92"/>
                <w:sz w:val="21"/>
              </w:rPr>
              <w:t>）</w:t>
            </w:r>
            <w:r>
              <w:rPr>
                <w:sz w:val="21"/>
              </w:rPr>
              <w:t>；</w:t>
            </w:r>
          </w:p>
          <w:p>
            <w:pPr>
              <w:pStyle w:val="12"/>
              <w:spacing w:before="13" w:line="297" w:lineRule="auto"/>
              <w:ind w:left="105" w:right="-15"/>
              <w:jc w:val="left"/>
              <w:rPr>
                <w:sz w:val="21"/>
              </w:rPr>
            </w:pPr>
            <w:r>
              <w:rPr>
                <w:rFonts w:hint="eastAsia" w:ascii="MS Mincho" w:hAnsi="MS Mincho" w:eastAsia="MS Mincho"/>
                <w:spacing w:val="7"/>
                <w:sz w:val="21"/>
              </w:rPr>
              <w:t>▶</w:t>
            </w:r>
            <w:r>
              <w:rPr>
                <w:spacing w:val="5"/>
                <w:sz w:val="21"/>
              </w:rPr>
              <w:t>家庭用品批发</w:t>
            </w:r>
            <w:r>
              <w:rPr>
                <w:spacing w:val="6"/>
                <w:sz w:val="21"/>
              </w:rPr>
              <w:t>（</w:t>
            </w:r>
            <w:r>
              <w:rPr>
                <w:spacing w:val="3"/>
                <w:sz w:val="21"/>
              </w:rPr>
              <w:t>纺织品批发；服装及鞋类批发；家用电器及收音机、电视机的批</w:t>
            </w:r>
            <w:r>
              <w:rPr>
                <w:spacing w:val="-3"/>
                <w:sz w:val="21"/>
              </w:rPr>
              <w:t>发；瓷器、 玻璃器皿、油漆、涂料、壁纸及洗涤用品批发；香水及化妆品批发；药</w:t>
            </w:r>
            <w:r>
              <w:rPr>
                <w:spacing w:val="-5"/>
                <w:sz w:val="21"/>
              </w:rPr>
              <w:t xml:space="preserve">品的批发；其它家庭用 </w:t>
            </w:r>
            <w:r>
              <w:rPr>
                <w:spacing w:val="-2"/>
                <w:sz w:val="21"/>
              </w:rPr>
              <w:t>品批发</w:t>
            </w:r>
            <w:r>
              <w:rPr>
                <w:spacing w:val="-94"/>
                <w:sz w:val="21"/>
              </w:rPr>
              <w:t>）</w:t>
            </w:r>
            <w:r>
              <w:rPr>
                <w:sz w:val="21"/>
              </w:rPr>
              <w:t>；</w:t>
            </w:r>
          </w:p>
          <w:p>
            <w:pPr>
              <w:pStyle w:val="12"/>
              <w:spacing w:before="22" w:line="297" w:lineRule="auto"/>
              <w:ind w:left="105" w:right="-15"/>
              <w:jc w:val="left"/>
              <w:rPr>
                <w:sz w:val="21"/>
              </w:rPr>
            </w:pPr>
            <w:r>
              <w:rPr>
                <w:rFonts w:hint="eastAsia" w:ascii="MS Mincho" w:hAnsi="MS Mincho" w:eastAsia="MS Mincho"/>
                <w:sz w:val="21"/>
              </w:rPr>
              <w:t>▶</w:t>
            </w:r>
            <w:r>
              <w:rPr>
                <w:sz w:val="21"/>
              </w:rPr>
              <w:t>非农产中间制品、废弃物及废料批发（固体、液体及气体燃料及有关生产资料批发；金属及 金属矿石的批发；木材及建筑材料及卫生设备的批发；五金、自来水用具及取暖设备的批发； 化工制品批发；其他中间产品批发；废弃物及废铁批发）；</w:t>
            </w:r>
          </w:p>
          <w:p>
            <w:pPr>
              <w:pStyle w:val="12"/>
              <w:spacing w:before="21" w:line="300" w:lineRule="auto"/>
              <w:ind w:left="105" w:right="29"/>
              <w:jc w:val="left"/>
              <w:rPr>
                <w:sz w:val="21"/>
              </w:rPr>
            </w:pPr>
            <w:r>
              <w:rPr>
                <w:rFonts w:hint="eastAsia" w:ascii="MS Mincho" w:hAnsi="MS Mincho" w:eastAsia="MS Mincho"/>
                <w:sz w:val="21"/>
              </w:rPr>
              <w:t>▶</w:t>
            </w:r>
            <w:r>
              <w:rPr>
                <w:spacing w:val="-4"/>
                <w:sz w:val="21"/>
              </w:rPr>
              <w:t>机械、设备及消耗品批发</w:t>
            </w:r>
            <w:r>
              <w:rPr>
                <w:sz w:val="21"/>
              </w:rPr>
              <w:t>（</w:t>
            </w:r>
            <w:r>
              <w:rPr>
                <w:spacing w:val="-4"/>
                <w:sz w:val="21"/>
              </w:rPr>
              <w:t>机床批发；采矿、建设和土木工程机械的批发；纺织机</w:t>
            </w:r>
            <w:r>
              <w:rPr>
                <w:spacing w:val="-3"/>
                <w:sz w:val="21"/>
              </w:rPr>
              <w:t>械、缝纫 机及编织机批发；计算机、计算机外围设备及软件的批发；其它办公机械及设备批发；包括拖 拉机在内的农用机械及附属装置批发；其它电子零件和设备的</w:t>
            </w:r>
            <w:r>
              <w:rPr>
                <w:sz w:val="21"/>
              </w:rPr>
              <w:t>批发</w:t>
            </w:r>
            <w:r>
              <w:rPr>
                <w:spacing w:val="-93"/>
                <w:sz w:val="21"/>
              </w:rPr>
              <w:t>）</w:t>
            </w:r>
            <w:r>
              <w:rPr>
                <w:sz w:val="21"/>
              </w:rPr>
              <w:t>；</w:t>
            </w:r>
          </w:p>
          <w:p>
            <w:pPr>
              <w:pStyle w:val="12"/>
              <w:spacing w:before="12"/>
              <w:ind w:left="105"/>
              <w:jc w:val="left"/>
              <w:rPr>
                <w:sz w:val="21"/>
              </w:rPr>
            </w:pPr>
            <w:r>
              <w:rPr>
                <w:rFonts w:hint="eastAsia" w:ascii="MS Mincho" w:hAnsi="MS Mincho" w:eastAsia="MS Mincho"/>
                <w:sz w:val="21"/>
              </w:rPr>
              <w:t>▶</w:t>
            </w:r>
            <w:r>
              <w:rPr>
                <w:sz w:val="21"/>
              </w:rPr>
              <w:t>其他物品批发；</w:t>
            </w:r>
          </w:p>
          <w:p>
            <w:pPr>
              <w:pStyle w:val="12"/>
              <w:spacing w:before="71"/>
              <w:ind w:left="105"/>
              <w:jc w:val="left"/>
              <w:rPr>
                <w:sz w:val="21"/>
              </w:rPr>
            </w:pPr>
            <w:r>
              <w:rPr>
                <w:rFonts w:hint="eastAsia" w:ascii="MS Mincho" w:hAnsi="MS Mincho" w:eastAsia="MS Mincho"/>
                <w:sz w:val="21"/>
              </w:rPr>
              <w:t>▶</w:t>
            </w:r>
            <w:r>
              <w:rPr>
                <w:spacing w:val="-3"/>
                <w:sz w:val="21"/>
              </w:rPr>
              <w:t>非专营店的零售（非专营食品、饮料、烟草商店的零售；其他非专营零售</w:t>
            </w:r>
            <w:r>
              <w:rPr>
                <w:spacing w:val="-94"/>
                <w:sz w:val="21"/>
              </w:rPr>
              <w:t>）</w:t>
            </w:r>
            <w:r>
              <w:rPr>
                <w:sz w:val="21"/>
              </w:rPr>
              <w:t>；</w:t>
            </w:r>
          </w:p>
          <w:p>
            <w:pPr>
              <w:pStyle w:val="12"/>
              <w:spacing w:before="74" w:line="297" w:lineRule="auto"/>
              <w:ind w:left="105" w:right="26"/>
              <w:jc w:val="left"/>
              <w:rPr>
                <w:sz w:val="21"/>
              </w:rPr>
            </w:pPr>
            <w:r>
              <w:rPr>
                <w:rFonts w:hint="eastAsia" w:ascii="MS Mincho" w:hAnsi="MS Mincho" w:eastAsia="MS Mincho"/>
                <w:sz w:val="21"/>
              </w:rPr>
              <w:t>▶</w:t>
            </w:r>
            <w:r>
              <w:rPr>
                <w:spacing w:val="-2"/>
                <w:sz w:val="21"/>
              </w:rPr>
              <w:t>专营食品、饮料及烟草商店的零售</w:t>
            </w:r>
            <w:r>
              <w:rPr>
                <w:sz w:val="21"/>
              </w:rPr>
              <w:t>（</w:t>
            </w:r>
            <w:r>
              <w:rPr>
                <w:spacing w:val="-4"/>
                <w:sz w:val="21"/>
              </w:rPr>
              <w:t>水果及蔬菜零售；肉及肉制品零售；鱼、甲壳</w:t>
            </w:r>
            <w:r>
              <w:rPr>
                <w:spacing w:val="-3"/>
                <w:sz w:val="21"/>
              </w:rPr>
              <w:t>类及软体 动物食品零售；面包、小点心、面粉点心及甜点心零售业；酒精饮料及其</w:t>
            </w:r>
            <w:r>
              <w:rPr>
                <w:spacing w:val="-6"/>
                <w:sz w:val="21"/>
              </w:rPr>
              <w:t xml:space="preserve">他饮料零售；烟草制 </w:t>
            </w:r>
            <w:r>
              <w:rPr>
                <w:spacing w:val="-3"/>
                <w:sz w:val="21"/>
              </w:rPr>
              <w:t>品零售；专营食品、饮料及烟草的零售</w:t>
            </w:r>
            <w:r>
              <w:rPr>
                <w:spacing w:val="-94"/>
                <w:sz w:val="21"/>
              </w:rPr>
              <w:t>）</w:t>
            </w:r>
            <w:r>
              <w:rPr>
                <w:sz w:val="21"/>
              </w:rPr>
              <w:t>；</w:t>
            </w:r>
          </w:p>
          <w:p>
            <w:pPr>
              <w:pStyle w:val="12"/>
              <w:spacing w:before="22" w:line="297" w:lineRule="auto"/>
              <w:ind w:left="105" w:right="187" w:firstLine="211"/>
              <w:jc w:val="left"/>
              <w:rPr>
                <w:sz w:val="21"/>
              </w:rPr>
            </w:pPr>
            <w:r>
              <w:rPr>
                <w:spacing w:val="-6"/>
                <w:sz w:val="21"/>
              </w:rPr>
              <w:t>医药品及香水、化妆品及卫生用品零售</w:t>
            </w:r>
            <w:r>
              <w:rPr>
                <w:spacing w:val="-3"/>
                <w:sz w:val="21"/>
              </w:rPr>
              <w:t>（</w:t>
            </w:r>
            <w:r>
              <w:rPr>
                <w:spacing w:val="-5"/>
                <w:sz w:val="21"/>
              </w:rPr>
              <w:t xml:space="preserve">药品零售；医疗用品及整形外科用品零售；化妆品 </w:t>
            </w:r>
            <w:r>
              <w:rPr>
                <w:spacing w:val="-3"/>
                <w:sz w:val="21"/>
              </w:rPr>
              <w:t>及卫生用品的零售</w:t>
            </w:r>
            <w:r>
              <w:rPr>
                <w:spacing w:val="-94"/>
                <w:sz w:val="21"/>
              </w:rPr>
              <w:t>）</w:t>
            </w:r>
            <w:r>
              <w:rPr>
                <w:sz w:val="21"/>
              </w:rPr>
              <w:t>；</w:t>
            </w:r>
          </w:p>
          <w:p>
            <w:pPr>
              <w:pStyle w:val="12"/>
              <w:spacing w:before="19" w:line="300" w:lineRule="auto"/>
              <w:ind w:left="105" w:right="105" w:firstLine="211"/>
              <w:jc w:val="left"/>
              <w:rPr>
                <w:sz w:val="21"/>
              </w:rPr>
            </w:pPr>
            <w:r>
              <w:rPr>
                <w:spacing w:val="-4"/>
                <w:sz w:val="21"/>
              </w:rPr>
              <w:t>专营商店的零售</w:t>
            </w:r>
            <w:r>
              <w:rPr>
                <w:spacing w:val="-3"/>
                <w:sz w:val="21"/>
              </w:rPr>
              <w:t>（</w:t>
            </w:r>
            <w:r>
              <w:rPr>
                <w:spacing w:val="-7"/>
                <w:sz w:val="21"/>
              </w:rPr>
              <w:t>纺织品零售；服装零售；鞋类及皮革制品零售；家具、照明器</w:t>
            </w:r>
            <w:r>
              <w:rPr>
                <w:spacing w:val="-6"/>
                <w:sz w:val="21"/>
              </w:rPr>
              <w:t>具和家庭用 品零售；家庭器具、收音机及电视机零售；金属制品、油漆及玻璃器皿</w:t>
            </w:r>
            <w:r>
              <w:rPr>
                <w:spacing w:val="-8"/>
                <w:sz w:val="21"/>
              </w:rPr>
              <w:t>零售；书籍、报纸及文</w:t>
            </w:r>
          </w:p>
          <w:p>
            <w:pPr>
              <w:pStyle w:val="12"/>
              <w:spacing w:before="18"/>
              <w:ind w:left="105"/>
              <w:jc w:val="left"/>
              <w:rPr>
                <w:sz w:val="21"/>
              </w:rPr>
            </w:pPr>
            <w:r>
              <w:rPr>
                <w:spacing w:val="-3"/>
                <w:sz w:val="21"/>
              </w:rPr>
              <w:t>具的零售；其他专营店</w:t>
            </w:r>
            <w:r>
              <w:rPr>
                <w:spacing w:val="-94"/>
                <w:sz w:val="21"/>
              </w:rPr>
              <w:t>）</w:t>
            </w:r>
            <w:r>
              <w:rPr>
                <w:sz w:val="21"/>
              </w:rPr>
              <w:t>；</w:t>
            </w:r>
          </w:p>
          <w:p>
            <w:pPr>
              <w:pStyle w:val="12"/>
              <w:spacing w:before="18"/>
              <w:ind w:left="105"/>
              <w:jc w:val="left"/>
              <w:rPr>
                <w:rFonts w:ascii="MS Mincho" w:hAnsi="MS Mincho" w:eastAsiaTheme="minorEastAsia"/>
                <w:sz w:val="21"/>
              </w:rPr>
            </w:pPr>
          </w:p>
          <w:p>
            <w:pPr>
              <w:pStyle w:val="12"/>
              <w:spacing w:before="18"/>
              <w:jc w:val="left"/>
              <w:rPr>
                <w:rFonts w:ascii="MS Mincho" w:hAnsi="MS Mincho" w:eastAsiaTheme="minorEastAsia"/>
                <w:b/>
                <w:sz w:val="21"/>
              </w:rPr>
            </w:pPr>
            <w:r>
              <w:rPr>
                <w:rFonts w:hint="eastAsia" w:ascii="MS Mincho" w:hAnsi="MS Mincho" w:eastAsiaTheme="minorEastAsia"/>
                <w:b/>
                <w:sz w:val="21"/>
              </w:rPr>
              <w:t>旧</w:t>
            </w:r>
            <w:r>
              <w:rPr>
                <w:rFonts w:hint="eastAsia"/>
                <w:b/>
                <w:sz w:val="21"/>
              </w:rPr>
              <w:t>货零售：</w:t>
            </w:r>
          </w:p>
          <w:p>
            <w:pPr>
              <w:pStyle w:val="12"/>
              <w:spacing w:before="18"/>
              <w:jc w:val="left"/>
              <w:rPr>
                <w:rFonts w:ascii="MS Mincho" w:hAnsi="MS Mincho" w:eastAsiaTheme="minorEastAsia"/>
                <w:sz w:val="21"/>
              </w:rPr>
            </w:pPr>
            <w:r>
              <w:rPr>
                <w:rFonts w:ascii="MS Mincho" w:hAnsi="MS Mincho" w:eastAsiaTheme="minorEastAsia"/>
                <w:sz w:val="21"/>
              </w:rPr>
              <w:t>▶无店的零售（邮递方式的零售，如网络零售；货摊及市场的零售；其他无店的零售）；</w:t>
            </w:r>
          </w:p>
          <w:p>
            <w:pPr>
              <w:pStyle w:val="12"/>
              <w:spacing w:before="18"/>
              <w:jc w:val="left"/>
              <w:rPr>
                <w:rFonts w:ascii="MS Mincho" w:hAnsi="MS Mincho" w:eastAsiaTheme="minorEastAsia"/>
                <w:sz w:val="21"/>
              </w:rPr>
            </w:pPr>
            <w:r>
              <w:rPr>
                <w:rFonts w:ascii="MS Mincho" w:hAnsi="MS Mincho" w:eastAsiaTheme="minorEastAsia"/>
                <w:sz w:val="21"/>
              </w:rPr>
              <w:t>▶个人用品及家庭用品的修理（靴、鞋及其他制品的修理；家用电器制品的修理；钟表</w:t>
            </w:r>
          </w:p>
          <w:p>
            <w:pPr>
              <w:pStyle w:val="12"/>
              <w:spacing w:before="18"/>
              <w:jc w:val="left"/>
              <w:rPr>
                <w:rFonts w:ascii="MS Mincho" w:hAnsi="MS Mincho" w:eastAsiaTheme="minorEastAsia"/>
                <w:sz w:val="21"/>
              </w:rPr>
            </w:pPr>
            <w:r>
              <w:rPr>
                <w:rFonts w:hint="eastAsia" w:ascii="MS Mincho" w:hAnsi="MS Mincho" w:eastAsiaTheme="minorEastAsia"/>
                <w:sz w:val="21"/>
              </w:rPr>
              <w:t>及宝石装饰品的修理；其他修理）</w:t>
            </w:r>
          </w:p>
          <w:p>
            <w:pPr>
              <w:pStyle w:val="12"/>
              <w:spacing w:before="18"/>
              <w:jc w:val="left"/>
              <w:rPr>
                <w:rFonts w:ascii="MS Mincho" w:hAnsi="MS Mincho" w:eastAsiaTheme="minorEastAsia"/>
                <w:sz w:val="21"/>
              </w:rPr>
            </w:pPr>
          </w:p>
          <w:p>
            <w:pPr>
              <w:pStyle w:val="12"/>
              <w:spacing w:before="18"/>
              <w:jc w:val="left"/>
              <w:rPr>
                <w:rFonts w:ascii="MS Mincho" w:hAnsi="MS Mincho" w:eastAsiaTheme="minorEastAsia"/>
                <w:b/>
                <w:sz w:val="21"/>
              </w:rPr>
            </w:pPr>
            <w:r>
              <w:rPr>
                <w:rFonts w:hint="eastAsia" w:ascii="MS Mincho" w:hAnsi="MS Mincho" w:eastAsiaTheme="minorEastAsia"/>
                <w:b/>
                <w:sz w:val="21"/>
              </w:rPr>
              <w:t>宾馆及餐馆业：</w:t>
            </w:r>
          </w:p>
          <w:p>
            <w:pPr>
              <w:pStyle w:val="12"/>
              <w:spacing w:before="18"/>
              <w:jc w:val="left"/>
              <w:rPr>
                <w:rFonts w:ascii="MS Mincho" w:hAnsi="MS Mincho" w:eastAsiaTheme="minorEastAsia"/>
                <w:sz w:val="21"/>
              </w:rPr>
            </w:pPr>
            <w:r>
              <w:rPr>
                <w:rFonts w:ascii="MS Mincho" w:hAnsi="MS Mincho" w:eastAsiaTheme="minorEastAsia"/>
                <w:sz w:val="21"/>
              </w:rPr>
              <w:t>▶宾馆、饭店、汽车旅馆；</w:t>
            </w:r>
          </w:p>
          <w:p>
            <w:pPr>
              <w:pStyle w:val="12"/>
              <w:spacing w:before="18"/>
              <w:jc w:val="left"/>
              <w:rPr>
                <w:rFonts w:ascii="MS Mincho" w:hAnsi="MS Mincho" w:eastAsiaTheme="minorEastAsia"/>
                <w:sz w:val="21"/>
              </w:rPr>
            </w:pPr>
            <w:r>
              <w:rPr>
                <w:rFonts w:ascii="MS Mincho" w:hAnsi="MS Mincho" w:eastAsiaTheme="minorEastAsia"/>
                <w:sz w:val="21"/>
              </w:rPr>
              <w:t>▶野营场所及短期居住设施（学生旅馆及山区小客栈；野营场所及旅行活动房停车场；</w:t>
            </w:r>
          </w:p>
          <w:p>
            <w:pPr>
              <w:pStyle w:val="12"/>
              <w:spacing w:before="18"/>
              <w:jc w:val="left"/>
              <w:rPr>
                <w:rFonts w:ascii="MS Mincho" w:hAnsi="MS Mincho" w:eastAsiaTheme="minorEastAsia"/>
                <w:sz w:val="21"/>
              </w:rPr>
            </w:pPr>
            <w:r>
              <w:rPr>
                <w:rFonts w:hint="eastAsia" w:ascii="MS Mincho" w:hAnsi="MS Mincho" w:eastAsiaTheme="minorEastAsia"/>
                <w:sz w:val="21"/>
              </w:rPr>
              <w:t>其他住</w:t>
            </w:r>
            <w:r>
              <w:rPr>
                <w:rFonts w:ascii="MS Mincho" w:hAnsi="MS Mincho" w:eastAsiaTheme="minorEastAsia"/>
                <w:sz w:val="21"/>
              </w:rPr>
              <w:t xml:space="preserve"> 宿设施，如度假中心和度假村中的度假小屋、小别墅、公寓）；</w:t>
            </w:r>
          </w:p>
          <w:p>
            <w:pPr>
              <w:pStyle w:val="12"/>
              <w:spacing w:before="18"/>
              <w:jc w:val="left"/>
              <w:rPr>
                <w:rFonts w:ascii="MS Mincho" w:hAnsi="MS Mincho" w:eastAsiaTheme="minorEastAsia"/>
                <w:sz w:val="21"/>
              </w:rPr>
            </w:pPr>
            <w:r>
              <w:rPr>
                <w:rFonts w:ascii="MS Mincho" w:hAnsi="MS Mincho" w:eastAsiaTheme="minorEastAsia"/>
                <w:sz w:val="21"/>
              </w:rPr>
              <w:t>▶餐馆；</w:t>
            </w:r>
          </w:p>
          <w:p>
            <w:pPr>
              <w:pStyle w:val="12"/>
              <w:spacing w:before="18"/>
              <w:jc w:val="left"/>
              <w:rPr>
                <w:rFonts w:ascii="MS Mincho" w:hAnsi="MS Mincho" w:eastAsiaTheme="minorEastAsia"/>
                <w:sz w:val="21"/>
              </w:rPr>
            </w:pPr>
            <w:r>
              <w:rPr>
                <w:rFonts w:ascii="MS Mincho" w:hAnsi="MS Mincho" w:eastAsiaTheme="minorEastAsia"/>
                <w:sz w:val="21"/>
              </w:rPr>
              <w:t>▶酒吧；</w:t>
            </w:r>
          </w:p>
          <w:p>
            <w:pPr>
              <w:pStyle w:val="12"/>
              <w:spacing w:before="18"/>
              <w:jc w:val="left"/>
              <w:rPr>
                <w:rFonts w:ascii="MS Mincho" w:hAnsi="MS Mincho" w:eastAsiaTheme="minorEastAsia"/>
                <w:sz w:val="21"/>
              </w:rPr>
            </w:pPr>
            <w:r>
              <w:rPr>
                <w:rFonts w:ascii="MS Mincho" w:hAnsi="MS Mincho" w:eastAsiaTheme="minorEastAsia"/>
                <w:sz w:val="21"/>
              </w:rPr>
              <w:t>▶食堂及外送饭菜的餐馆（食堂；外送饭菜的餐馆）。</w:t>
            </w:r>
          </w:p>
          <w:p>
            <w:pPr>
              <w:pStyle w:val="12"/>
              <w:spacing w:before="18"/>
              <w:jc w:val="left"/>
              <w:rPr>
                <w:rFonts w:ascii="MS Mincho" w:hAnsi="MS Mincho" w:eastAsiaTheme="minorEastAsia"/>
                <w:sz w:val="21"/>
              </w:rPr>
            </w:pPr>
          </w:p>
          <w:p>
            <w:pPr>
              <w:pStyle w:val="12"/>
              <w:spacing w:before="18"/>
              <w:jc w:val="left"/>
              <w:rPr>
                <w:rFonts w:ascii="MS Mincho" w:hAnsi="MS Mincho" w:eastAsiaTheme="minorEastAsia"/>
                <w:b/>
                <w:sz w:val="21"/>
              </w:rPr>
            </w:pPr>
            <w:r>
              <w:rPr>
                <w:rFonts w:hint="eastAsia" w:ascii="MS Mincho" w:hAnsi="MS Mincho" w:eastAsiaTheme="minorEastAsia"/>
                <w:b/>
                <w:sz w:val="21"/>
              </w:rPr>
              <w:t>运输、仓储及通信：</w:t>
            </w:r>
          </w:p>
          <w:p>
            <w:pPr>
              <w:pStyle w:val="12"/>
              <w:spacing w:before="18"/>
              <w:jc w:val="left"/>
              <w:rPr>
                <w:rFonts w:ascii="MS Mincho" w:hAnsi="MS Mincho" w:eastAsiaTheme="minorEastAsia"/>
                <w:sz w:val="21"/>
              </w:rPr>
            </w:pPr>
            <w:r>
              <w:rPr>
                <w:rFonts w:ascii="MS Mincho" w:hAnsi="MS Mincho" w:eastAsiaTheme="minorEastAsia"/>
                <w:sz w:val="21"/>
              </w:rPr>
              <w:t>▶旅行代理服务，援助旅行者服务；</w:t>
            </w:r>
          </w:p>
          <w:p>
            <w:pPr>
              <w:pStyle w:val="12"/>
              <w:spacing w:before="18"/>
              <w:jc w:val="left"/>
              <w:rPr>
                <w:rFonts w:ascii="MS Mincho" w:hAnsi="MS Mincho" w:eastAsiaTheme="minorEastAsia"/>
                <w:sz w:val="21"/>
              </w:rPr>
            </w:pPr>
            <w:r>
              <w:rPr>
                <w:rFonts w:ascii="MS Mincho" w:hAnsi="MS Mincho" w:eastAsiaTheme="minorEastAsia"/>
                <w:sz w:val="21"/>
              </w:rPr>
              <w:t>▶其他有关运输的代理；</w:t>
            </w:r>
          </w:p>
          <w:p>
            <w:pPr>
              <w:pStyle w:val="12"/>
              <w:spacing w:before="18"/>
              <w:jc w:val="left"/>
              <w:rPr>
                <w:rFonts w:ascii="MS Mincho" w:hAnsi="MS Mincho" w:eastAsiaTheme="minorEastAsia"/>
                <w:sz w:val="21"/>
              </w:rPr>
            </w:pPr>
            <w:r>
              <w:rPr>
                <w:rFonts w:ascii="MS Mincho" w:hAnsi="MS Mincho" w:eastAsiaTheme="minorEastAsia"/>
                <w:sz w:val="21"/>
              </w:rPr>
              <w:t>▶邮政及特快件业务（国内邮件业务；特快件业务服务）；</w:t>
            </w:r>
          </w:p>
          <w:p>
            <w:pPr>
              <w:pStyle w:val="12"/>
              <w:spacing w:before="18"/>
              <w:jc w:val="left"/>
              <w:rPr>
                <w:rFonts w:ascii="MS Mincho" w:hAnsi="MS Mincho" w:eastAsiaTheme="minorEastAsia"/>
                <w:sz w:val="21"/>
              </w:rPr>
            </w:pPr>
            <w:r>
              <w:rPr>
                <w:rFonts w:ascii="MS Mincho" w:hAnsi="MS Mincho" w:eastAsiaTheme="minorEastAsia"/>
                <w:sz w:val="21"/>
              </w:rPr>
              <w:t>▶电信。</w:t>
            </w:r>
          </w:p>
          <w:p>
            <w:pPr>
              <w:pStyle w:val="12"/>
              <w:spacing w:before="18"/>
              <w:jc w:val="left"/>
              <w:rPr>
                <w:rFonts w:ascii="MS Mincho" w:hAnsi="MS Mincho" w:eastAsiaTheme="minorEastAsia"/>
                <w:sz w:val="21"/>
              </w:rPr>
            </w:pPr>
          </w:p>
          <w:p>
            <w:pPr>
              <w:pStyle w:val="12"/>
              <w:spacing w:before="18"/>
              <w:jc w:val="left"/>
              <w:rPr>
                <w:rFonts w:ascii="MS Mincho" w:hAnsi="MS Mincho" w:eastAsiaTheme="minorEastAsia"/>
                <w:b/>
                <w:sz w:val="21"/>
              </w:rPr>
            </w:pPr>
            <w:r>
              <w:rPr>
                <w:rFonts w:hint="eastAsia" w:ascii="MS Mincho" w:hAnsi="MS Mincho" w:eastAsiaTheme="minorEastAsia"/>
                <w:b/>
                <w:sz w:val="21"/>
              </w:rPr>
              <w:t>办公设备、计算器及计算机的维护修理；</w:t>
            </w:r>
          </w:p>
          <w:p>
            <w:pPr>
              <w:pStyle w:val="12"/>
              <w:spacing w:before="18"/>
              <w:jc w:val="left"/>
              <w:rPr>
                <w:rFonts w:ascii="MS Mincho" w:hAnsi="MS Mincho" w:eastAsiaTheme="minorEastAsia"/>
                <w:sz w:val="21"/>
              </w:rPr>
            </w:pPr>
            <w:r>
              <w:rPr>
                <w:rFonts w:ascii="MS Mincho" w:hAnsi="MS Mincho" w:eastAsiaTheme="minorEastAsia"/>
                <w:sz w:val="21"/>
              </w:rPr>
              <w:t>▶其他与计算机有关的活动。</w:t>
            </w:r>
          </w:p>
          <w:p>
            <w:pPr>
              <w:pStyle w:val="12"/>
              <w:spacing w:before="18"/>
              <w:jc w:val="left"/>
              <w:rPr>
                <w:rFonts w:ascii="MS Mincho" w:hAnsi="MS Mincho" w:eastAsiaTheme="minorEastAsia"/>
                <w:sz w:val="21"/>
              </w:rPr>
            </w:pPr>
          </w:p>
          <w:p>
            <w:pPr>
              <w:pStyle w:val="12"/>
              <w:spacing w:before="27"/>
              <w:jc w:val="left"/>
              <w:rPr>
                <w:b/>
                <w:sz w:val="21"/>
              </w:rPr>
            </w:pPr>
            <w:r>
              <w:rPr>
                <w:b/>
                <w:sz w:val="21"/>
              </w:rPr>
              <w:t>信息技术服务：</w:t>
            </w:r>
          </w:p>
          <w:p>
            <w:pPr>
              <w:pStyle w:val="12"/>
              <w:spacing w:before="69"/>
              <w:jc w:val="left"/>
              <w:rPr>
                <w:sz w:val="21"/>
              </w:rPr>
            </w:pPr>
            <w:r>
              <w:rPr>
                <w:rFonts w:hint="eastAsia" w:ascii="MS Mincho" w:hAnsi="MS Mincho" w:eastAsia="MS Mincho"/>
                <w:sz w:val="21"/>
              </w:rPr>
              <w:t>▶</w:t>
            </w:r>
            <w:r>
              <w:rPr>
                <w:sz w:val="21"/>
              </w:rPr>
              <w:t>硬件咨询；</w:t>
            </w:r>
          </w:p>
          <w:p>
            <w:pPr>
              <w:pStyle w:val="12"/>
              <w:spacing w:before="72"/>
              <w:jc w:val="left"/>
              <w:rPr>
                <w:sz w:val="21"/>
              </w:rPr>
            </w:pPr>
            <w:r>
              <w:rPr>
                <w:rFonts w:hint="eastAsia" w:ascii="MS Mincho" w:hAnsi="MS Mincho" w:eastAsia="MS Mincho"/>
                <w:sz w:val="21"/>
              </w:rPr>
              <w:t>▶</w:t>
            </w:r>
            <w:r>
              <w:rPr>
                <w:spacing w:val="-3"/>
                <w:sz w:val="21"/>
              </w:rPr>
              <w:t>软件咨询及其提供</w:t>
            </w:r>
            <w:r>
              <w:rPr>
                <w:sz w:val="21"/>
              </w:rPr>
              <w:t>（</w:t>
            </w:r>
            <w:r>
              <w:rPr>
                <w:spacing w:val="-3"/>
                <w:sz w:val="21"/>
              </w:rPr>
              <w:t>软件的出版；其它软件咨询和提供</w:t>
            </w:r>
            <w:r>
              <w:rPr>
                <w:spacing w:val="-93"/>
                <w:sz w:val="21"/>
              </w:rPr>
              <w:t>）</w:t>
            </w:r>
            <w:r>
              <w:rPr>
                <w:sz w:val="21"/>
              </w:rPr>
              <w:t>；</w:t>
            </w:r>
          </w:p>
          <w:p>
            <w:pPr>
              <w:pStyle w:val="12"/>
              <w:spacing w:before="71"/>
              <w:jc w:val="left"/>
              <w:rPr>
                <w:sz w:val="21"/>
              </w:rPr>
            </w:pPr>
            <w:r>
              <w:rPr>
                <w:rFonts w:hint="eastAsia" w:ascii="MS Mincho" w:hAnsi="MS Mincho" w:eastAsia="MS Mincho"/>
                <w:sz w:val="21"/>
              </w:rPr>
              <w:t>▶</w:t>
            </w:r>
            <w:r>
              <w:rPr>
                <w:sz w:val="21"/>
              </w:rPr>
              <w:t>数据处理；</w:t>
            </w:r>
          </w:p>
          <w:p>
            <w:pPr>
              <w:pStyle w:val="12"/>
              <w:spacing w:before="18"/>
              <w:jc w:val="left"/>
              <w:rPr>
                <w:sz w:val="21"/>
              </w:rPr>
            </w:pPr>
            <w:r>
              <w:rPr>
                <w:rFonts w:hint="eastAsia" w:ascii="MS Mincho" w:hAnsi="MS Mincho" w:eastAsia="MS Mincho"/>
                <w:sz w:val="21"/>
              </w:rPr>
              <w:t>▶</w:t>
            </w:r>
            <w:r>
              <w:rPr>
                <w:sz w:val="21"/>
              </w:rPr>
              <w:t>数据库业务；</w:t>
            </w:r>
          </w:p>
          <w:p>
            <w:pPr>
              <w:pStyle w:val="12"/>
              <w:spacing w:before="18"/>
              <w:jc w:val="left"/>
              <w:rPr>
                <w:rFonts w:ascii="MS Mincho" w:hAnsi="MS Mincho" w:eastAsiaTheme="minorEastAsia"/>
                <w:sz w:val="21"/>
              </w:rPr>
            </w:pPr>
          </w:p>
          <w:p>
            <w:pPr>
              <w:pStyle w:val="12"/>
              <w:spacing w:before="18"/>
              <w:jc w:val="left"/>
              <w:rPr>
                <w:rFonts w:ascii="MS Mincho" w:hAnsi="MS Mincho" w:eastAsiaTheme="minorEastAsia"/>
                <w:b/>
                <w:sz w:val="21"/>
              </w:rPr>
            </w:pPr>
            <w:r>
              <w:rPr>
                <w:rFonts w:hint="eastAsia" w:ascii="MS Mincho" w:hAnsi="MS Mincho" w:eastAsiaTheme="minorEastAsia"/>
                <w:b/>
                <w:sz w:val="21"/>
              </w:rPr>
              <w:t>金融、房地产、出租服务：</w:t>
            </w:r>
          </w:p>
          <w:p>
            <w:pPr>
              <w:pStyle w:val="12"/>
              <w:spacing w:before="18"/>
              <w:jc w:val="left"/>
              <w:rPr>
                <w:rFonts w:ascii="MS Mincho" w:hAnsi="MS Mincho" w:eastAsiaTheme="minorEastAsia"/>
                <w:sz w:val="21"/>
              </w:rPr>
            </w:pPr>
            <w:r>
              <w:rPr>
                <w:rFonts w:ascii="MS Mincho" w:hAnsi="MS Mincho" w:eastAsiaTheme="minorEastAsia"/>
                <w:sz w:val="21"/>
              </w:rPr>
              <w:t>▶货币中介（中央银行；其他货币中介）；</w:t>
            </w:r>
          </w:p>
          <w:p>
            <w:pPr>
              <w:pStyle w:val="12"/>
              <w:spacing w:before="18"/>
              <w:jc w:val="left"/>
              <w:rPr>
                <w:rFonts w:ascii="MS Mincho" w:hAnsi="MS Mincho" w:eastAsiaTheme="minorEastAsia"/>
                <w:sz w:val="21"/>
              </w:rPr>
            </w:pPr>
            <w:r>
              <w:rPr>
                <w:rFonts w:ascii="MS Mincho" w:hAnsi="MS Mincho" w:eastAsiaTheme="minorEastAsia"/>
                <w:sz w:val="21"/>
              </w:rPr>
              <w:t>▶其他金融中介（融资租赁；其他金融信贷；其他金融中介）；</w:t>
            </w:r>
          </w:p>
          <w:p>
            <w:pPr>
              <w:pStyle w:val="12"/>
              <w:spacing w:before="18"/>
              <w:jc w:val="left"/>
              <w:rPr>
                <w:rFonts w:ascii="MS Mincho" w:hAnsi="MS Mincho" w:eastAsiaTheme="minorEastAsia"/>
                <w:sz w:val="21"/>
              </w:rPr>
            </w:pPr>
            <w:r>
              <w:rPr>
                <w:rFonts w:ascii="MS Mincho" w:hAnsi="MS Mincho" w:eastAsiaTheme="minorEastAsia"/>
                <w:sz w:val="21"/>
              </w:rPr>
              <w:t>▶非强制性社会保险及养老金（人寿保险；养老金；其他保险）；</w:t>
            </w:r>
          </w:p>
          <w:p>
            <w:pPr>
              <w:pStyle w:val="12"/>
              <w:spacing w:before="18"/>
              <w:jc w:val="left"/>
              <w:rPr>
                <w:rFonts w:ascii="MS Mincho" w:hAnsi="MS Mincho" w:eastAsiaTheme="minorEastAsia"/>
                <w:sz w:val="21"/>
              </w:rPr>
            </w:pPr>
            <w:r>
              <w:rPr>
                <w:rFonts w:ascii="MS Mincho" w:hAnsi="MS Mincho" w:eastAsiaTheme="minorEastAsia"/>
                <w:sz w:val="21"/>
              </w:rPr>
              <w:t>▶金融业的辅助服务（金融市场的管理；证券经纪人业务和基金管理；金融业的其他辅业）；</w:t>
            </w:r>
          </w:p>
          <w:p>
            <w:pPr>
              <w:pStyle w:val="12"/>
              <w:spacing w:before="18"/>
              <w:jc w:val="left"/>
              <w:rPr>
                <w:rFonts w:ascii="MS Mincho" w:hAnsi="MS Mincho" w:eastAsiaTheme="minorEastAsia"/>
                <w:sz w:val="21"/>
              </w:rPr>
            </w:pPr>
            <w:r>
              <w:rPr>
                <w:rFonts w:ascii="MS Mincho" w:hAnsi="MS Mincho" w:eastAsiaTheme="minorEastAsia"/>
                <w:sz w:val="21"/>
              </w:rPr>
              <w:t>▶保险及养老金业的辅助业；</w:t>
            </w:r>
          </w:p>
          <w:p>
            <w:pPr>
              <w:pStyle w:val="12"/>
              <w:spacing w:before="18"/>
              <w:jc w:val="left"/>
              <w:rPr>
                <w:rFonts w:ascii="MS Mincho" w:hAnsi="MS Mincho" w:eastAsiaTheme="minorEastAsia"/>
                <w:sz w:val="21"/>
              </w:rPr>
            </w:pPr>
            <w:r>
              <w:rPr>
                <w:rFonts w:ascii="MS Mincho" w:hAnsi="MS Mincho" w:eastAsiaTheme="minorEastAsia"/>
                <w:sz w:val="21"/>
              </w:rPr>
              <w:t>▶自有房地产或租用房地产的经营（房地产的开发与销售；自有房地产或租用房地产的</w:t>
            </w:r>
          </w:p>
          <w:p>
            <w:pPr>
              <w:pStyle w:val="12"/>
              <w:spacing w:before="18"/>
              <w:jc w:val="left"/>
              <w:rPr>
                <w:rFonts w:ascii="MS Mincho" w:hAnsi="MS Mincho" w:eastAsiaTheme="minorEastAsia"/>
                <w:sz w:val="21"/>
              </w:rPr>
            </w:pPr>
            <w:r>
              <w:rPr>
                <w:rFonts w:hint="eastAsia" w:ascii="MS Mincho" w:hAnsi="MS Mincho" w:eastAsiaTheme="minorEastAsia"/>
                <w:sz w:val="21"/>
              </w:rPr>
              <w:t>收购与销售）；</w:t>
            </w:r>
          </w:p>
          <w:p>
            <w:pPr>
              <w:pStyle w:val="12"/>
              <w:spacing w:before="18"/>
              <w:jc w:val="left"/>
              <w:rPr>
                <w:rFonts w:ascii="MS Mincho" w:hAnsi="MS Mincho" w:eastAsiaTheme="minorEastAsia"/>
                <w:sz w:val="21"/>
              </w:rPr>
            </w:pPr>
            <w:r>
              <w:rPr>
                <w:rFonts w:ascii="MS Mincho" w:hAnsi="MS Mincho" w:eastAsiaTheme="minorEastAsia"/>
                <w:sz w:val="21"/>
              </w:rPr>
              <w:t>▶自有房地产（含展览厅）的出租；</w:t>
            </w:r>
          </w:p>
          <w:p>
            <w:pPr>
              <w:pStyle w:val="12"/>
              <w:spacing w:before="18"/>
              <w:jc w:val="left"/>
              <w:rPr>
                <w:rFonts w:ascii="MS Mincho" w:hAnsi="MS Mincho" w:eastAsiaTheme="minorEastAsia"/>
                <w:sz w:val="21"/>
              </w:rPr>
            </w:pPr>
            <w:r>
              <w:rPr>
                <w:rFonts w:ascii="MS Mincho" w:hAnsi="MS Mincho" w:eastAsiaTheme="minorEastAsia"/>
                <w:sz w:val="21"/>
              </w:rPr>
              <w:t>▶按单价或合同进行的房地产服务，如房地产代理，房地产管理和物业管理；</w:t>
            </w:r>
          </w:p>
          <w:p>
            <w:pPr>
              <w:pStyle w:val="12"/>
              <w:spacing w:before="18"/>
              <w:jc w:val="left"/>
              <w:rPr>
                <w:rFonts w:ascii="MS Mincho" w:hAnsi="MS Mincho" w:eastAsiaTheme="minorEastAsia"/>
                <w:sz w:val="21"/>
              </w:rPr>
            </w:pPr>
            <w:r>
              <w:rPr>
                <w:rFonts w:ascii="MS Mincho" w:hAnsi="MS Mincho" w:eastAsiaTheme="minorEastAsia"/>
                <w:sz w:val="21"/>
              </w:rPr>
              <w:t>▶汽车出租；</w:t>
            </w:r>
          </w:p>
          <w:p>
            <w:pPr>
              <w:pStyle w:val="12"/>
              <w:spacing w:before="18"/>
              <w:jc w:val="left"/>
              <w:rPr>
                <w:rFonts w:ascii="MS Mincho" w:hAnsi="MS Mincho" w:eastAsiaTheme="minorEastAsia"/>
                <w:sz w:val="21"/>
              </w:rPr>
            </w:pPr>
            <w:r>
              <w:rPr>
                <w:rFonts w:ascii="MS Mincho" w:hAnsi="MS Mincho" w:eastAsiaTheme="minorEastAsia"/>
                <w:sz w:val="21"/>
              </w:rPr>
              <w:t>▶其他运输设备的出租（其他陆上运输设备的出租；水上运输设备的出租；航空运输设</w:t>
            </w:r>
          </w:p>
          <w:p>
            <w:pPr>
              <w:pStyle w:val="12"/>
              <w:spacing w:before="18"/>
              <w:jc w:val="left"/>
              <w:rPr>
                <w:rFonts w:ascii="MS Mincho" w:hAnsi="MS Mincho" w:eastAsiaTheme="minorEastAsia"/>
                <w:sz w:val="21"/>
              </w:rPr>
            </w:pPr>
            <w:r>
              <w:rPr>
                <w:rFonts w:hint="eastAsia" w:ascii="MS Mincho" w:hAnsi="MS Mincho" w:eastAsiaTheme="minorEastAsia"/>
                <w:sz w:val="21"/>
              </w:rPr>
              <w:t>备的出租）；</w:t>
            </w:r>
          </w:p>
          <w:p>
            <w:pPr>
              <w:pStyle w:val="12"/>
              <w:spacing w:before="18"/>
              <w:jc w:val="left"/>
              <w:rPr>
                <w:rFonts w:ascii="MS Mincho" w:hAnsi="MS Mincho" w:eastAsiaTheme="minorEastAsia"/>
                <w:sz w:val="21"/>
              </w:rPr>
            </w:pPr>
            <w:r>
              <w:rPr>
                <w:rFonts w:ascii="MS Mincho" w:hAnsi="MS Mincho" w:eastAsiaTheme="minorEastAsia"/>
                <w:sz w:val="21"/>
              </w:rPr>
              <w:t>▶其他机械及设备的出租（农用机械与设备的出租；建筑用土木机械与设备的出租；包</w:t>
            </w:r>
          </w:p>
          <w:p>
            <w:pPr>
              <w:pStyle w:val="12"/>
              <w:spacing w:before="18"/>
              <w:jc w:val="left"/>
              <w:rPr>
                <w:rFonts w:ascii="MS Mincho" w:hAnsi="MS Mincho" w:eastAsiaTheme="minorEastAsia"/>
                <w:sz w:val="21"/>
              </w:rPr>
            </w:pPr>
            <w:r>
              <w:rPr>
                <w:rFonts w:hint="eastAsia" w:ascii="MS Mincho" w:hAnsi="MS Mincho" w:eastAsiaTheme="minorEastAsia"/>
                <w:sz w:val="21"/>
              </w:rPr>
              <w:t>括计算</w:t>
            </w:r>
            <w:r>
              <w:rPr>
                <w:rFonts w:ascii="MS Mincho" w:hAnsi="MS Mincho" w:eastAsiaTheme="minorEastAsia"/>
                <w:sz w:val="21"/>
              </w:rPr>
              <w:t xml:space="preserve"> 机在内的办公设备的出租；其他机械及设备的出租）；</w:t>
            </w:r>
          </w:p>
          <w:p>
            <w:pPr>
              <w:pStyle w:val="12"/>
              <w:spacing w:before="18"/>
              <w:jc w:val="left"/>
              <w:rPr>
                <w:rFonts w:ascii="MS Mincho" w:hAnsi="MS Mincho" w:eastAsiaTheme="minorEastAsia"/>
                <w:sz w:val="21"/>
              </w:rPr>
            </w:pPr>
          </w:p>
          <w:p>
            <w:pPr>
              <w:pStyle w:val="12"/>
              <w:spacing w:before="18"/>
              <w:jc w:val="left"/>
              <w:rPr>
                <w:rFonts w:ascii="MS Mincho" w:hAnsi="MS Mincho" w:eastAsiaTheme="minorEastAsia"/>
                <w:b/>
                <w:sz w:val="21"/>
              </w:rPr>
            </w:pPr>
            <w:r>
              <w:rPr>
                <w:rFonts w:hint="eastAsia" w:ascii="MS Mincho" w:hAnsi="MS Mincho" w:eastAsiaTheme="minorEastAsia"/>
                <w:b/>
                <w:sz w:val="21"/>
              </w:rPr>
              <w:t>科技服务（包括基础研究、应用研究、实验开发）：</w:t>
            </w:r>
          </w:p>
          <w:p>
            <w:pPr>
              <w:pStyle w:val="12"/>
              <w:spacing w:before="18"/>
              <w:jc w:val="left"/>
              <w:rPr>
                <w:rFonts w:ascii="MS Mincho" w:hAnsi="MS Mincho" w:eastAsiaTheme="minorEastAsia"/>
                <w:sz w:val="21"/>
              </w:rPr>
            </w:pPr>
            <w:r>
              <w:rPr>
                <w:rFonts w:ascii="MS Mincho" w:hAnsi="MS Mincho" w:eastAsiaTheme="minorEastAsia"/>
                <w:sz w:val="21"/>
              </w:rPr>
              <w:t>▶一般的自然科学与工程研究及实验开发；</w:t>
            </w:r>
          </w:p>
          <w:p>
            <w:pPr>
              <w:pStyle w:val="12"/>
              <w:spacing w:before="18"/>
              <w:jc w:val="left"/>
              <w:rPr>
                <w:rFonts w:ascii="MS Mincho" w:hAnsi="MS Mincho" w:eastAsiaTheme="minorEastAsia"/>
                <w:sz w:val="21"/>
              </w:rPr>
            </w:pPr>
            <w:r>
              <w:rPr>
                <w:rFonts w:ascii="MS Mincho" w:hAnsi="MS Mincho" w:eastAsiaTheme="minorEastAsia"/>
                <w:sz w:val="21"/>
              </w:rPr>
              <w:t>▶社会科学和人文学的研究与开发实验；</w:t>
            </w:r>
          </w:p>
          <w:p>
            <w:pPr>
              <w:pStyle w:val="12"/>
              <w:spacing w:before="18"/>
              <w:jc w:val="left"/>
              <w:rPr>
                <w:rFonts w:ascii="MS Mincho" w:hAnsi="MS Mincho" w:eastAsiaTheme="minorEastAsia"/>
                <w:sz w:val="21"/>
              </w:rPr>
            </w:pPr>
            <w:r>
              <w:rPr>
                <w:rFonts w:ascii="MS Mincho" w:hAnsi="MS Mincho" w:eastAsiaTheme="minorEastAsia"/>
                <w:sz w:val="21"/>
              </w:rPr>
              <w:t>▶建筑与工程业务及其有关的技术咨询，如建筑物设计和制图。</w:t>
            </w:r>
          </w:p>
          <w:p>
            <w:pPr>
              <w:pStyle w:val="12"/>
              <w:spacing w:before="18"/>
              <w:jc w:val="left"/>
              <w:rPr>
                <w:rFonts w:ascii="MS Mincho" w:hAnsi="MS Mincho" w:eastAsiaTheme="minorEastAsia"/>
                <w:sz w:val="21"/>
              </w:rPr>
            </w:pPr>
          </w:p>
          <w:p>
            <w:pPr>
              <w:pStyle w:val="12"/>
              <w:spacing w:before="18"/>
              <w:jc w:val="left"/>
              <w:rPr>
                <w:rFonts w:ascii="MS Mincho" w:hAnsi="MS Mincho" w:eastAsiaTheme="minorEastAsia"/>
                <w:b/>
                <w:sz w:val="21"/>
              </w:rPr>
            </w:pPr>
            <w:r>
              <w:rPr>
                <w:rFonts w:hint="eastAsia" w:ascii="MS Mincho" w:hAnsi="MS Mincho" w:eastAsiaTheme="minorEastAsia"/>
                <w:b/>
                <w:sz w:val="21"/>
              </w:rPr>
              <w:t>其他服务：</w:t>
            </w:r>
          </w:p>
          <w:p>
            <w:pPr>
              <w:pStyle w:val="12"/>
              <w:spacing w:before="18"/>
              <w:jc w:val="left"/>
              <w:rPr>
                <w:rFonts w:ascii="MS Mincho" w:hAnsi="MS Mincho" w:eastAsiaTheme="minorEastAsia"/>
                <w:sz w:val="21"/>
              </w:rPr>
            </w:pPr>
            <w:r>
              <w:rPr>
                <w:rFonts w:ascii="MS Mincho" w:hAnsi="MS Mincho" w:eastAsiaTheme="minorEastAsia"/>
                <w:sz w:val="21"/>
              </w:rPr>
              <w:t>▶法律事务，会计、薄记及审计业务，税务咨询，市场调查及民意调查，经营和管理咨</w:t>
            </w:r>
          </w:p>
          <w:p>
            <w:pPr>
              <w:pStyle w:val="12"/>
              <w:spacing w:before="18"/>
              <w:jc w:val="left"/>
              <w:rPr>
                <w:rFonts w:ascii="MS Mincho" w:hAnsi="MS Mincho" w:eastAsiaTheme="minorEastAsia"/>
                <w:sz w:val="21"/>
              </w:rPr>
            </w:pPr>
            <w:r>
              <w:rPr>
                <w:rFonts w:hint="eastAsia" w:ascii="MS Mincho" w:hAnsi="MS Mincho" w:eastAsiaTheme="minorEastAsia"/>
                <w:sz w:val="21"/>
              </w:rPr>
              <w:t>询，股权公司管理；</w:t>
            </w:r>
          </w:p>
          <w:p>
            <w:pPr>
              <w:pStyle w:val="12"/>
              <w:spacing w:before="18"/>
              <w:jc w:val="left"/>
              <w:rPr>
                <w:rFonts w:ascii="MS Mincho" w:hAnsi="MS Mincho" w:eastAsiaTheme="minorEastAsia"/>
                <w:sz w:val="21"/>
              </w:rPr>
            </w:pPr>
            <w:r>
              <w:rPr>
                <w:rFonts w:ascii="MS Mincho" w:hAnsi="MS Mincho" w:eastAsiaTheme="minorEastAsia"/>
                <w:sz w:val="21"/>
              </w:rPr>
              <w:t>▶技术试验及分析；</w:t>
            </w:r>
          </w:p>
          <w:p>
            <w:pPr>
              <w:pStyle w:val="12"/>
              <w:spacing w:before="18"/>
              <w:jc w:val="left"/>
              <w:rPr>
                <w:rFonts w:ascii="MS Mincho" w:hAnsi="MS Mincho" w:eastAsiaTheme="minorEastAsia"/>
                <w:sz w:val="21"/>
              </w:rPr>
            </w:pPr>
            <w:r>
              <w:rPr>
                <w:rFonts w:ascii="MS Mincho" w:hAnsi="MS Mincho" w:eastAsiaTheme="minorEastAsia"/>
                <w:sz w:val="21"/>
              </w:rPr>
              <w:t>▶广告；</w:t>
            </w:r>
          </w:p>
          <w:p>
            <w:pPr>
              <w:pStyle w:val="12"/>
              <w:spacing w:before="18"/>
              <w:jc w:val="left"/>
              <w:rPr>
                <w:rFonts w:ascii="MS Mincho" w:hAnsi="MS Mincho" w:eastAsiaTheme="minorEastAsia"/>
                <w:sz w:val="21"/>
              </w:rPr>
            </w:pPr>
            <w:r>
              <w:rPr>
                <w:rFonts w:ascii="MS Mincho" w:hAnsi="MS Mincho" w:eastAsiaTheme="minorEastAsia"/>
                <w:sz w:val="21"/>
              </w:rPr>
              <w:t>▶职业介绍及人才分配；</w:t>
            </w:r>
          </w:p>
          <w:p>
            <w:pPr>
              <w:pStyle w:val="12"/>
              <w:spacing w:before="18"/>
              <w:jc w:val="left"/>
              <w:rPr>
                <w:rFonts w:ascii="MS Mincho" w:hAnsi="MS Mincho" w:eastAsiaTheme="minorEastAsia"/>
                <w:sz w:val="21"/>
              </w:rPr>
            </w:pPr>
            <w:r>
              <w:rPr>
                <w:rFonts w:ascii="MS Mincho" w:hAnsi="MS Mincho" w:eastAsiaTheme="minorEastAsia"/>
                <w:sz w:val="21"/>
              </w:rPr>
              <w:t>▶调查及安全保障；</w:t>
            </w:r>
          </w:p>
          <w:p>
            <w:pPr>
              <w:pStyle w:val="12"/>
              <w:spacing w:before="18"/>
              <w:jc w:val="left"/>
              <w:rPr>
                <w:rFonts w:ascii="MS Mincho" w:hAnsi="MS Mincho" w:eastAsiaTheme="minorEastAsia"/>
                <w:sz w:val="21"/>
              </w:rPr>
            </w:pPr>
            <w:r>
              <w:rPr>
                <w:rFonts w:ascii="MS Mincho" w:hAnsi="MS Mincho" w:eastAsiaTheme="minorEastAsia"/>
                <w:sz w:val="21"/>
              </w:rPr>
              <w:t>▶其他经营活动（摄影；包装；秘书及翻译；呼叫中心；其他服务）。</w:t>
            </w:r>
          </w:p>
          <w:p>
            <w:pPr>
              <w:pStyle w:val="12"/>
              <w:spacing w:before="18"/>
              <w:jc w:val="left"/>
              <w:rPr>
                <w:rFonts w:ascii="MS Mincho" w:hAnsi="MS Mincho" w:eastAsiaTheme="minorEastAsia"/>
                <w:sz w:val="21"/>
              </w:rPr>
            </w:pPr>
          </w:p>
          <w:p>
            <w:pPr>
              <w:pStyle w:val="12"/>
              <w:spacing w:before="18"/>
              <w:jc w:val="left"/>
              <w:rPr>
                <w:rFonts w:ascii="MS Mincho" w:hAnsi="MS Mincho" w:eastAsiaTheme="minorEastAsia"/>
                <w:b/>
                <w:sz w:val="21"/>
              </w:rPr>
            </w:pPr>
            <w:r>
              <w:rPr>
                <w:rFonts w:hint="eastAsia" w:ascii="MS Mincho" w:hAnsi="MS Mincho" w:eastAsiaTheme="minorEastAsia"/>
                <w:b/>
                <w:sz w:val="21"/>
              </w:rPr>
              <w:t>教育：</w:t>
            </w:r>
          </w:p>
          <w:p>
            <w:pPr>
              <w:pStyle w:val="12"/>
              <w:spacing w:before="18"/>
              <w:jc w:val="left"/>
              <w:rPr>
                <w:rFonts w:ascii="MS Mincho" w:hAnsi="MS Mincho" w:eastAsiaTheme="minorEastAsia"/>
                <w:sz w:val="21"/>
              </w:rPr>
            </w:pPr>
            <w:r>
              <w:rPr>
                <w:rFonts w:ascii="MS Mincho" w:hAnsi="MS Mincho" w:eastAsiaTheme="minorEastAsia"/>
                <w:sz w:val="21"/>
              </w:rPr>
              <w:t>▶初等教育；</w:t>
            </w:r>
          </w:p>
          <w:p>
            <w:pPr>
              <w:pStyle w:val="12"/>
              <w:spacing w:before="18"/>
              <w:jc w:val="left"/>
              <w:rPr>
                <w:rFonts w:ascii="MS Mincho" w:hAnsi="MS Mincho" w:eastAsiaTheme="minorEastAsia"/>
                <w:sz w:val="21"/>
              </w:rPr>
            </w:pPr>
            <w:r>
              <w:rPr>
                <w:rFonts w:ascii="MS Mincho" w:hAnsi="MS Mincho" w:eastAsiaTheme="minorEastAsia"/>
                <w:sz w:val="21"/>
              </w:rPr>
              <w:t>▶中等教育（普通中等教育；技术和职业教育）；</w:t>
            </w:r>
          </w:p>
          <w:p>
            <w:pPr>
              <w:pStyle w:val="12"/>
              <w:spacing w:before="18"/>
              <w:jc w:val="left"/>
              <w:rPr>
                <w:rFonts w:ascii="MS Mincho" w:hAnsi="MS Mincho" w:eastAsiaTheme="minorEastAsia"/>
                <w:sz w:val="21"/>
              </w:rPr>
            </w:pPr>
            <w:r>
              <w:rPr>
                <w:rFonts w:ascii="MS Mincho" w:hAnsi="MS Mincho" w:eastAsiaTheme="minorEastAsia"/>
                <w:sz w:val="21"/>
              </w:rPr>
              <w:t>▶高等教育；</w:t>
            </w:r>
          </w:p>
          <w:p>
            <w:pPr>
              <w:pStyle w:val="12"/>
              <w:spacing w:before="18"/>
              <w:jc w:val="left"/>
              <w:rPr>
                <w:rFonts w:ascii="MS Mincho" w:hAnsi="MS Mincho" w:eastAsiaTheme="minorEastAsia"/>
                <w:sz w:val="21"/>
              </w:rPr>
            </w:pPr>
            <w:r>
              <w:rPr>
                <w:rFonts w:ascii="MS Mincho" w:hAnsi="MS Mincho" w:eastAsiaTheme="minorEastAsia"/>
                <w:sz w:val="21"/>
              </w:rPr>
              <w:t>▶成人教育及其他教育；驾驶培训学校；成人教育及其他教育。</w:t>
            </w:r>
          </w:p>
          <w:p>
            <w:pPr>
              <w:pStyle w:val="12"/>
              <w:spacing w:before="18"/>
              <w:jc w:val="left"/>
              <w:rPr>
                <w:rFonts w:ascii="MS Mincho" w:hAnsi="MS Mincho" w:eastAsiaTheme="minorEastAsia"/>
                <w:sz w:val="21"/>
              </w:rPr>
            </w:pPr>
          </w:p>
          <w:p>
            <w:pPr>
              <w:pStyle w:val="12"/>
              <w:spacing w:before="18"/>
              <w:jc w:val="left"/>
              <w:rPr>
                <w:rFonts w:ascii="MS Mincho" w:hAnsi="MS Mincho" w:eastAsiaTheme="minorEastAsia"/>
                <w:b/>
                <w:sz w:val="21"/>
              </w:rPr>
            </w:pPr>
            <w:r>
              <w:rPr>
                <w:rFonts w:hint="eastAsia" w:ascii="MS Mincho" w:hAnsi="MS Mincho" w:eastAsiaTheme="minorEastAsia"/>
                <w:b/>
                <w:sz w:val="21"/>
              </w:rPr>
              <w:t>卫生保健及社会公益事业：</w:t>
            </w:r>
          </w:p>
          <w:p>
            <w:pPr>
              <w:pStyle w:val="12"/>
              <w:spacing w:before="18"/>
              <w:jc w:val="left"/>
              <w:rPr>
                <w:rFonts w:ascii="MS Mincho" w:hAnsi="MS Mincho" w:eastAsiaTheme="minorEastAsia"/>
                <w:sz w:val="21"/>
              </w:rPr>
            </w:pPr>
            <w:r>
              <w:rPr>
                <w:rFonts w:ascii="MS Mincho" w:hAnsi="MS Mincho" w:eastAsiaTheme="minorEastAsia"/>
                <w:sz w:val="21"/>
              </w:rPr>
              <w:t>▶社会救济（有收容设施的社会救济；没有收容设施的社会救济）。</w:t>
            </w:r>
          </w:p>
          <w:p>
            <w:pPr>
              <w:pStyle w:val="12"/>
              <w:spacing w:before="18"/>
              <w:jc w:val="left"/>
              <w:rPr>
                <w:rFonts w:ascii="MS Mincho" w:hAnsi="MS Mincho" w:eastAsiaTheme="minorEastAsia"/>
                <w:sz w:val="21"/>
              </w:rPr>
            </w:pPr>
          </w:p>
          <w:p>
            <w:pPr>
              <w:pStyle w:val="12"/>
              <w:spacing w:before="18"/>
              <w:jc w:val="left"/>
              <w:rPr>
                <w:rFonts w:ascii="MS Mincho" w:hAnsi="MS Mincho" w:eastAsiaTheme="minorEastAsia"/>
                <w:sz w:val="21"/>
              </w:rPr>
            </w:pPr>
          </w:p>
          <w:p>
            <w:pPr>
              <w:pStyle w:val="12"/>
              <w:spacing w:before="18"/>
              <w:jc w:val="left"/>
              <w:rPr>
                <w:rFonts w:ascii="MS Mincho" w:hAnsi="MS Mincho" w:eastAsiaTheme="minorEastAsia"/>
                <w:b/>
                <w:sz w:val="21"/>
              </w:rPr>
            </w:pPr>
            <w:r>
              <w:rPr>
                <w:rFonts w:hint="eastAsia" w:ascii="MS Mincho" w:hAnsi="MS Mincho" w:eastAsiaTheme="minorEastAsia"/>
                <w:b/>
                <w:sz w:val="21"/>
              </w:rPr>
              <w:t>公共行政管理：</w:t>
            </w:r>
          </w:p>
          <w:p>
            <w:pPr>
              <w:pStyle w:val="12"/>
              <w:spacing w:before="18"/>
              <w:jc w:val="left"/>
              <w:rPr>
                <w:rFonts w:ascii="MS Mincho" w:hAnsi="MS Mincho" w:eastAsiaTheme="minorEastAsia"/>
                <w:sz w:val="21"/>
              </w:rPr>
            </w:pPr>
            <w:r>
              <w:rPr>
                <w:rFonts w:ascii="MS Mincho" w:hAnsi="MS Mincho" w:eastAsiaTheme="minorEastAsia"/>
                <w:sz w:val="21"/>
              </w:rPr>
              <w:t>▶国家行政、经济及社会政策管理（一般的公共服务；医疗卫生、教育、文化及其它行</w:t>
            </w:r>
          </w:p>
          <w:p>
            <w:pPr>
              <w:pStyle w:val="12"/>
              <w:spacing w:before="18"/>
              <w:jc w:val="left"/>
              <w:rPr>
                <w:rFonts w:ascii="MS Mincho" w:hAnsi="MS Mincho" w:eastAsiaTheme="minorEastAsia"/>
                <w:sz w:val="21"/>
              </w:rPr>
            </w:pPr>
            <w:r>
              <w:rPr>
                <w:rFonts w:hint="eastAsia" w:ascii="MS Mincho" w:hAnsi="MS Mincho" w:eastAsiaTheme="minorEastAsia"/>
                <w:sz w:val="21"/>
              </w:rPr>
              <w:t>政机关</w:t>
            </w:r>
            <w:r>
              <w:rPr>
                <w:rFonts w:ascii="MS Mincho" w:hAnsi="MS Mincho" w:eastAsiaTheme="minorEastAsia"/>
                <w:sz w:val="21"/>
              </w:rPr>
              <w:t xml:space="preserve"> 业务管理；</w:t>
            </w:r>
          </w:p>
          <w:p>
            <w:pPr>
              <w:pStyle w:val="12"/>
              <w:spacing w:before="18"/>
              <w:jc w:val="left"/>
              <w:rPr>
                <w:rFonts w:ascii="MS Mincho" w:hAnsi="MS Mincho" w:eastAsiaTheme="minorEastAsia"/>
                <w:sz w:val="21"/>
              </w:rPr>
            </w:pPr>
            <w:r>
              <w:rPr>
                <w:rFonts w:ascii="MS Mincho" w:hAnsi="MS Mincho" w:eastAsiaTheme="minorEastAsia"/>
                <w:sz w:val="21"/>
              </w:rPr>
              <w:t>▶使商贸更加有效运作的商贸调节；</w:t>
            </w:r>
          </w:p>
          <w:p>
            <w:pPr>
              <w:pStyle w:val="12"/>
              <w:spacing w:before="18"/>
              <w:jc w:val="left"/>
              <w:rPr>
                <w:rFonts w:ascii="MS Mincho" w:hAnsi="MS Mincho" w:eastAsiaTheme="minorEastAsia"/>
                <w:sz w:val="21"/>
              </w:rPr>
            </w:pPr>
            <w:r>
              <w:rPr>
                <w:rFonts w:ascii="MS Mincho" w:hAnsi="MS Mincho" w:eastAsiaTheme="minorEastAsia"/>
                <w:sz w:val="21"/>
              </w:rPr>
              <w:t>▶对政策提供整体服务的活动（行业协会、社团、事业单位）；</w:t>
            </w:r>
          </w:p>
          <w:p>
            <w:pPr>
              <w:pStyle w:val="12"/>
              <w:spacing w:before="18"/>
              <w:jc w:val="left"/>
              <w:rPr>
                <w:rFonts w:ascii="MS Mincho" w:hAnsi="MS Mincho" w:eastAsiaTheme="minorEastAsia"/>
                <w:sz w:val="21"/>
              </w:rPr>
            </w:pPr>
            <w:r>
              <w:rPr>
                <w:rFonts w:ascii="MS Mincho" w:hAnsi="MS Mincho" w:eastAsiaTheme="minorEastAsia"/>
                <w:sz w:val="21"/>
              </w:rPr>
              <w:t>▶国家行政活动，如外交、国防、司法、公共安全、消防管理；</w:t>
            </w:r>
          </w:p>
          <w:p>
            <w:pPr>
              <w:pStyle w:val="12"/>
              <w:spacing w:before="18"/>
              <w:jc w:val="left"/>
              <w:rPr>
                <w:rFonts w:ascii="MS Mincho" w:hAnsi="MS Mincho" w:eastAsiaTheme="minorEastAsia"/>
                <w:sz w:val="21"/>
              </w:rPr>
            </w:pPr>
            <w:r>
              <w:rPr>
                <w:rFonts w:ascii="MS Mincho" w:hAnsi="MS Mincho" w:eastAsiaTheme="minorEastAsia"/>
                <w:sz w:val="21"/>
              </w:rPr>
              <w:t>▶强制性保险和社会保障。</w:t>
            </w:r>
          </w:p>
          <w:p>
            <w:pPr>
              <w:pStyle w:val="12"/>
              <w:spacing w:before="18"/>
              <w:jc w:val="left"/>
              <w:rPr>
                <w:rFonts w:ascii="MS Mincho" w:hAnsi="MS Mincho" w:eastAsiaTheme="minorEastAsia"/>
                <w:sz w:val="21"/>
              </w:rPr>
            </w:pPr>
          </w:p>
          <w:p>
            <w:pPr>
              <w:pStyle w:val="12"/>
              <w:spacing w:before="27"/>
              <w:ind w:left="105"/>
              <w:jc w:val="left"/>
              <w:rPr>
                <w:b/>
                <w:sz w:val="21"/>
              </w:rPr>
            </w:pPr>
            <w:r>
              <w:rPr>
                <w:b/>
                <w:sz w:val="21"/>
              </w:rPr>
              <w:t>其他社会服务：</w:t>
            </w:r>
          </w:p>
          <w:p>
            <w:pPr>
              <w:pStyle w:val="12"/>
              <w:spacing w:before="69"/>
              <w:ind w:left="105"/>
              <w:jc w:val="left"/>
              <w:rPr>
                <w:sz w:val="21"/>
              </w:rPr>
            </w:pPr>
            <w:r>
              <w:rPr>
                <w:rFonts w:hint="eastAsia" w:ascii="MS Mincho" w:hAnsi="MS Mincho" w:eastAsia="MS Mincho"/>
                <w:sz w:val="21"/>
              </w:rPr>
              <w:t>▶</w:t>
            </w:r>
            <w:r>
              <w:rPr>
                <w:sz w:val="21"/>
              </w:rPr>
              <w:t>经营组织、雇主组织及专业组织活动；</w:t>
            </w:r>
          </w:p>
          <w:p>
            <w:pPr>
              <w:pStyle w:val="12"/>
              <w:spacing w:before="72"/>
              <w:ind w:left="105"/>
              <w:jc w:val="left"/>
              <w:rPr>
                <w:sz w:val="21"/>
              </w:rPr>
            </w:pPr>
            <w:r>
              <w:rPr>
                <w:rFonts w:hint="eastAsia" w:ascii="MS Mincho" w:hAnsi="MS Mincho" w:eastAsia="MS Mincho"/>
                <w:sz w:val="21"/>
              </w:rPr>
              <w:t>▶</w:t>
            </w:r>
            <w:r>
              <w:rPr>
                <w:sz w:val="21"/>
              </w:rPr>
              <w:t>工会；</w:t>
            </w:r>
          </w:p>
          <w:p>
            <w:pPr>
              <w:pStyle w:val="12"/>
              <w:spacing w:before="71"/>
              <w:ind w:left="105"/>
              <w:jc w:val="left"/>
              <w:rPr>
                <w:sz w:val="21"/>
              </w:rPr>
            </w:pPr>
            <w:r>
              <w:rPr>
                <w:rFonts w:hint="eastAsia" w:ascii="MS Mincho" w:hAnsi="MS Mincho" w:eastAsia="MS Mincho"/>
                <w:sz w:val="21"/>
              </w:rPr>
              <w:t>▶</w:t>
            </w:r>
            <w:r>
              <w:rPr>
                <w:spacing w:val="-3"/>
                <w:sz w:val="21"/>
              </w:rPr>
              <w:t>其他会员制组织活动（宗教组织活动；政治组织活动；其他会员制组织活动</w:t>
            </w:r>
            <w:r>
              <w:rPr>
                <w:spacing w:val="-94"/>
                <w:sz w:val="21"/>
              </w:rPr>
              <w:t>）</w:t>
            </w:r>
            <w:r>
              <w:rPr>
                <w:sz w:val="21"/>
              </w:rPr>
              <w:t>；</w:t>
            </w:r>
          </w:p>
          <w:p>
            <w:pPr>
              <w:pStyle w:val="12"/>
              <w:spacing w:before="72"/>
              <w:ind w:left="105"/>
              <w:jc w:val="left"/>
              <w:rPr>
                <w:sz w:val="21"/>
              </w:rPr>
            </w:pPr>
            <w:r>
              <w:rPr>
                <w:rFonts w:hint="eastAsia" w:ascii="MS Mincho" w:hAnsi="MS Mincho" w:eastAsia="MS Mincho"/>
                <w:sz w:val="21"/>
              </w:rPr>
              <w:t>▶</w:t>
            </w:r>
            <w:r>
              <w:rPr>
                <w:spacing w:val="-3"/>
                <w:sz w:val="21"/>
              </w:rPr>
              <w:t>电影及电视（电影及电视制作；电影及电视节目销售；电影放映</w:t>
            </w:r>
            <w:r>
              <w:rPr>
                <w:spacing w:val="-94"/>
                <w:sz w:val="21"/>
              </w:rPr>
              <w:t>）</w:t>
            </w:r>
            <w:r>
              <w:rPr>
                <w:sz w:val="21"/>
              </w:rPr>
              <w:t>；</w:t>
            </w:r>
          </w:p>
          <w:p>
            <w:pPr>
              <w:pStyle w:val="12"/>
              <w:spacing w:before="72"/>
              <w:ind w:left="105"/>
              <w:jc w:val="left"/>
              <w:rPr>
                <w:sz w:val="21"/>
              </w:rPr>
            </w:pPr>
            <w:r>
              <w:rPr>
                <w:rFonts w:hint="eastAsia" w:ascii="MS Mincho" w:hAnsi="MS Mincho" w:eastAsia="MS Mincho"/>
                <w:sz w:val="21"/>
              </w:rPr>
              <w:t>▶</w:t>
            </w:r>
            <w:r>
              <w:rPr>
                <w:sz w:val="21"/>
              </w:rPr>
              <w:t>广播和电视；</w:t>
            </w:r>
          </w:p>
          <w:p>
            <w:pPr>
              <w:pStyle w:val="12"/>
              <w:spacing w:before="72" w:line="300" w:lineRule="auto"/>
              <w:ind w:left="105" w:right="360"/>
              <w:jc w:val="left"/>
              <w:rPr>
                <w:sz w:val="21"/>
              </w:rPr>
            </w:pPr>
            <w:r>
              <w:rPr>
                <w:rFonts w:hint="eastAsia" w:ascii="MS Mincho" w:hAnsi="MS Mincho" w:eastAsia="MS Mincho"/>
                <w:sz w:val="21"/>
              </w:rPr>
              <w:t>▶</w:t>
            </w:r>
            <w:r>
              <w:rPr>
                <w:spacing w:val="-4"/>
                <w:sz w:val="21"/>
              </w:rPr>
              <w:t>其他娱乐业</w:t>
            </w:r>
            <w:r>
              <w:rPr>
                <w:spacing w:val="-3"/>
                <w:sz w:val="21"/>
              </w:rPr>
              <w:t>（</w:t>
            </w:r>
            <w:r>
              <w:rPr>
                <w:spacing w:val="-6"/>
                <w:sz w:val="21"/>
              </w:rPr>
              <w:t>艺术与文学创造及鉴赏；艺术有关设施的运营；其他娱乐服务，如马</w:t>
            </w:r>
            <w:r>
              <w:rPr>
                <w:spacing w:val="-5"/>
                <w:sz w:val="21"/>
              </w:rPr>
              <w:t>戏、木偶戏、竞技表演、室内射击活动</w:t>
            </w:r>
            <w:r>
              <w:rPr>
                <w:spacing w:val="-89"/>
                <w:sz w:val="21"/>
              </w:rPr>
              <w:t>）</w:t>
            </w:r>
            <w:r>
              <w:rPr>
                <w:sz w:val="21"/>
              </w:rPr>
              <w:t>；</w:t>
            </w:r>
          </w:p>
          <w:p>
            <w:pPr>
              <w:pStyle w:val="12"/>
              <w:spacing w:before="13"/>
              <w:ind w:left="105"/>
              <w:jc w:val="left"/>
              <w:rPr>
                <w:sz w:val="21"/>
              </w:rPr>
            </w:pPr>
            <w:r>
              <w:rPr>
                <w:rFonts w:hint="eastAsia" w:ascii="MS Mincho" w:hAnsi="MS Mincho" w:eastAsia="MS Mincho"/>
                <w:sz w:val="21"/>
              </w:rPr>
              <w:t>▶</w:t>
            </w:r>
            <w:r>
              <w:rPr>
                <w:sz w:val="21"/>
              </w:rPr>
              <w:t>通讯社活动；</w:t>
            </w:r>
          </w:p>
          <w:p>
            <w:pPr>
              <w:pStyle w:val="12"/>
              <w:spacing w:before="49" w:line="300" w:lineRule="auto"/>
              <w:ind w:left="105" w:right="151"/>
              <w:jc w:val="left"/>
              <w:rPr>
                <w:sz w:val="21"/>
              </w:rPr>
            </w:pPr>
            <w:r>
              <w:rPr>
                <w:rFonts w:hint="eastAsia" w:ascii="MS Mincho" w:hAnsi="MS Mincho" w:eastAsia="MS Mincho"/>
                <w:sz w:val="21"/>
              </w:rPr>
              <w:t>▶</w:t>
            </w:r>
            <w:r>
              <w:rPr>
                <w:spacing w:val="-6"/>
                <w:sz w:val="21"/>
              </w:rPr>
              <w:t>图书馆、档案馆、博物馆及其他文化服务机构</w:t>
            </w:r>
            <w:r>
              <w:rPr>
                <w:sz w:val="21"/>
              </w:rPr>
              <w:t>（</w:t>
            </w:r>
            <w:r>
              <w:rPr>
                <w:spacing w:val="-4"/>
                <w:sz w:val="21"/>
              </w:rPr>
              <w:t>图书馆及档案保管；博物馆及历史遗</w:t>
            </w:r>
            <w:r>
              <w:rPr>
                <w:spacing w:val="-5"/>
                <w:sz w:val="21"/>
              </w:rPr>
              <w:t>迹，建筑物的保存；植物园、动物园及自然保护区</w:t>
            </w:r>
            <w:r>
              <w:rPr>
                <w:spacing w:val="-94"/>
                <w:sz w:val="21"/>
              </w:rPr>
              <w:t>）</w:t>
            </w:r>
            <w:r>
              <w:rPr>
                <w:sz w:val="21"/>
              </w:rPr>
              <w:t>；</w:t>
            </w:r>
          </w:p>
          <w:p>
            <w:pPr>
              <w:pStyle w:val="12"/>
              <w:spacing w:before="13"/>
              <w:ind w:left="105"/>
              <w:jc w:val="left"/>
              <w:rPr>
                <w:sz w:val="21"/>
              </w:rPr>
            </w:pPr>
            <w:r>
              <w:rPr>
                <w:rFonts w:hint="eastAsia" w:ascii="MS Mincho" w:hAnsi="MS Mincho" w:eastAsia="MS Mincho"/>
                <w:sz w:val="21"/>
              </w:rPr>
              <w:t>▶</w:t>
            </w:r>
            <w:r>
              <w:rPr>
                <w:spacing w:val="-3"/>
                <w:sz w:val="21"/>
              </w:rPr>
              <w:t>体育活动</w:t>
            </w:r>
            <w:r>
              <w:rPr>
                <w:sz w:val="21"/>
              </w:rPr>
              <w:t>（</w:t>
            </w:r>
            <w:r>
              <w:rPr>
                <w:spacing w:val="-3"/>
                <w:sz w:val="21"/>
              </w:rPr>
              <w:t>体育竞技场所和体育馆的运营；其他体育活动</w:t>
            </w:r>
            <w:r>
              <w:rPr>
                <w:spacing w:val="-92"/>
                <w:sz w:val="21"/>
              </w:rPr>
              <w:t>）</w:t>
            </w:r>
            <w:r>
              <w:rPr>
                <w:sz w:val="21"/>
              </w:rPr>
              <w:t>；</w:t>
            </w:r>
          </w:p>
          <w:p>
            <w:pPr>
              <w:pStyle w:val="12"/>
              <w:spacing w:before="70"/>
              <w:ind w:left="105"/>
              <w:jc w:val="left"/>
              <w:rPr>
                <w:sz w:val="21"/>
              </w:rPr>
            </w:pPr>
            <w:r>
              <w:rPr>
                <w:rFonts w:hint="eastAsia" w:ascii="MS Mincho" w:hAnsi="MS Mincho" w:eastAsia="MS Mincho"/>
                <w:sz w:val="21"/>
              </w:rPr>
              <w:t>▶</w:t>
            </w:r>
            <w:r>
              <w:rPr>
                <w:sz w:val="21"/>
              </w:rPr>
              <w:t>其他娱乐活动，如休闲公园和海滩；</w:t>
            </w:r>
          </w:p>
          <w:p>
            <w:pPr>
              <w:pStyle w:val="12"/>
              <w:spacing w:before="74" w:line="297" w:lineRule="auto"/>
              <w:ind w:left="105" w:right="122"/>
              <w:jc w:val="left"/>
              <w:rPr>
                <w:sz w:val="21"/>
              </w:rPr>
            </w:pPr>
            <w:r>
              <w:rPr>
                <w:rFonts w:hint="eastAsia" w:ascii="MS Mincho" w:hAnsi="MS Mincho" w:eastAsia="MS Mincho"/>
                <w:sz w:val="21"/>
              </w:rPr>
              <w:t>▶</w:t>
            </w:r>
            <w:r>
              <w:rPr>
                <w:spacing w:val="-3"/>
                <w:sz w:val="21"/>
              </w:rPr>
              <w:t>其他服务</w:t>
            </w:r>
            <w:r>
              <w:rPr>
                <w:sz w:val="21"/>
              </w:rPr>
              <w:t>（</w:t>
            </w:r>
            <w:r>
              <w:rPr>
                <w:spacing w:val="-3"/>
                <w:sz w:val="21"/>
              </w:rPr>
              <w:t>纺织品与皮毛织品的清洗和干洗；美容与美发；殡葬业；健身活动；其他服务，如护卫服务、婚礼服务等</w:t>
            </w:r>
            <w:r>
              <w:rPr>
                <w:spacing w:val="-91"/>
                <w:sz w:val="21"/>
              </w:rPr>
              <w:t>）</w:t>
            </w:r>
            <w:r>
              <w:rPr>
                <w:sz w:val="21"/>
              </w:rPr>
              <w:t>；</w:t>
            </w:r>
          </w:p>
          <w:p>
            <w:pPr>
              <w:pStyle w:val="12"/>
              <w:spacing w:before="17"/>
              <w:ind w:left="105"/>
              <w:jc w:val="left"/>
              <w:rPr>
                <w:sz w:val="21"/>
              </w:rPr>
            </w:pPr>
            <w:r>
              <w:rPr>
                <w:rFonts w:hint="eastAsia" w:ascii="MS Mincho" w:hAnsi="MS Mincho" w:eastAsia="MS Mincho"/>
                <w:sz w:val="21"/>
              </w:rPr>
              <w:t>▶</w:t>
            </w:r>
            <w:r>
              <w:rPr>
                <w:sz w:val="21"/>
              </w:rPr>
              <w:t>雇佣家政人员的家政服务；</w:t>
            </w:r>
          </w:p>
          <w:p>
            <w:pPr>
              <w:pStyle w:val="12"/>
              <w:spacing w:before="71"/>
              <w:ind w:left="105"/>
              <w:jc w:val="left"/>
              <w:rPr>
                <w:sz w:val="21"/>
              </w:rPr>
            </w:pPr>
            <w:r>
              <w:rPr>
                <w:rFonts w:hint="eastAsia" w:ascii="MS Mincho" w:hAnsi="MS Mincho" w:eastAsia="MS Mincho"/>
                <w:sz w:val="21"/>
              </w:rPr>
              <w:t>▶</w:t>
            </w:r>
            <w:r>
              <w:rPr>
                <w:spacing w:val="-3"/>
                <w:sz w:val="21"/>
              </w:rPr>
              <w:t>私人家政自用物品生产；</w:t>
            </w:r>
          </w:p>
          <w:p>
            <w:pPr>
              <w:pStyle w:val="12"/>
              <w:spacing w:before="72"/>
              <w:ind w:left="105"/>
              <w:jc w:val="left"/>
              <w:rPr>
                <w:sz w:val="21"/>
              </w:rPr>
            </w:pPr>
            <w:r>
              <w:rPr>
                <w:rFonts w:hint="eastAsia" w:ascii="MS Mincho" w:hAnsi="MS Mincho" w:eastAsia="MS Mincho"/>
                <w:sz w:val="21"/>
              </w:rPr>
              <w:t>▶</w:t>
            </w:r>
            <w:r>
              <w:rPr>
                <w:spacing w:val="-3"/>
                <w:sz w:val="21"/>
              </w:rPr>
              <w:t>私人家政自用服务活动；</w:t>
            </w:r>
          </w:p>
          <w:p>
            <w:pPr>
              <w:pStyle w:val="12"/>
              <w:spacing w:before="18"/>
              <w:jc w:val="left"/>
              <w:rPr>
                <w:rFonts w:ascii="MS Mincho" w:hAnsi="MS Mincho" w:eastAsiaTheme="minorEastAsia"/>
                <w:sz w:val="21"/>
              </w:rPr>
            </w:pPr>
            <w:r>
              <w:rPr>
                <w:rFonts w:hint="eastAsia" w:ascii="MS Mincho" w:hAnsi="MS Mincho" w:eastAsia="MS Mincho"/>
                <w:sz w:val="21"/>
              </w:rPr>
              <w:t>▶</w:t>
            </w:r>
            <w:r>
              <w:rPr>
                <w:sz w:val="21"/>
              </w:rPr>
              <w:t>外国组织与团体。</w:t>
            </w:r>
          </w:p>
          <w:p>
            <w:pPr>
              <w:pStyle w:val="12"/>
              <w:spacing w:before="18"/>
              <w:jc w:val="left"/>
              <w:rPr>
                <w:rFonts w:ascii="MS Mincho" w:hAnsi="MS Mincho" w:eastAsiaTheme="minorEastAsia"/>
                <w:sz w:val="21"/>
              </w:rPr>
            </w:pPr>
          </w:p>
        </w:tc>
      </w:tr>
    </w:tbl>
    <w:p>
      <w:pPr>
        <w:spacing w:before="30" w:line="336" w:lineRule="auto"/>
        <w:ind w:left="124" w:right="117"/>
        <w:jc w:val="both"/>
        <w:rPr>
          <w:spacing w:val="11"/>
          <w:sz w:val="21"/>
        </w:rPr>
      </w:pPr>
      <w:r>
        <w:rPr>
          <w:rFonts w:hint="eastAsia"/>
          <w:spacing w:val="11"/>
          <w:sz w:val="21"/>
        </w:rPr>
        <w:t>注： 高风险------</w:t>
      </w:r>
      <w:r>
        <w:rPr>
          <w:spacing w:val="11"/>
          <w:sz w:val="21"/>
        </w:rPr>
        <w:t>OHS</w:t>
      </w:r>
      <w:r>
        <w:rPr>
          <w:rFonts w:hint="eastAsia"/>
          <w:spacing w:val="11"/>
          <w:sz w:val="21"/>
        </w:rPr>
        <w:t>风险具有重大程度和严重性（通常是建筑业、重型制造或加工型组织）</w:t>
      </w:r>
    </w:p>
    <w:p>
      <w:pPr>
        <w:spacing w:before="30" w:line="336" w:lineRule="auto"/>
        <w:ind w:left="124" w:right="117"/>
        <w:jc w:val="both"/>
        <w:rPr>
          <w:spacing w:val="11"/>
          <w:sz w:val="21"/>
        </w:rPr>
      </w:pPr>
      <w:r>
        <w:rPr>
          <w:rFonts w:hint="eastAsia"/>
          <w:spacing w:val="11"/>
          <w:sz w:val="21"/>
        </w:rPr>
        <w:t xml:space="preserve"> </w:t>
      </w:r>
      <w:r>
        <w:rPr>
          <w:spacing w:val="11"/>
          <w:sz w:val="21"/>
        </w:rPr>
        <w:t xml:space="preserve">    </w:t>
      </w:r>
      <w:r>
        <w:rPr>
          <w:rFonts w:hint="eastAsia"/>
          <w:spacing w:val="11"/>
          <w:sz w:val="21"/>
        </w:rPr>
        <w:t>中风险------</w:t>
      </w:r>
      <w:r>
        <w:rPr>
          <w:spacing w:val="11"/>
          <w:sz w:val="21"/>
        </w:rPr>
        <w:t>OHS</w:t>
      </w:r>
      <w:r>
        <w:rPr>
          <w:rFonts w:hint="eastAsia"/>
          <w:spacing w:val="11"/>
          <w:sz w:val="21"/>
        </w:rPr>
        <w:t>风险具有中等程度和严重性（通常是一些重大风险的轻型制造组织）</w:t>
      </w:r>
    </w:p>
    <w:p>
      <w:pPr>
        <w:spacing w:before="30" w:line="336" w:lineRule="auto"/>
        <w:ind w:left="124" w:right="117"/>
        <w:jc w:val="both"/>
        <w:rPr>
          <w:spacing w:val="11"/>
          <w:sz w:val="21"/>
        </w:rPr>
      </w:pPr>
      <w:r>
        <w:rPr>
          <w:rFonts w:hint="eastAsia"/>
          <w:spacing w:val="11"/>
          <w:sz w:val="21"/>
        </w:rPr>
        <w:t xml:space="preserve"> </w:t>
      </w:r>
      <w:r>
        <w:rPr>
          <w:spacing w:val="11"/>
          <w:sz w:val="21"/>
        </w:rPr>
        <w:t xml:space="preserve">    </w:t>
      </w:r>
      <w:r>
        <w:rPr>
          <w:rFonts w:hint="eastAsia"/>
          <w:spacing w:val="11"/>
          <w:sz w:val="21"/>
        </w:rPr>
        <w:t>低风险------</w:t>
      </w:r>
      <w:r>
        <w:rPr>
          <w:spacing w:val="11"/>
          <w:sz w:val="21"/>
        </w:rPr>
        <w:t>OHS</w:t>
      </w:r>
      <w:r>
        <w:rPr>
          <w:rFonts w:hint="eastAsia"/>
          <w:spacing w:val="11"/>
          <w:sz w:val="21"/>
        </w:rPr>
        <w:t>风险具有低等程度和严重性（通常是基于办公室的组织）</w:t>
      </w:r>
    </w:p>
    <w:sectPr>
      <w:headerReference r:id="rId13" w:type="default"/>
      <w:footerReference r:id="rId14" w:type="default"/>
      <w:pgSz w:w="11930" w:h="16850"/>
      <w:pgMar w:top="1418" w:right="1134" w:bottom="851" w:left="1418" w:header="0" w:footer="105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mc:AlternateContent>
        <mc:Choice Requires="wpg">
          <w:drawing>
            <wp:anchor distT="0" distB="0" distL="0" distR="0" simplePos="0" relativeHeight="251662336" behindDoc="0" locked="0" layoutInCell="1" allowOverlap="1">
              <wp:simplePos x="0" y="0"/>
              <wp:positionH relativeFrom="page">
                <wp:posOffset>901065</wp:posOffset>
              </wp:positionH>
              <wp:positionV relativeFrom="page">
                <wp:posOffset>10090150</wp:posOffset>
              </wp:positionV>
              <wp:extent cx="5955030" cy="320040"/>
              <wp:effectExtent l="0" t="0" r="0" b="0"/>
              <wp:wrapSquare wrapText="bothSides"/>
              <wp:docPr id="29" name="组 37"/>
              <wp:cNvGraphicFramePr/>
              <a:graphic xmlns:a="http://schemas.openxmlformats.org/drawingml/2006/main">
                <a:graphicData uri="http://schemas.microsoft.com/office/word/2010/wordprocessingGroup">
                  <wpg:wgp>
                    <wpg:cNvGrpSpPr/>
                    <wpg:grpSpPr>
                      <a:xfrm>
                        <a:off x="0" y="0"/>
                        <a:ext cx="5955030" cy="320040"/>
                        <a:chOff x="0" y="0"/>
                        <a:chExt cx="59626" cy="3238"/>
                      </a:xfrm>
                      <a:effectLst/>
                    </wpg:grpSpPr>
                    <wps:wsp>
                      <wps:cNvPr id="30" name="矩形 38"/>
                      <wps:cNvSpPr>
                        <a:spLocks noChangeArrowheads="1"/>
                      </wps:cNvSpPr>
                      <wps:spPr bwMode="auto">
                        <a:xfrm>
                          <a:off x="190" y="0"/>
                          <a:ext cx="59436" cy="188"/>
                        </a:xfrm>
                        <a:prstGeom prst="rect">
                          <a:avLst/>
                        </a:prstGeom>
                        <a:solidFill>
                          <a:srgbClr val="000000">
                            <a:lumMod val="100000"/>
                            <a:lumOff val="0"/>
                          </a:srgbClr>
                        </a:solidFill>
                        <a:ln>
                          <a:noFill/>
                        </a:ln>
                        <a:effectLst/>
                      </wps:spPr>
                      <wps:bodyPr rot="0" vert="horz" wrap="square" lIns="91440" tIns="45720" rIns="91440" bIns="45720" anchor="ctr" anchorCtr="0" upright="1">
                        <a:noAutofit/>
                      </wps:bodyPr>
                    </wps:wsp>
                    <wps:wsp>
                      <wps:cNvPr id="31" name="文本框 39"/>
                      <wps:cNvSpPr txBox="1">
                        <a:spLocks noChangeArrowheads="1"/>
                      </wps:cNvSpPr>
                      <wps:spPr bwMode="auto">
                        <a:xfrm>
                          <a:off x="0" y="666"/>
                          <a:ext cx="59436" cy="2572"/>
                        </a:xfrm>
                        <a:prstGeom prst="rect">
                          <a:avLst/>
                        </a:prstGeom>
                        <a:noFill/>
                        <a:ln>
                          <a:noFill/>
                        </a:ln>
                        <a:effectLst/>
                      </wps:spPr>
                      <wps:txbx>
                        <w:txbxContent>
                          <w:sdt>
                            <w:sdtPr>
                              <w:rPr>
                                <w:color w:val="808080" w:themeColor="text1" w:themeTint="80"/>
                                <w14:textFill>
                                  <w14:solidFill>
                                    <w14:schemeClr w14:val="tx1">
                                      <w14:lumMod w14:val="50000"/>
                                      <w14:lumOff w14:val="50000"/>
                                    </w14:schemeClr>
                                  </w14:solidFill>
                                </w14:textFill>
                              </w:rPr>
                              <w:alias w:val="日期"/>
                              <w:id w:val="-829295302"/>
                              <w:date>
                                <w:dateFormat w:val="yyyy-M-d"/>
                                <w:lid w:val="zh-CN"/>
                                <w:storeMappedDataAs w:val="datetime"/>
                                <w:calendar w:val="gregorian"/>
                              </w:date>
                            </w:sdtPr>
                            <w:sdtEndPr>
                              <w:rPr>
                                <w:color w:val="808080" w:themeColor="text1" w:themeTint="80"/>
                                <w14:textFill>
                                  <w14:solidFill>
                                    <w14:schemeClr w14:val="tx1">
                                      <w14:lumMod w14:val="50000"/>
                                      <w14:lumOff w14:val="50000"/>
                                    </w14:schemeClr>
                                  </w14:solidFill>
                                </w14:textFill>
                              </w:rPr>
                            </w:sdtEndPr>
                            <w:sdtContent>
                              <w:p>
                                <w:pPr>
                                  <w:jc w:val="right"/>
                                  <w:rPr>
                                    <w:color w:val="808080" w:themeColor="text1" w:themeTint="80"/>
                                    <w14:textFill>
                                      <w14:solidFill>
                                        <w14:schemeClr w14:val="tx1">
                                          <w14:lumMod w14:val="50000"/>
                                          <w14:lumOff w14:val="50000"/>
                                        </w14:schemeClr>
                                      </w14:solidFill>
                                    </w14:textFill>
                                  </w:rPr>
                                </w:pPr>
                                <w:r>
                                  <w:rPr>
                                    <w:rFonts w:hint="eastAsia"/>
                                    <w:color w:val="808080" w:themeColor="text1" w:themeTint="80"/>
                                    <w:lang w:val="en-US" w:eastAsia="zh-CN"/>
                                    <w14:textFill>
                                      <w14:solidFill>
                                        <w14:schemeClr w14:val="tx1">
                                          <w14:lumMod w14:val="50000"/>
                                          <w14:lumOff w14:val="50000"/>
                                        </w14:schemeClr>
                                      </w14:solidFill>
                                    </w14:textFill>
                                  </w:rPr>
                                  <w:t>ZFC</w:t>
                                </w:r>
                              </w:p>
                            </w:sdtContent>
                          </w:sdt>
                          <w:p>
                            <w:pPr>
                              <w:jc w:val="right"/>
                              <w:rPr>
                                <w:color w:val="7F7F7F" w:themeColor="background1" w:themeShade="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page">
                <wp14:pctHeight>0</wp14:pctHeight>
              </wp14:sizeRelV>
            </wp:anchor>
          </w:drawing>
        </mc:Choice>
        <mc:Fallback>
          <w:pict>
            <v:group id="组 37" o:spid="_x0000_s1026" o:spt="203" style="position:absolute;left:0pt;margin-left:70.95pt;margin-top:794.5pt;height:25.2pt;width:468.9pt;mso-position-horizontal-relative:page;mso-position-vertical-relative:page;mso-wrap-distance-bottom:0pt;mso-wrap-distance-left:0pt;mso-wrap-distance-right:0pt;mso-wrap-distance-top:0pt;z-index:251662336;mso-width-relative:margin;mso-height-relative:page;mso-width-percent:1000;" coordsize="59626,3238" o:gfxdata="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CQ9BoDcAAAADgEAAA8AAAAA&#10;AAAAAQAgAAAAIgAAAGRycy9kb3ducmV2LnhtbFBLAQIUABQAAAAIAIdO4kBVu55K9AIAAOQHAAAO&#10;AAAAAAAAAAEAIAAAACsBAABkcnMvZTJvRG9jLnhtbFBLBQYAAAAABgAGAFkBAACRBgAAAAA=&#10;">
              <o:lock v:ext="edit" aspectratio="f"/>
              <v:rect id="矩形 38" o:spid="_x0000_s1026" o:spt="1" style="position:absolute;left:190;top:0;height:188;width:59436;v-text-anchor:middle;" fillcolor="#000000" filled="t" stroked="f" coordsize="21600,21600" o:gfxdata="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RKR7gAAADbAAAA&#10;DwAAAAAAAAABACAAAAAiAAAAZHJzL2Rvd25yZXYueG1sUEsBAhQAFAAAAAgAh07iQDMvBZ47AAAA&#10;OQAAABAAAAAAAAAAAQAgAAAABwEAAGRycy9zaGFwZXhtbC54bWxQSwUGAAAAAAYABgBbAQAAsQMA&#10;AAAA&#10;">
                <v:fill on="t" focussize="0,0"/>
                <v:stroke on="f"/>
                <v:imagedata o:title=""/>
                <o:lock v:ext="edit" aspectratio="f"/>
              </v:rect>
              <v:shape id="文本框 39" o:spid="_x0000_s1026" o:spt="202" type="#_x0000_t202" style="position:absolute;left:0;top:666;height:2572;width:59436;v-text-anchor:bottom;" filled="f" stroked="f" coordsize="21600,21600" o:gfxdata="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25lfbsAAADb&#10;AAAADwAAAAAAAAABACAAAAAiAAAAZHJzL2Rvd25yZXYueG1sUEsBAhQAFAAAAAgAh07iQDMvBZ47&#10;AAAAOQAAABAAAAAAAAAAAQAgAAAACgEAAGRycy9zaGFwZXhtbC54bWxQSwUGAAAAAAYABgBbAQAA&#10;tAMAAAAA&#10;">
                <v:fill on="f" focussize="0,0"/>
                <v:stroke on="f"/>
                <v:imagedata o:title=""/>
                <o:lock v:ext="edit" aspectratio="f"/>
                <v:textbox inset="2.54mm,1.27mm,2.54mm,0mm">
                  <w:txbxContent>
                    <w:sdt>
                      <w:sdtPr>
                        <w:rPr>
                          <w:color w:val="808080" w:themeColor="text1" w:themeTint="80"/>
                          <w14:textFill>
                            <w14:solidFill>
                              <w14:schemeClr w14:val="tx1">
                                <w14:lumMod w14:val="50000"/>
                                <w14:lumOff w14:val="50000"/>
                              </w14:schemeClr>
                            </w14:solidFill>
                          </w14:textFill>
                        </w:rPr>
                        <w:alias w:val="日期"/>
                        <w:id w:val="-829295302"/>
                        <w:date>
                          <w:dateFormat w:val="yyyy-M-d"/>
                          <w:lid w:val="zh-CN"/>
                          <w:storeMappedDataAs w:val="datetime"/>
                          <w:calendar w:val="gregorian"/>
                        </w:date>
                      </w:sdtPr>
                      <w:sdtEndPr>
                        <w:rPr>
                          <w:color w:val="808080" w:themeColor="text1" w:themeTint="80"/>
                          <w14:textFill>
                            <w14:solidFill>
                              <w14:schemeClr w14:val="tx1">
                                <w14:lumMod w14:val="50000"/>
                                <w14:lumOff w14:val="50000"/>
                              </w14:schemeClr>
                            </w14:solidFill>
                          </w14:textFill>
                        </w:rPr>
                      </w:sdtEndPr>
                      <w:sdtContent>
                        <w:p>
                          <w:pPr>
                            <w:jc w:val="right"/>
                            <w:rPr>
                              <w:color w:val="808080" w:themeColor="text1" w:themeTint="80"/>
                              <w14:textFill>
                                <w14:solidFill>
                                  <w14:schemeClr w14:val="tx1">
                                    <w14:lumMod w14:val="50000"/>
                                    <w14:lumOff w14:val="50000"/>
                                  </w14:schemeClr>
                                </w14:solidFill>
                              </w14:textFill>
                            </w:rPr>
                          </w:pPr>
                          <w:r>
                            <w:rPr>
                              <w:rFonts w:hint="eastAsia"/>
                              <w:color w:val="808080" w:themeColor="text1" w:themeTint="80"/>
                              <w:lang w:val="en-US" w:eastAsia="zh-CN"/>
                              <w14:textFill>
                                <w14:solidFill>
                                  <w14:schemeClr w14:val="tx1">
                                    <w14:lumMod w14:val="50000"/>
                                    <w14:lumOff w14:val="50000"/>
                                  </w14:schemeClr>
                                </w14:solidFill>
                              </w14:textFill>
                            </w:rPr>
                            <w:t>ZFC</w:t>
                          </w:r>
                        </w:p>
                      </w:sdtContent>
                    </w:sdt>
                    <w:p>
                      <w:pPr>
                        <w:jc w:val="right"/>
                        <w:rPr>
                          <w:color w:val="7F7F7F" w:themeColor="background1" w:themeShade="80"/>
                        </w:rPr>
                      </w:pPr>
                    </w:p>
                  </w:txbxContent>
                </v:textbox>
              </v:shape>
              <w10:wrap type="square"/>
            </v:group>
          </w:pict>
        </mc:Fallback>
      </mc:AlternateContent>
    </w:r>
    <w:r>
      <w:rPr>
        <w:lang w:val="en-US" w:bidi="ar-SA"/>
      </w:rPr>
      <mc:AlternateContent>
        <mc:Choice Requires="wps">
          <w:drawing>
            <wp:anchor distT="0" distB="0" distL="0" distR="0" simplePos="0" relativeHeight="251661312" behindDoc="0" locked="0" layoutInCell="1" allowOverlap="1">
              <wp:simplePos x="0" y="0"/>
              <wp:positionH relativeFrom="page">
                <wp:posOffset>6855460</wp:posOffset>
              </wp:positionH>
              <wp:positionV relativeFrom="page">
                <wp:posOffset>10090150</wp:posOffset>
              </wp:positionV>
              <wp:extent cx="457200" cy="320040"/>
              <wp:effectExtent l="0" t="0" r="0" b="0"/>
              <wp:wrapSquare wrapText="bothSides"/>
              <wp:docPr id="40" name="矩形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0000"/>
                      </a:solidFill>
                      <a:ln w="38100" cap="flat" cmpd="sng" algn="ctr">
                        <a:noFill/>
                        <a:prstDash val="solid"/>
                      </a:ln>
                      <a:effectLst/>
                    </wps:spPr>
                    <wps:txbx>
                      <w:txbxContent>
                        <w:p>
                          <w:pPr>
                            <w:jc w:val="right"/>
                            <w:rPr>
                              <w:color w:val="FFFFFF" w:themeColor="background1"/>
                              <w:sz w:val="28"/>
                              <w:szCs w:val="28"/>
                              <w14:textFill>
                                <w14:solidFill>
                                  <w14:schemeClr w14:val="bg1"/>
                                </w14:solidFill>
                              </w14:textFill>
                            </w:rPr>
                          </w:pPr>
                          <w:r>
                            <w:rPr>
                              <w:color w:val="FFFFFF" w:themeColor="background1"/>
                              <w:sz w:val="28"/>
                              <w:szCs w:val="28"/>
                              <w14:textFill>
                                <w14:solidFill>
                                  <w14:schemeClr w14:val="bg1"/>
                                </w14:solidFill>
                              </w14:textFill>
                            </w:rPr>
                            <w:fldChar w:fldCharType="begin"/>
                          </w:r>
                          <w:r>
                            <w:rPr>
                              <w:color w:val="FFFFFF" w:themeColor="background1"/>
                              <w:sz w:val="28"/>
                              <w:szCs w:val="28"/>
                              <w14:textFill>
                                <w14:solidFill>
                                  <w14:schemeClr w14:val="bg1"/>
                                </w14:solidFill>
                              </w14:textFill>
                            </w:rPr>
                            <w:instrText xml:space="preserve">PAGE   \* MERGEFORMAT</w:instrText>
                          </w:r>
                          <w:r>
                            <w:rPr>
                              <w:color w:val="FFFFFF" w:themeColor="background1"/>
                              <w:sz w:val="28"/>
                              <w:szCs w:val="28"/>
                              <w14:textFill>
                                <w14:solidFill>
                                  <w14:schemeClr w14:val="bg1"/>
                                </w14:solidFill>
                              </w14:textFill>
                            </w:rPr>
                            <w:fldChar w:fldCharType="separate"/>
                          </w:r>
                          <w:r>
                            <w:rPr>
                              <w:color w:val="FFFFFF" w:themeColor="background1"/>
                              <w:sz w:val="28"/>
                              <w:szCs w:val="28"/>
                              <w14:textFill>
                                <w14:solidFill>
                                  <w14:schemeClr w14:val="bg1"/>
                                </w14:solidFill>
                              </w14:textFill>
                            </w:rPr>
                            <w:t>7</w:t>
                          </w:r>
                          <w:r>
                            <w:rPr>
                              <w:color w:val="FFFFFF" w:themeColor="background1"/>
                              <w:sz w:val="28"/>
                              <w:szCs w:val="28"/>
                              <w14:textFill>
                                <w14:solidFill>
                                  <w14:schemeClr w14:val="bg1"/>
                                </w14:solidFill>
                              </w14:textFill>
                            </w:rPr>
                            <w:fldChar w:fldCharType="end"/>
                          </w:r>
                        </w:p>
                      </w:txbxContent>
                    </wps:txbx>
                    <wps:bodyPr rot="0" spcFirstLastPara="0" vertOverflow="overflow" horzOverflow="overflow" vert="horz" wrap="square" lIns="91440" tIns="45720" rIns="91440" bIns="45720" numCol="1" spcCol="0" rtlCol="0" fromWordArt="0" anchor="b" anchorCtr="0" forceAA="0" compatLnSpc="1">
                      <a:noAutofit/>
                    </wps:bodyPr>
                  </wps:wsp>
                </a:graphicData>
              </a:graphic>
            </wp:anchor>
          </w:drawing>
        </mc:Choice>
        <mc:Fallback>
          <w:pict>
            <v:rect id="_x0000_s1026" o:spid="_x0000_s1026" o:spt="1" style="position:absolute;left:0pt;margin-left:539.8pt;margin-top:794.5pt;height:25.2pt;width:36pt;mso-position-horizontal-relative:page;mso-position-vertical-relative:page;mso-wrap-distance-bottom:0pt;mso-wrap-distance-left:0pt;mso-wrap-distance-right:0pt;mso-wrap-distance-top:0pt;z-index:251661312;v-text-anchor:bottom;mso-width-relative:page;mso-height-relative:page;" fillcolor="#000000" filled="t" stroked="f" coordsize="21600,21600" o:gfxdata="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WRb37cAAAADwEAAA8AAAAAAAAAAQAgAAAAIgAAAGRycy9kb3ducmV2LnhtbFBL&#10;AQIUABQAAAAIAIdO4kDPW7QYZAIAAMwEAAAOAAAAAAAAAAEAIAAAACsBAABkcnMvZTJvRG9jLnht&#10;bFBLBQYAAAAABgAGAFkBAAABBgAAAAA=&#10;">
              <v:fill on="t" focussize="0,0"/>
              <v:stroke on="f" weight="3pt"/>
              <v:imagedata o:title=""/>
              <o:lock v:ext="edit" aspectratio="f"/>
              <v:textbox>
                <w:txbxContent>
                  <w:p>
                    <w:pPr>
                      <w:jc w:val="right"/>
                      <w:rPr>
                        <w:color w:val="FFFFFF" w:themeColor="background1"/>
                        <w:sz w:val="28"/>
                        <w:szCs w:val="28"/>
                        <w14:textFill>
                          <w14:solidFill>
                            <w14:schemeClr w14:val="bg1"/>
                          </w14:solidFill>
                        </w14:textFill>
                      </w:rPr>
                    </w:pPr>
                    <w:r>
                      <w:rPr>
                        <w:color w:val="FFFFFF" w:themeColor="background1"/>
                        <w:sz w:val="28"/>
                        <w:szCs w:val="28"/>
                        <w14:textFill>
                          <w14:solidFill>
                            <w14:schemeClr w14:val="bg1"/>
                          </w14:solidFill>
                        </w14:textFill>
                      </w:rPr>
                      <w:fldChar w:fldCharType="begin"/>
                    </w:r>
                    <w:r>
                      <w:rPr>
                        <w:color w:val="FFFFFF" w:themeColor="background1"/>
                        <w:sz w:val="28"/>
                        <w:szCs w:val="28"/>
                        <w14:textFill>
                          <w14:solidFill>
                            <w14:schemeClr w14:val="bg1"/>
                          </w14:solidFill>
                        </w14:textFill>
                      </w:rPr>
                      <w:instrText xml:space="preserve">PAGE   \* MERGEFORMAT</w:instrText>
                    </w:r>
                    <w:r>
                      <w:rPr>
                        <w:color w:val="FFFFFF" w:themeColor="background1"/>
                        <w:sz w:val="28"/>
                        <w:szCs w:val="28"/>
                        <w14:textFill>
                          <w14:solidFill>
                            <w14:schemeClr w14:val="bg1"/>
                          </w14:solidFill>
                        </w14:textFill>
                      </w:rPr>
                      <w:fldChar w:fldCharType="separate"/>
                    </w:r>
                    <w:r>
                      <w:rPr>
                        <w:color w:val="FFFFFF" w:themeColor="background1"/>
                        <w:sz w:val="28"/>
                        <w:szCs w:val="28"/>
                        <w14:textFill>
                          <w14:solidFill>
                            <w14:schemeClr w14:val="bg1"/>
                          </w14:solidFill>
                        </w14:textFill>
                      </w:rPr>
                      <w:t>7</w:t>
                    </w:r>
                    <w:r>
                      <w:rPr>
                        <w:color w:val="FFFFFF" w:themeColor="background1"/>
                        <w:sz w:val="28"/>
                        <w:szCs w:val="28"/>
                        <w14:textFill>
                          <w14:solidFill>
                            <w14:schemeClr w14:val="bg1"/>
                          </w14:solidFill>
                        </w14:textFill>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rPr>
        <w:rFonts w:ascii="Times New Roman" w:hAnsi="Times New Roman" w:cs="Times New Roman"/>
        <w:kern w:val="2"/>
        <w:sz w:val="21"/>
        <w:szCs w:val="24"/>
        <w:lang w:val="en-US" w:bidi="ar-SA"/>
      </w:rPr>
      <w:drawing>
        <wp:inline distT="0" distB="0" distL="0" distR="0">
          <wp:extent cx="281305" cy="1905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919" cy="191386"/>
                  </a:xfrm>
                  <a:prstGeom prst="rect">
                    <a:avLst/>
                  </a:prstGeom>
                  <a:noFill/>
                </pic:spPr>
              </pic:pic>
            </a:graphicData>
          </a:graphic>
        </wp:inline>
      </w:drawing>
    </w:r>
    <w:r>
      <w:rPr>
        <w:rFonts w:hint="eastAsia"/>
        <w:lang w:val="en-US" w:eastAsia="zh-CN"/>
      </w:rPr>
      <w:t>ZFC</w:t>
    </w:r>
    <w:r>
      <w:t xml:space="preserve">                                                                     </w:t>
    </w:r>
    <w:r>
      <w:rPr>
        <w:rFonts w:hint="eastAsia"/>
      </w:rPr>
      <w:t>审核时间</w:t>
    </w:r>
    <w:r>
      <w:rPr>
        <w:rFonts w:hint="eastAsia"/>
        <w:lang w:eastAsia="zh-CN"/>
      </w:rPr>
      <w:t>确定</w:t>
    </w:r>
    <w:r>
      <w:rPr>
        <w:rFonts w:hint="eastAsia"/>
      </w:rPr>
      <w:t>准则</w:t>
    </w:r>
  </w:p>
  <w:p>
    <w:pPr>
      <w:pStyle w:val="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895985</wp:posOffset>
              </wp:positionH>
              <wp:positionV relativeFrom="page">
                <wp:posOffset>826135</wp:posOffset>
              </wp:positionV>
              <wp:extent cx="8900160" cy="0"/>
              <wp:effectExtent l="0" t="0" r="0" b="0"/>
              <wp:wrapNone/>
              <wp:docPr id="28" name="Line 65"/>
              <wp:cNvGraphicFramePr/>
              <a:graphic xmlns:a="http://schemas.openxmlformats.org/drawingml/2006/main">
                <a:graphicData uri="http://schemas.microsoft.com/office/word/2010/wordprocessingShape">
                  <wps:wsp>
                    <wps:cNvCnPr>
                      <a:cxnSpLocks noChangeShapeType="1"/>
                    </wps:cNvCnPr>
                    <wps:spPr bwMode="auto">
                      <a:xfrm>
                        <a:off x="0" y="0"/>
                        <a:ext cx="8900160" cy="0"/>
                      </a:xfrm>
                      <a:prstGeom prst="line">
                        <a:avLst/>
                      </a:prstGeom>
                      <a:noFill/>
                      <a:ln w="10414">
                        <a:solidFill>
                          <a:srgbClr val="000000"/>
                        </a:solidFill>
                        <a:round/>
                      </a:ln>
                      <a:effectLst/>
                    </wps:spPr>
                    <wps:bodyPr/>
                  </wps:wsp>
                </a:graphicData>
              </a:graphic>
            </wp:anchor>
          </w:drawing>
        </mc:Choice>
        <mc:Fallback>
          <w:pict>
            <v:line id="Line 65" o:spid="_x0000_s1026" o:spt="20" style="position:absolute;left:0pt;margin-left:70.55pt;margin-top:65.05pt;height:0pt;width:700.8pt;mso-position-horizontal-relative:page;mso-position-vertical-relative:page;z-index:-251657216;mso-width-relative:page;mso-height-relative:page;" filled="f" stroked="t" coordsize="21600,21600" o:gfxdata="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nVabNYAAAAMAQAADwAAAAAAAAABACAAAAAiAAAA&#10;ZHJzL2Rvd25yZXYueG1sUEsBAhQAFAAAAAgAh07iQKpz5g3QAQAAsAMAAA4AAAAAAAAAAQAgAAAA&#10;JQEAAGRycy9lMm9Eb2MueG1sUEsFBgAAAAAGAAYAWQEAAGcFAAAAAA==&#10;">
              <v:fill on="f" focussize="0,0"/>
              <v:stroke weight="0.8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8629650</wp:posOffset>
              </wp:positionH>
              <wp:positionV relativeFrom="page">
                <wp:posOffset>609600</wp:posOffset>
              </wp:positionV>
              <wp:extent cx="1275715" cy="160020"/>
              <wp:effectExtent l="0" t="0" r="0" b="0"/>
              <wp:wrapNone/>
              <wp:docPr id="27" name="Text Box 64"/>
              <wp:cNvGraphicFramePr/>
              <a:graphic xmlns:a="http://schemas.openxmlformats.org/drawingml/2006/main">
                <a:graphicData uri="http://schemas.microsoft.com/office/word/2010/wordprocessingShape">
                  <wps:wsp>
                    <wps:cNvSpPr txBox="1">
                      <a:spLocks noChangeArrowheads="1"/>
                    </wps:cNvSpPr>
                    <wps:spPr bwMode="auto">
                      <a:xfrm>
                        <a:off x="0" y="0"/>
                        <a:ext cx="1275715" cy="160020"/>
                      </a:xfrm>
                      <a:prstGeom prst="rect">
                        <a:avLst/>
                      </a:prstGeom>
                      <a:noFill/>
                      <a:ln>
                        <a:noFill/>
                      </a:ln>
                      <a:effectLst/>
                    </wps:spPr>
                    <wps:txbx>
                      <w:txbxContent>
                        <w:p>
                          <w:pPr>
                            <w:spacing w:line="251" w:lineRule="exact"/>
                            <w:ind w:left="20"/>
                            <w:rPr>
                              <w:sz w:val="21"/>
                            </w:rPr>
                          </w:pPr>
                          <w:r>
                            <w:rPr>
                              <w:rFonts w:hint="eastAsia"/>
                              <w:sz w:val="21"/>
                            </w:rPr>
                            <w:t>审核时间评价准则</w:t>
                          </w:r>
                        </w:p>
                      </w:txbxContent>
                    </wps:txbx>
                    <wps:bodyPr rot="0" vert="horz" wrap="square" lIns="0" tIns="0" rIns="0" bIns="0" anchor="t" anchorCtr="0" upright="1">
                      <a:noAutofit/>
                    </wps:bodyPr>
                  </wps:wsp>
                </a:graphicData>
              </a:graphic>
            </wp:anchor>
          </w:drawing>
        </mc:Choice>
        <mc:Fallback>
          <w:pict>
            <v:shape id="Text Box 64" o:spid="_x0000_s1026" o:spt="202" type="#_x0000_t202" style="position:absolute;left:0pt;margin-left:679.5pt;margin-top:48pt;height:12.6pt;width:100.45pt;mso-position-horizontal-relative:page;mso-position-vertical-relative:page;z-index:-251656192;mso-width-relative:page;mso-height-relative:page;" filled="f" stroked="f" coordsize="21600,21600" o:gfxdata="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SBdlY2gAAAAwBAAAPAAAAAAAAAAEAIAAAACIAAABk&#10;cnMvZG93bnJldi54bWxQSwECFAAUAAAACACHTuJAHPL81QQCAAAUBAAADgAAAAAAAAABACAAAAAp&#10;AQAAZHJzL2Uyb0RvYy54bWxQSwUGAAAAAAYABgBZAQAAnwUAAAAA&#10;">
              <v:fill on="f" focussize="0,0"/>
              <v:stroke on="f"/>
              <v:imagedata o:title=""/>
              <o:lock v:ext="edit" aspectratio="f"/>
              <v:textbox inset="0mm,0mm,0mm,0mm">
                <w:txbxContent>
                  <w:p>
                    <w:pPr>
                      <w:spacing w:line="251" w:lineRule="exact"/>
                      <w:ind w:left="20"/>
                      <w:rPr>
                        <w:sz w:val="21"/>
                      </w:rPr>
                    </w:pPr>
                    <w:r>
                      <w:rPr>
                        <w:rFonts w:hint="eastAsia"/>
                        <w:sz w:val="21"/>
                      </w:rPr>
                      <w:t>审核时间评价准则</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rPr>
        <w:rFonts w:ascii="Times New Roman" w:hAnsi="Times New Roman" w:cs="Times New Roman"/>
        <w:kern w:val="2"/>
        <w:sz w:val="21"/>
        <w:szCs w:val="24"/>
        <w:lang w:val="en-US" w:bidi="ar-SA"/>
      </w:rPr>
      <w:drawing>
        <wp:inline distT="0" distB="0" distL="0" distR="0">
          <wp:extent cx="281305"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919" cy="191386"/>
                  </a:xfrm>
                  <a:prstGeom prst="rect">
                    <a:avLst/>
                  </a:prstGeom>
                  <a:noFill/>
                </pic:spPr>
              </pic:pic>
            </a:graphicData>
          </a:graphic>
        </wp:inline>
      </w:drawing>
    </w:r>
    <w:r>
      <w:rPr>
        <w:rFonts w:hint="eastAsia"/>
        <w:lang w:val="en-US" w:eastAsia="zh-CN"/>
      </w:rPr>
      <w:t>ZFC</w:t>
    </w:r>
    <w:r>
      <w:t xml:space="preserve">                                                                             </w:t>
    </w:r>
    <w:r>
      <w:rPr>
        <w:rFonts w:hint="eastAsia"/>
      </w:rPr>
      <w:t>审核时间评价准则</w:t>
    </w:r>
  </w:p>
  <w:p>
    <w:pPr>
      <w:pStyle w:val="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rPr>
        <w:rFonts w:ascii="Times New Roman" w:hAnsi="Times New Roman" w:cs="Times New Roman"/>
        <w:kern w:val="2"/>
        <w:sz w:val="21"/>
        <w:szCs w:val="24"/>
        <w:lang w:val="en-US" w:bidi="ar-SA"/>
      </w:rPr>
      <w:t xml:space="preserve">    </w:t>
    </w:r>
    <w:r>
      <w:rPr>
        <w:rFonts w:ascii="Times New Roman" w:hAnsi="Times New Roman" w:cs="Times New Roman"/>
        <w:kern w:val="2"/>
        <w:sz w:val="21"/>
        <w:szCs w:val="24"/>
        <w:lang w:val="en-US" w:bidi="ar-SA"/>
      </w:rPr>
      <w:drawing>
        <wp:inline distT="0" distB="0" distL="0" distR="0">
          <wp:extent cx="281305" cy="1905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919" cy="191386"/>
                  </a:xfrm>
                  <a:prstGeom prst="rect">
                    <a:avLst/>
                  </a:prstGeom>
                  <a:noFill/>
                </pic:spPr>
              </pic:pic>
            </a:graphicData>
          </a:graphic>
        </wp:inline>
      </w:drawing>
    </w:r>
    <w:r>
      <w:rPr>
        <w:rFonts w:ascii="Times New Roman" w:hAnsi="Times New Roman" w:cs="Times New Roman"/>
        <w:kern w:val="2"/>
        <w:sz w:val="21"/>
        <w:szCs w:val="24"/>
        <w:lang w:val="en-US" w:bidi="ar-SA"/>
      </w:rPr>
      <w:t xml:space="preserve">   </w:t>
    </w:r>
    <w:r>
      <w:rPr>
        <w:rFonts w:hint="eastAsia" w:ascii="Times New Roman" w:hAnsi="Times New Roman" w:cs="Times New Roman"/>
        <w:kern w:val="2"/>
        <w:sz w:val="21"/>
        <w:szCs w:val="24"/>
        <w:lang w:val="en-US" w:eastAsia="zh-CN" w:bidi="ar-SA"/>
      </w:rPr>
      <w:t>ZFC</w:t>
    </w:r>
    <w:r>
      <w:rPr>
        <w:rFonts w:ascii="Times New Roman" w:hAnsi="Times New Roman" w:cs="Times New Roman"/>
        <w:kern w:val="2"/>
        <w:sz w:val="21"/>
        <w:szCs w:val="24"/>
        <w:lang w:val="en-US" w:bidi="ar-SA"/>
      </w:rPr>
      <w:t xml:space="preserve">                                                                                                                    </w:t>
    </w:r>
    <w:r>
      <w:rPr>
        <w:rFonts w:hint="eastAsia" w:ascii="Times New Roman" w:hAnsi="Times New Roman" w:cs="Times New Roman"/>
        <w:kern w:val="2"/>
        <w:sz w:val="21"/>
        <w:szCs w:val="24"/>
        <w:lang w:val="en-US" w:bidi="ar-SA"/>
      </w:rPr>
      <w:t>审核时间评价准则</w:t>
    </w:r>
  </w:p>
  <w:p>
    <w:pPr>
      <w:pStyle w:val="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t xml:space="preserve">         </w:t>
    </w:r>
    <w:r>
      <w:rPr>
        <w:rFonts w:ascii="Times New Roman" w:hAnsi="Times New Roman" w:cs="Times New Roman"/>
        <w:kern w:val="2"/>
        <w:sz w:val="21"/>
        <w:szCs w:val="24"/>
        <w:lang w:val="en-US" w:bidi="ar-SA"/>
      </w:rPr>
      <w:drawing>
        <wp:inline distT="0" distB="0" distL="0" distR="0">
          <wp:extent cx="281305" cy="1905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919" cy="191386"/>
                  </a:xfrm>
                  <a:prstGeom prst="rect">
                    <a:avLst/>
                  </a:prstGeom>
                  <a:noFill/>
                </pic:spPr>
              </pic:pic>
            </a:graphicData>
          </a:graphic>
        </wp:inline>
      </w:drawing>
    </w:r>
    <w:r>
      <w:rPr>
        <w:rFonts w:hint="eastAsia"/>
        <w:lang w:val="en-US" w:eastAsia="zh-CN"/>
      </w:rPr>
      <w:t>ZFC</w:t>
    </w:r>
    <w:r>
      <w:t xml:space="preserve">                                                              </w:t>
    </w:r>
    <w:r>
      <w:rPr>
        <w:rFonts w:hint="eastAsia"/>
      </w:rPr>
      <w:t>审核时间评价准则</w:t>
    </w:r>
  </w:p>
  <w:p>
    <w:pPr>
      <w:pStyle w:val="3"/>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F65F3"/>
    <w:multiLevelType w:val="multilevel"/>
    <w:tmpl w:val="0FFF65F3"/>
    <w:lvl w:ilvl="0" w:tentative="0">
      <w:start w:val="0"/>
      <w:numFmt w:val="bullet"/>
      <w:lvlText w:val="●"/>
      <w:lvlJc w:val="left"/>
      <w:pPr>
        <w:ind w:left="4" w:hanging="241"/>
      </w:pPr>
      <w:rPr>
        <w:rFonts w:hint="default" w:ascii="宋体" w:hAnsi="宋体" w:eastAsia="宋体" w:cs="宋体"/>
        <w:spacing w:val="-13"/>
        <w:w w:val="100"/>
        <w:sz w:val="22"/>
        <w:szCs w:val="22"/>
        <w:lang w:val="zh-CN" w:eastAsia="zh-CN" w:bidi="zh-CN"/>
      </w:rPr>
    </w:lvl>
    <w:lvl w:ilvl="1" w:tentative="0">
      <w:start w:val="0"/>
      <w:numFmt w:val="bullet"/>
      <w:lvlText w:val="•"/>
      <w:lvlJc w:val="left"/>
      <w:pPr>
        <w:ind w:left="522" w:hanging="241"/>
      </w:pPr>
      <w:rPr>
        <w:rFonts w:hint="default"/>
        <w:lang w:val="zh-CN" w:eastAsia="zh-CN" w:bidi="zh-CN"/>
      </w:rPr>
    </w:lvl>
    <w:lvl w:ilvl="2" w:tentative="0">
      <w:start w:val="0"/>
      <w:numFmt w:val="bullet"/>
      <w:lvlText w:val="•"/>
      <w:lvlJc w:val="left"/>
      <w:pPr>
        <w:ind w:left="1044" w:hanging="241"/>
      </w:pPr>
      <w:rPr>
        <w:rFonts w:hint="default"/>
        <w:lang w:val="zh-CN" w:eastAsia="zh-CN" w:bidi="zh-CN"/>
      </w:rPr>
    </w:lvl>
    <w:lvl w:ilvl="3" w:tentative="0">
      <w:start w:val="0"/>
      <w:numFmt w:val="bullet"/>
      <w:lvlText w:val="•"/>
      <w:lvlJc w:val="left"/>
      <w:pPr>
        <w:ind w:left="1566" w:hanging="241"/>
      </w:pPr>
      <w:rPr>
        <w:rFonts w:hint="default"/>
        <w:lang w:val="zh-CN" w:eastAsia="zh-CN" w:bidi="zh-CN"/>
      </w:rPr>
    </w:lvl>
    <w:lvl w:ilvl="4" w:tentative="0">
      <w:start w:val="0"/>
      <w:numFmt w:val="bullet"/>
      <w:lvlText w:val="•"/>
      <w:lvlJc w:val="left"/>
      <w:pPr>
        <w:ind w:left="2088" w:hanging="241"/>
      </w:pPr>
      <w:rPr>
        <w:rFonts w:hint="default"/>
        <w:lang w:val="zh-CN" w:eastAsia="zh-CN" w:bidi="zh-CN"/>
      </w:rPr>
    </w:lvl>
    <w:lvl w:ilvl="5" w:tentative="0">
      <w:start w:val="0"/>
      <w:numFmt w:val="bullet"/>
      <w:lvlText w:val="•"/>
      <w:lvlJc w:val="left"/>
      <w:pPr>
        <w:ind w:left="2610" w:hanging="241"/>
      </w:pPr>
      <w:rPr>
        <w:rFonts w:hint="default"/>
        <w:lang w:val="zh-CN" w:eastAsia="zh-CN" w:bidi="zh-CN"/>
      </w:rPr>
    </w:lvl>
    <w:lvl w:ilvl="6" w:tentative="0">
      <w:start w:val="0"/>
      <w:numFmt w:val="bullet"/>
      <w:lvlText w:val="•"/>
      <w:lvlJc w:val="left"/>
      <w:pPr>
        <w:ind w:left="3132" w:hanging="241"/>
      </w:pPr>
      <w:rPr>
        <w:rFonts w:hint="default"/>
        <w:lang w:val="zh-CN" w:eastAsia="zh-CN" w:bidi="zh-CN"/>
      </w:rPr>
    </w:lvl>
    <w:lvl w:ilvl="7" w:tentative="0">
      <w:start w:val="0"/>
      <w:numFmt w:val="bullet"/>
      <w:lvlText w:val="•"/>
      <w:lvlJc w:val="left"/>
      <w:pPr>
        <w:ind w:left="3654" w:hanging="241"/>
      </w:pPr>
      <w:rPr>
        <w:rFonts w:hint="default"/>
        <w:lang w:val="zh-CN" w:eastAsia="zh-CN" w:bidi="zh-CN"/>
      </w:rPr>
    </w:lvl>
    <w:lvl w:ilvl="8" w:tentative="0">
      <w:start w:val="0"/>
      <w:numFmt w:val="bullet"/>
      <w:lvlText w:val="•"/>
      <w:lvlJc w:val="left"/>
      <w:pPr>
        <w:ind w:left="4176" w:hanging="241"/>
      </w:pPr>
      <w:rPr>
        <w:rFonts w:hint="default"/>
        <w:lang w:val="zh-CN" w:eastAsia="zh-CN" w:bidi="zh-CN"/>
      </w:rPr>
    </w:lvl>
  </w:abstractNum>
  <w:abstractNum w:abstractNumId="1">
    <w:nsid w:val="29962B3F"/>
    <w:multiLevelType w:val="multilevel"/>
    <w:tmpl w:val="29962B3F"/>
    <w:lvl w:ilvl="0" w:tentative="0">
      <w:start w:val="4"/>
      <w:numFmt w:val="decimal"/>
      <w:lvlText w:val="%1"/>
      <w:lvlJc w:val="left"/>
      <w:pPr>
        <w:ind w:left="360" w:hanging="360"/>
      </w:pPr>
      <w:rPr>
        <w:rFonts w:hint="default"/>
      </w:rPr>
    </w:lvl>
    <w:lvl w:ilvl="1" w:tentative="0">
      <w:start w:val="1"/>
      <w:numFmt w:val="decimal"/>
      <w:lvlText w:val="%1.%2"/>
      <w:lvlJc w:val="left"/>
      <w:pPr>
        <w:ind w:left="1002" w:hanging="360"/>
      </w:pPr>
      <w:rPr>
        <w:rFonts w:hint="default"/>
      </w:rPr>
    </w:lvl>
    <w:lvl w:ilvl="2" w:tentative="0">
      <w:start w:val="1"/>
      <w:numFmt w:val="decimal"/>
      <w:lvlText w:val="%1.%2.%3"/>
      <w:lvlJc w:val="left"/>
      <w:pPr>
        <w:ind w:left="2004" w:hanging="720"/>
      </w:pPr>
      <w:rPr>
        <w:rFonts w:hint="default"/>
      </w:rPr>
    </w:lvl>
    <w:lvl w:ilvl="3" w:tentative="0">
      <w:start w:val="1"/>
      <w:numFmt w:val="decimal"/>
      <w:lvlText w:val="%1.%2.%3.%4"/>
      <w:lvlJc w:val="left"/>
      <w:pPr>
        <w:ind w:left="3006" w:hanging="1080"/>
      </w:pPr>
      <w:rPr>
        <w:rFonts w:hint="default"/>
      </w:rPr>
    </w:lvl>
    <w:lvl w:ilvl="4" w:tentative="0">
      <w:start w:val="1"/>
      <w:numFmt w:val="decimal"/>
      <w:lvlText w:val="%1.%2.%3.%4.%5"/>
      <w:lvlJc w:val="left"/>
      <w:pPr>
        <w:ind w:left="3648" w:hanging="1080"/>
      </w:pPr>
      <w:rPr>
        <w:rFonts w:hint="default"/>
      </w:rPr>
    </w:lvl>
    <w:lvl w:ilvl="5" w:tentative="0">
      <w:start w:val="1"/>
      <w:numFmt w:val="decimal"/>
      <w:lvlText w:val="%1.%2.%3.%4.%5.%6"/>
      <w:lvlJc w:val="left"/>
      <w:pPr>
        <w:ind w:left="4650" w:hanging="1440"/>
      </w:pPr>
      <w:rPr>
        <w:rFonts w:hint="default"/>
      </w:rPr>
    </w:lvl>
    <w:lvl w:ilvl="6" w:tentative="0">
      <w:start w:val="1"/>
      <w:numFmt w:val="decimal"/>
      <w:lvlText w:val="%1.%2.%3.%4.%5.%6.%7"/>
      <w:lvlJc w:val="left"/>
      <w:pPr>
        <w:ind w:left="5292" w:hanging="1440"/>
      </w:pPr>
      <w:rPr>
        <w:rFonts w:hint="default"/>
      </w:rPr>
    </w:lvl>
    <w:lvl w:ilvl="7" w:tentative="0">
      <w:start w:val="1"/>
      <w:numFmt w:val="decimal"/>
      <w:lvlText w:val="%1.%2.%3.%4.%5.%6.%7.%8"/>
      <w:lvlJc w:val="left"/>
      <w:pPr>
        <w:ind w:left="6294" w:hanging="1800"/>
      </w:pPr>
      <w:rPr>
        <w:rFonts w:hint="default"/>
      </w:rPr>
    </w:lvl>
    <w:lvl w:ilvl="8" w:tentative="0">
      <w:start w:val="1"/>
      <w:numFmt w:val="decimal"/>
      <w:lvlText w:val="%1.%2.%3.%4.%5.%6.%7.%8.%9"/>
      <w:lvlJc w:val="left"/>
      <w:pPr>
        <w:ind w:left="6936" w:hanging="1800"/>
      </w:pPr>
      <w:rPr>
        <w:rFonts w:hint="default"/>
      </w:rPr>
    </w:lvl>
  </w:abstractNum>
  <w:abstractNum w:abstractNumId="2">
    <w:nsid w:val="2A88700E"/>
    <w:multiLevelType w:val="multilevel"/>
    <w:tmpl w:val="2A88700E"/>
    <w:lvl w:ilvl="0" w:tentative="0">
      <w:start w:val="0"/>
      <w:numFmt w:val="bullet"/>
      <w:lvlText w:val="●"/>
      <w:lvlJc w:val="left"/>
      <w:pPr>
        <w:ind w:left="107" w:hanging="241"/>
      </w:pPr>
      <w:rPr>
        <w:rFonts w:hint="default" w:ascii="宋体" w:hAnsi="宋体" w:eastAsia="宋体" w:cs="宋体"/>
        <w:spacing w:val="-34"/>
        <w:w w:val="100"/>
        <w:sz w:val="22"/>
        <w:szCs w:val="22"/>
        <w:lang w:val="zh-CN" w:eastAsia="zh-CN" w:bidi="zh-CN"/>
      </w:rPr>
    </w:lvl>
    <w:lvl w:ilvl="1" w:tentative="0">
      <w:start w:val="0"/>
      <w:numFmt w:val="bullet"/>
      <w:lvlText w:val="•"/>
      <w:lvlJc w:val="left"/>
      <w:pPr>
        <w:ind w:left="612" w:hanging="241"/>
      </w:pPr>
      <w:rPr>
        <w:rFonts w:hint="default"/>
        <w:lang w:val="zh-CN" w:eastAsia="zh-CN" w:bidi="zh-CN"/>
      </w:rPr>
    </w:lvl>
    <w:lvl w:ilvl="2" w:tentative="0">
      <w:start w:val="0"/>
      <w:numFmt w:val="bullet"/>
      <w:lvlText w:val="•"/>
      <w:lvlJc w:val="left"/>
      <w:pPr>
        <w:ind w:left="1124" w:hanging="241"/>
      </w:pPr>
      <w:rPr>
        <w:rFonts w:hint="default"/>
        <w:lang w:val="zh-CN" w:eastAsia="zh-CN" w:bidi="zh-CN"/>
      </w:rPr>
    </w:lvl>
    <w:lvl w:ilvl="3" w:tentative="0">
      <w:start w:val="0"/>
      <w:numFmt w:val="bullet"/>
      <w:lvlText w:val="•"/>
      <w:lvlJc w:val="left"/>
      <w:pPr>
        <w:ind w:left="1636" w:hanging="241"/>
      </w:pPr>
      <w:rPr>
        <w:rFonts w:hint="default"/>
        <w:lang w:val="zh-CN" w:eastAsia="zh-CN" w:bidi="zh-CN"/>
      </w:rPr>
    </w:lvl>
    <w:lvl w:ilvl="4" w:tentative="0">
      <w:start w:val="0"/>
      <w:numFmt w:val="bullet"/>
      <w:lvlText w:val="•"/>
      <w:lvlJc w:val="left"/>
      <w:pPr>
        <w:ind w:left="2148" w:hanging="241"/>
      </w:pPr>
      <w:rPr>
        <w:rFonts w:hint="default"/>
        <w:lang w:val="zh-CN" w:eastAsia="zh-CN" w:bidi="zh-CN"/>
      </w:rPr>
    </w:lvl>
    <w:lvl w:ilvl="5" w:tentative="0">
      <w:start w:val="0"/>
      <w:numFmt w:val="bullet"/>
      <w:lvlText w:val="•"/>
      <w:lvlJc w:val="left"/>
      <w:pPr>
        <w:ind w:left="2660" w:hanging="241"/>
      </w:pPr>
      <w:rPr>
        <w:rFonts w:hint="default"/>
        <w:lang w:val="zh-CN" w:eastAsia="zh-CN" w:bidi="zh-CN"/>
      </w:rPr>
    </w:lvl>
    <w:lvl w:ilvl="6" w:tentative="0">
      <w:start w:val="0"/>
      <w:numFmt w:val="bullet"/>
      <w:lvlText w:val="•"/>
      <w:lvlJc w:val="left"/>
      <w:pPr>
        <w:ind w:left="3172" w:hanging="241"/>
      </w:pPr>
      <w:rPr>
        <w:rFonts w:hint="default"/>
        <w:lang w:val="zh-CN" w:eastAsia="zh-CN" w:bidi="zh-CN"/>
      </w:rPr>
    </w:lvl>
    <w:lvl w:ilvl="7" w:tentative="0">
      <w:start w:val="0"/>
      <w:numFmt w:val="bullet"/>
      <w:lvlText w:val="•"/>
      <w:lvlJc w:val="left"/>
      <w:pPr>
        <w:ind w:left="3684" w:hanging="241"/>
      </w:pPr>
      <w:rPr>
        <w:rFonts w:hint="default"/>
        <w:lang w:val="zh-CN" w:eastAsia="zh-CN" w:bidi="zh-CN"/>
      </w:rPr>
    </w:lvl>
    <w:lvl w:ilvl="8" w:tentative="0">
      <w:start w:val="0"/>
      <w:numFmt w:val="bullet"/>
      <w:lvlText w:val="•"/>
      <w:lvlJc w:val="left"/>
      <w:pPr>
        <w:ind w:left="4196" w:hanging="241"/>
      </w:pPr>
      <w:rPr>
        <w:rFonts w:hint="default"/>
        <w:lang w:val="zh-CN" w:eastAsia="zh-CN" w:bidi="zh-CN"/>
      </w:rPr>
    </w:lvl>
  </w:abstractNum>
  <w:abstractNum w:abstractNumId="3">
    <w:nsid w:val="2E465E56"/>
    <w:multiLevelType w:val="multilevel"/>
    <w:tmpl w:val="2E465E56"/>
    <w:lvl w:ilvl="0" w:tentative="0">
      <w:start w:val="0"/>
      <w:numFmt w:val="bullet"/>
      <w:lvlText w:val="●"/>
      <w:lvlJc w:val="left"/>
      <w:pPr>
        <w:ind w:left="4" w:hanging="241"/>
      </w:pPr>
      <w:rPr>
        <w:rFonts w:hint="default" w:ascii="宋体" w:hAnsi="宋体" w:eastAsia="宋体" w:cs="宋体"/>
        <w:spacing w:val="-13"/>
        <w:w w:val="100"/>
        <w:sz w:val="22"/>
        <w:szCs w:val="22"/>
        <w:lang w:val="zh-CN" w:eastAsia="zh-CN" w:bidi="zh-CN"/>
      </w:rPr>
    </w:lvl>
    <w:lvl w:ilvl="1" w:tentative="0">
      <w:start w:val="0"/>
      <w:numFmt w:val="bullet"/>
      <w:lvlText w:val="•"/>
      <w:lvlJc w:val="left"/>
      <w:pPr>
        <w:ind w:left="522" w:hanging="241"/>
      </w:pPr>
      <w:rPr>
        <w:rFonts w:hint="default"/>
        <w:lang w:val="zh-CN" w:eastAsia="zh-CN" w:bidi="zh-CN"/>
      </w:rPr>
    </w:lvl>
    <w:lvl w:ilvl="2" w:tentative="0">
      <w:start w:val="0"/>
      <w:numFmt w:val="bullet"/>
      <w:lvlText w:val="•"/>
      <w:lvlJc w:val="left"/>
      <w:pPr>
        <w:ind w:left="1044" w:hanging="241"/>
      </w:pPr>
      <w:rPr>
        <w:rFonts w:hint="default"/>
        <w:lang w:val="zh-CN" w:eastAsia="zh-CN" w:bidi="zh-CN"/>
      </w:rPr>
    </w:lvl>
    <w:lvl w:ilvl="3" w:tentative="0">
      <w:start w:val="0"/>
      <w:numFmt w:val="bullet"/>
      <w:lvlText w:val="•"/>
      <w:lvlJc w:val="left"/>
      <w:pPr>
        <w:ind w:left="1566" w:hanging="241"/>
      </w:pPr>
      <w:rPr>
        <w:rFonts w:hint="default"/>
        <w:lang w:val="zh-CN" w:eastAsia="zh-CN" w:bidi="zh-CN"/>
      </w:rPr>
    </w:lvl>
    <w:lvl w:ilvl="4" w:tentative="0">
      <w:start w:val="0"/>
      <w:numFmt w:val="bullet"/>
      <w:lvlText w:val="•"/>
      <w:lvlJc w:val="left"/>
      <w:pPr>
        <w:ind w:left="2088" w:hanging="241"/>
      </w:pPr>
      <w:rPr>
        <w:rFonts w:hint="default"/>
        <w:lang w:val="zh-CN" w:eastAsia="zh-CN" w:bidi="zh-CN"/>
      </w:rPr>
    </w:lvl>
    <w:lvl w:ilvl="5" w:tentative="0">
      <w:start w:val="0"/>
      <w:numFmt w:val="bullet"/>
      <w:lvlText w:val="•"/>
      <w:lvlJc w:val="left"/>
      <w:pPr>
        <w:ind w:left="2610" w:hanging="241"/>
      </w:pPr>
      <w:rPr>
        <w:rFonts w:hint="default"/>
        <w:lang w:val="zh-CN" w:eastAsia="zh-CN" w:bidi="zh-CN"/>
      </w:rPr>
    </w:lvl>
    <w:lvl w:ilvl="6" w:tentative="0">
      <w:start w:val="0"/>
      <w:numFmt w:val="bullet"/>
      <w:lvlText w:val="•"/>
      <w:lvlJc w:val="left"/>
      <w:pPr>
        <w:ind w:left="3132" w:hanging="241"/>
      </w:pPr>
      <w:rPr>
        <w:rFonts w:hint="default"/>
        <w:lang w:val="zh-CN" w:eastAsia="zh-CN" w:bidi="zh-CN"/>
      </w:rPr>
    </w:lvl>
    <w:lvl w:ilvl="7" w:tentative="0">
      <w:start w:val="0"/>
      <w:numFmt w:val="bullet"/>
      <w:lvlText w:val="•"/>
      <w:lvlJc w:val="left"/>
      <w:pPr>
        <w:ind w:left="3654" w:hanging="241"/>
      </w:pPr>
      <w:rPr>
        <w:rFonts w:hint="default"/>
        <w:lang w:val="zh-CN" w:eastAsia="zh-CN" w:bidi="zh-CN"/>
      </w:rPr>
    </w:lvl>
    <w:lvl w:ilvl="8" w:tentative="0">
      <w:start w:val="0"/>
      <w:numFmt w:val="bullet"/>
      <w:lvlText w:val="•"/>
      <w:lvlJc w:val="left"/>
      <w:pPr>
        <w:ind w:left="4176" w:hanging="241"/>
      </w:pPr>
      <w:rPr>
        <w:rFonts w:hint="default"/>
        <w:lang w:val="zh-CN" w:eastAsia="zh-CN" w:bidi="zh-CN"/>
      </w:rPr>
    </w:lvl>
  </w:abstractNum>
  <w:abstractNum w:abstractNumId="4">
    <w:nsid w:val="2F5A543D"/>
    <w:multiLevelType w:val="multilevel"/>
    <w:tmpl w:val="2F5A543D"/>
    <w:lvl w:ilvl="0" w:tentative="0">
      <w:start w:val="1"/>
      <w:numFmt w:val="lowerLetter"/>
      <w:lvlText w:val="%1)"/>
      <w:lvlJc w:val="left"/>
      <w:pPr>
        <w:ind w:left="535" w:hanging="315"/>
      </w:pPr>
      <w:rPr>
        <w:rFonts w:hint="default"/>
      </w:r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abstractNum w:abstractNumId="5">
    <w:nsid w:val="2F8836D3"/>
    <w:multiLevelType w:val="multilevel"/>
    <w:tmpl w:val="2F8836D3"/>
    <w:lvl w:ilvl="0" w:tentative="0">
      <w:start w:val="0"/>
      <w:numFmt w:val="bullet"/>
      <w:lvlText w:val="●"/>
      <w:lvlJc w:val="left"/>
      <w:pPr>
        <w:ind w:left="107"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612" w:hanging="241"/>
      </w:pPr>
      <w:rPr>
        <w:rFonts w:hint="default"/>
        <w:lang w:val="zh-CN" w:eastAsia="zh-CN" w:bidi="zh-CN"/>
      </w:rPr>
    </w:lvl>
    <w:lvl w:ilvl="2" w:tentative="0">
      <w:start w:val="0"/>
      <w:numFmt w:val="bullet"/>
      <w:lvlText w:val="•"/>
      <w:lvlJc w:val="left"/>
      <w:pPr>
        <w:ind w:left="1124" w:hanging="241"/>
      </w:pPr>
      <w:rPr>
        <w:rFonts w:hint="default"/>
        <w:lang w:val="zh-CN" w:eastAsia="zh-CN" w:bidi="zh-CN"/>
      </w:rPr>
    </w:lvl>
    <w:lvl w:ilvl="3" w:tentative="0">
      <w:start w:val="0"/>
      <w:numFmt w:val="bullet"/>
      <w:lvlText w:val="•"/>
      <w:lvlJc w:val="left"/>
      <w:pPr>
        <w:ind w:left="1636" w:hanging="241"/>
      </w:pPr>
      <w:rPr>
        <w:rFonts w:hint="default"/>
        <w:lang w:val="zh-CN" w:eastAsia="zh-CN" w:bidi="zh-CN"/>
      </w:rPr>
    </w:lvl>
    <w:lvl w:ilvl="4" w:tentative="0">
      <w:start w:val="0"/>
      <w:numFmt w:val="bullet"/>
      <w:lvlText w:val="•"/>
      <w:lvlJc w:val="left"/>
      <w:pPr>
        <w:ind w:left="2148" w:hanging="241"/>
      </w:pPr>
      <w:rPr>
        <w:rFonts w:hint="default"/>
        <w:lang w:val="zh-CN" w:eastAsia="zh-CN" w:bidi="zh-CN"/>
      </w:rPr>
    </w:lvl>
    <w:lvl w:ilvl="5" w:tentative="0">
      <w:start w:val="0"/>
      <w:numFmt w:val="bullet"/>
      <w:lvlText w:val="•"/>
      <w:lvlJc w:val="left"/>
      <w:pPr>
        <w:ind w:left="2660" w:hanging="241"/>
      </w:pPr>
      <w:rPr>
        <w:rFonts w:hint="default"/>
        <w:lang w:val="zh-CN" w:eastAsia="zh-CN" w:bidi="zh-CN"/>
      </w:rPr>
    </w:lvl>
    <w:lvl w:ilvl="6" w:tentative="0">
      <w:start w:val="0"/>
      <w:numFmt w:val="bullet"/>
      <w:lvlText w:val="•"/>
      <w:lvlJc w:val="left"/>
      <w:pPr>
        <w:ind w:left="3172" w:hanging="241"/>
      </w:pPr>
      <w:rPr>
        <w:rFonts w:hint="default"/>
        <w:lang w:val="zh-CN" w:eastAsia="zh-CN" w:bidi="zh-CN"/>
      </w:rPr>
    </w:lvl>
    <w:lvl w:ilvl="7" w:tentative="0">
      <w:start w:val="0"/>
      <w:numFmt w:val="bullet"/>
      <w:lvlText w:val="•"/>
      <w:lvlJc w:val="left"/>
      <w:pPr>
        <w:ind w:left="3684" w:hanging="241"/>
      </w:pPr>
      <w:rPr>
        <w:rFonts w:hint="default"/>
        <w:lang w:val="zh-CN" w:eastAsia="zh-CN" w:bidi="zh-CN"/>
      </w:rPr>
    </w:lvl>
    <w:lvl w:ilvl="8" w:tentative="0">
      <w:start w:val="0"/>
      <w:numFmt w:val="bullet"/>
      <w:lvlText w:val="•"/>
      <w:lvlJc w:val="left"/>
      <w:pPr>
        <w:ind w:left="4196" w:hanging="241"/>
      </w:pPr>
      <w:rPr>
        <w:rFonts w:hint="default"/>
        <w:lang w:val="zh-CN" w:eastAsia="zh-CN" w:bidi="zh-CN"/>
      </w:rPr>
    </w:lvl>
  </w:abstractNum>
  <w:abstractNum w:abstractNumId="6">
    <w:nsid w:val="377F449C"/>
    <w:multiLevelType w:val="multilevel"/>
    <w:tmpl w:val="377F449C"/>
    <w:lvl w:ilvl="0" w:tentative="0">
      <w:start w:val="0"/>
      <w:numFmt w:val="bullet"/>
      <w:lvlText w:val="●"/>
      <w:lvlJc w:val="left"/>
      <w:pPr>
        <w:ind w:left="4" w:hanging="241"/>
      </w:pPr>
      <w:rPr>
        <w:rFonts w:hint="default" w:ascii="宋体" w:hAnsi="宋体" w:eastAsia="宋体" w:cs="宋体"/>
        <w:spacing w:val="-14"/>
        <w:w w:val="100"/>
        <w:sz w:val="22"/>
        <w:szCs w:val="22"/>
        <w:lang w:val="zh-CN" w:eastAsia="zh-CN" w:bidi="zh-CN"/>
      </w:rPr>
    </w:lvl>
    <w:lvl w:ilvl="1" w:tentative="0">
      <w:start w:val="0"/>
      <w:numFmt w:val="bullet"/>
      <w:lvlText w:val="•"/>
      <w:lvlJc w:val="left"/>
      <w:pPr>
        <w:ind w:left="522" w:hanging="241"/>
      </w:pPr>
      <w:rPr>
        <w:rFonts w:hint="default"/>
        <w:lang w:val="zh-CN" w:eastAsia="zh-CN" w:bidi="zh-CN"/>
      </w:rPr>
    </w:lvl>
    <w:lvl w:ilvl="2" w:tentative="0">
      <w:start w:val="0"/>
      <w:numFmt w:val="bullet"/>
      <w:lvlText w:val="•"/>
      <w:lvlJc w:val="left"/>
      <w:pPr>
        <w:ind w:left="1044" w:hanging="241"/>
      </w:pPr>
      <w:rPr>
        <w:rFonts w:hint="default"/>
        <w:lang w:val="zh-CN" w:eastAsia="zh-CN" w:bidi="zh-CN"/>
      </w:rPr>
    </w:lvl>
    <w:lvl w:ilvl="3" w:tentative="0">
      <w:start w:val="0"/>
      <w:numFmt w:val="bullet"/>
      <w:lvlText w:val="•"/>
      <w:lvlJc w:val="left"/>
      <w:pPr>
        <w:ind w:left="1566" w:hanging="241"/>
      </w:pPr>
      <w:rPr>
        <w:rFonts w:hint="default"/>
        <w:lang w:val="zh-CN" w:eastAsia="zh-CN" w:bidi="zh-CN"/>
      </w:rPr>
    </w:lvl>
    <w:lvl w:ilvl="4" w:tentative="0">
      <w:start w:val="0"/>
      <w:numFmt w:val="bullet"/>
      <w:lvlText w:val="•"/>
      <w:lvlJc w:val="left"/>
      <w:pPr>
        <w:ind w:left="2088" w:hanging="241"/>
      </w:pPr>
      <w:rPr>
        <w:rFonts w:hint="default"/>
        <w:lang w:val="zh-CN" w:eastAsia="zh-CN" w:bidi="zh-CN"/>
      </w:rPr>
    </w:lvl>
    <w:lvl w:ilvl="5" w:tentative="0">
      <w:start w:val="0"/>
      <w:numFmt w:val="bullet"/>
      <w:lvlText w:val="•"/>
      <w:lvlJc w:val="left"/>
      <w:pPr>
        <w:ind w:left="2610" w:hanging="241"/>
      </w:pPr>
      <w:rPr>
        <w:rFonts w:hint="default"/>
        <w:lang w:val="zh-CN" w:eastAsia="zh-CN" w:bidi="zh-CN"/>
      </w:rPr>
    </w:lvl>
    <w:lvl w:ilvl="6" w:tentative="0">
      <w:start w:val="0"/>
      <w:numFmt w:val="bullet"/>
      <w:lvlText w:val="•"/>
      <w:lvlJc w:val="left"/>
      <w:pPr>
        <w:ind w:left="3132" w:hanging="241"/>
      </w:pPr>
      <w:rPr>
        <w:rFonts w:hint="default"/>
        <w:lang w:val="zh-CN" w:eastAsia="zh-CN" w:bidi="zh-CN"/>
      </w:rPr>
    </w:lvl>
    <w:lvl w:ilvl="7" w:tentative="0">
      <w:start w:val="0"/>
      <w:numFmt w:val="bullet"/>
      <w:lvlText w:val="•"/>
      <w:lvlJc w:val="left"/>
      <w:pPr>
        <w:ind w:left="3654" w:hanging="241"/>
      </w:pPr>
      <w:rPr>
        <w:rFonts w:hint="default"/>
        <w:lang w:val="zh-CN" w:eastAsia="zh-CN" w:bidi="zh-CN"/>
      </w:rPr>
    </w:lvl>
    <w:lvl w:ilvl="8" w:tentative="0">
      <w:start w:val="0"/>
      <w:numFmt w:val="bullet"/>
      <w:lvlText w:val="•"/>
      <w:lvlJc w:val="left"/>
      <w:pPr>
        <w:ind w:left="4176" w:hanging="241"/>
      </w:pPr>
      <w:rPr>
        <w:rFonts w:hint="default"/>
        <w:lang w:val="zh-CN" w:eastAsia="zh-CN" w:bidi="zh-CN"/>
      </w:rPr>
    </w:lvl>
  </w:abstractNum>
  <w:abstractNum w:abstractNumId="7">
    <w:nsid w:val="5B255D6C"/>
    <w:multiLevelType w:val="multilevel"/>
    <w:tmpl w:val="5B255D6C"/>
    <w:lvl w:ilvl="0" w:tentative="0">
      <w:start w:val="1"/>
      <w:numFmt w:val="lowerLetter"/>
      <w:lvlText w:val="%1)"/>
      <w:lvlJc w:val="left"/>
      <w:pPr>
        <w:ind w:left="524" w:hanging="315"/>
      </w:pPr>
      <w:rPr>
        <w:rFonts w:hint="default"/>
      </w:rPr>
    </w:lvl>
    <w:lvl w:ilvl="1" w:tentative="0">
      <w:start w:val="1"/>
      <w:numFmt w:val="lowerLetter"/>
      <w:lvlText w:val="%2)"/>
      <w:lvlJc w:val="left"/>
      <w:pPr>
        <w:ind w:left="1049" w:hanging="420"/>
      </w:pPr>
    </w:lvl>
    <w:lvl w:ilvl="2" w:tentative="0">
      <w:start w:val="1"/>
      <w:numFmt w:val="lowerRoman"/>
      <w:lvlText w:val="%3."/>
      <w:lvlJc w:val="right"/>
      <w:pPr>
        <w:ind w:left="1469" w:hanging="420"/>
      </w:pPr>
    </w:lvl>
    <w:lvl w:ilvl="3" w:tentative="0">
      <w:start w:val="1"/>
      <w:numFmt w:val="decimal"/>
      <w:lvlText w:val="%4."/>
      <w:lvlJc w:val="left"/>
      <w:pPr>
        <w:ind w:left="1889" w:hanging="420"/>
      </w:pPr>
    </w:lvl>
    <w:lvl w:ilvl="4" w:tentative="0">
      <w:start w:val="1"/>
      <w:numFmt w:val="lowerLetter"/>
      <w:lvlText w:val="%5)"/>
      <w:lvlJc w:val="left"/>
      <w:pPr>
        <w:ind w:left="2309" w:hanging="420"/>
      </w:pPr>
    </w:lvl>
    <w:lvl w:ilvl="5" w:tentative="0">
      <w:start w:val="1"/>
      <w:numFmt w:val="lowerRoman"/>
      <w:lvlText w:val="%6."/>
      <w:lvlJc w:val="right"/>
      <w:pPr>
        <w:ind w:left="2729" w:hanging="420"/>
      </w:pPr>
    </w:lvl>
    <w:lvl w:ilvl="6" w:tentative="0">
      <w:start w:val="1"/>
      <w:numFmt w:val="decimal"/>
      <w:lvlText w:val="%7."/>
      <w:lvlJc w:val="left"/>
      <w:pPr>
        <w:ind w:left="3149" w:hanging="420"/>
      </w:pPr>
    </w:lvl>
    <w:lvl w:ilvl="7" w:tentative="0">
      <w:start w:val="1"/>
      <w:numFmt w:val="lowerLetter"/>
      <w:lvlText w:val="%8)"/>
      <w:lvlJc w:val="left"/>
      <w:pPr>
        <w:ind w:left="3569" w:hanging="420"/>
      </w:pPr>
    </w:lvl>
    <w:lvl w:ilvl="8" w:tentative="0">
      <w:start w:val="1"/>
      <w:numFmt w:val="lowerRoman"/>
      <w:lvlText w:val="%9."/>
      <w:lvlJc w:val="right"/>
      <w:pPr>
        <w:ind w:left="3989" w:hanging="420"/>
      </w:pPr>
    </w:lvl>
  </w:abstractNum>
  <w:abstractNum w:abstractNumId="8">
    <w:nsid w:val="5F7A09D4"/>
    <w:multiLevelType w:val="multilevel"/>
    <w:tmpl w:val="5F7A09D4"/>
    <w:lvl w:ilvl="0" w:tentative="0">
      <w:start w:val="1"/>
      <w:numFmt w:val="lowerRoman"/>
      <w:lvlText w:val="%1)"/>
      <w:lvlJc w:val="left"/>
      <w:pPr>
        <w:ind w:left="525" w:hanging="315"/>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9">
    <w:nsid w:val="621162F0"/>
    <w:multiLevelType w:val="multilevel"/>
    <w:tmpl w:val="621162F0"/>
    <w:lvl w:ilvl="0" w:tentative="0">
      <w:start w:val="0"/>
      <w:numFmt w:val="bullet"/>
      <w:lvlText w:val="●"/>
      <w:lvlJc w:val="left"/>
      <w:pPr>
        <w:ind w:left="4" w:hanging="241"/>
      </w:pPr>
      <w:rPr>
        <w:rFonts w:hint="default" w:ascii="宋体" w:hAnsi="宋体" w:eastAsia="宋体" w:cs="宋体"/>
        <w:spacing w:val="-13"/>
        <w:w w:val="100"/>
        <w:sz w:val="22"/>
        <w:szCs w:val="22"/>
        <w:lang w:val="zh-CN" w:eastAsia="zh-CN" w:bidi="zh-CN"/>
      </w:rPr>
    </w:lvl>
    <w:lvl w:ilvl="1" w:tentative="0">
      <w:start w:val="0"/>
      <w:numFmt w:val="bullet"/>
      <w:lvlText w:val="•"/>
      <w:lvlJc w:val="left"/>
      <w:pPr>
        <w:ind w:left="522" w:hanging="241"/>
      </w:pPr>
      <w:rPr>
        <w:rFonts w:hint="default"/>
        <w:lang w:val="zh-CN" w:eastAsia="zh-CN" w:bidi="zh-CN"/>
      </w:rPr>
    </w:lvl>
    <w:lvl w:ilvl="2" w:tentative="0">
      <w:start w:val="0"/>
      <w:numFmt w:val="bullet"/>
      <w:lvlText w:val="•"/>
      <w:lvlJc w:val="left"/>
      <w:pPr>
        <w:ind w:left="1044" w:hanging="241"/>
      </w:pPr>
      <w:rPr>
        <w:rFonts w:hint="default"/>
        <w:lang w:val="zh-CN" w:eastAsia="zh-CN" w:bidi="zh-CN"/>
      </w:rPr>
    </w:lvl>
    <w:lvl w:ilvl="3" w:tentative="0">
      <w:start w:val="0"/>
      <w:numFmt w:val="bullet"/>
      <w:lvlText w:val="•"/>
      <w:lvlJc w:val="left"/>
      <w:pPr>
        <w:ind w:left="1566" w:hanging="241"/>
      </w:pPr>
      <w:rPr>
        <w:rFonts w:hint="default"/>
        <w:lang w:val="zh-CN" w:eastAsia="zh-CN" w:bidi="zh-CN"/>
      </w:rPr>
    </w:lvl>
    <w:lvl w:ilvl="4" w:tentative="0">
      <w:start w:val="0"/>
      <w:numFmt w:val="bullet"/>
      <w:lvlText w:val="•"/>
      <w:lvlJc w:val="left"/>
      <w:pPr>
        <w:ind w:left="2088" w:hanging="241"/>
      </w:pPr>
      <w:rPr>
        <w:rFonts w:hint="default"/>
        <w:lang w:val="zh-CN" w:eastAsia="zh-CN" w:bidi="zh-CN"/>
      </w:rPr>
    </w:lvl>
    <w:lvl w:ilvl="5" w:tentative="0">
      <w:start w:val="0"/>
      <w:numFmt w:val="bullet"/>
      <w:lvlText w:val="•"/>
      <w:lvlJc w:val="left"/>
      <w:pPr>
        <w:ind w:left="2610" w:hanging="241"/>
      </w:pPr>
      <w:rPr>
        <w:rFonts w:hint="default"/>
        <w:lang w:val="zh-CN" w:eastAsia="zh-CN" w:bidi="zh-CN"/>
      </w:rPr>
    </w:lvl>
    <w:lvl w:ilvl="6" w:tentative="0">
      <w:start w:val="0"/>
      <w:numFmt w:val="bullet"/>
      <w:lvlText w:val="•"/>
      <w:lvlJc w:val="left"/>
      <w:pPr>
        <w:ind w:left="3132" w:hanging="241"/>
      </w:pPr>
      <w:rPr>
        <w:rFonts w:hint="default"/>
        <w:lang w:val="zh-CN" w:eastAsia="zh-CN" w:bidi="zh-CN"/>
      </w:rPr>
    </w:lvl>
    <w:lvl w:ilvl="7" w:tentative="0">
      <w:start w:val="0"/>
      <w:numFmt w:val="bullet"/>
      <w:lvlText w:val="•"/>
      <w:lvlJc w:val="left"/>
      <w:pPr>
        <w:ind w:left="3654" w:hanging="241"/>
      </w:pPr>
      <w:rPr>
        <w:rFonts w:hint="default"/>
        <w:lang w:val="zh-CN" w:eastAsia="zh-CN" w:bidi="zh-CN"/>
      </w:rPr>
    </w:lvl>
    <w:lvl w:ilvl="8" w:tentative="0">
      <w:start w:val="0"/>
      <w:numFmt w:val="bullet"/>
      <w:lvlText w:val="•"/>
      <w:lvlJc w:val="left"/>
      <w:pPr>
        <w:ind w:left="4176" w:hanging="241"/>
      </w:pPr>
      <w:rPr>
        <w:rFonts w:hint="default"/>
        <w:lang w:val="zh-CN" w:eastAsia="zh-CN" w:bidi="zh-CN"/>
      </w:rPr>
    </w:lvl>
  </w:abstractNum>
  <w:num w:numId="1">
    <w:abstractNumId w:val="4"/>
  </w:num>
  <w:num w:numId="2">
    <w:abstractNumId w:val="8"/>
  </w:num>
  <w:num w:numId="3">
    <w:abstractNumId w:val="7"/>
  </w:num>
  <w:num w:numId="4">
    <w:abstractNumId w:val="5"/>
  </w:num>
  <w:num w:numId="5">
    <w:abstractNumId w:val="2"/>
  </w:num>
  <w:num w:numId="6">
    <w:abstractNumId w:val="9"/>
  </w:num>
  <w:num w:numId="7">
    <w:abstractNumId w:val="0"/>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OTc2ZGJiY2M5NGZiNzE4OTEwOWY2NmJlNTk0NWYifQ=="/>
  </w:docVars>
  <w:rsids>
    <w:rsidRoot w:val="00FC0EB4"/>
    <w:rsid w:val="0000343B"/>
    <w:rsid w:val="00020DC4"/>
    <w:rsid w:val="00024318"/>
    <w:rsid w:val="000314D7"/>
    <w:rsid w:val="00034825"/>
    <w:rsid w:val="00041233"/>
    <w:rsid w:val="00045EFC"/>
    <w:rsid w:val="00054BBC"/>
    <w:rsid w:val="000555E5"/>
    <w:rsid w:val="000734E7"/>
    <w:rsid w:val="00082404"/>
    <w:rsid w:val="0008409B"/>
    <w:rsid w:val="00092665"/>
    <w:rsid w:val="000C39B8"/>
    <w:rsid w:val="000C50E1"/>
    <w:rsid w:val="000E4F81"/>
    <w:rsid w:val="000E7980"/>
    <w:rsid w:val="00102874"/>
    <w:rsid w:val="00102E07"/>
    <w:rsid w:val="00111078"/>
    <w:rsid w:val="00112F31"/>
    <w:rsid w:val="00113041"/>
    <w:rsid w:val="00130DBC"/>
    <w:rsid w:val="0014766A"/>
    <w:rsid w:val="00181617"/>
    <w:rsid w:val="00195D38"/>
    <w:rsid w:val="00197E3B"/>
    <w:rsid w:val="001A525E"/>
    <w:rsid w:val="001B16D5"/>
    <w:rsid w:val="001B4CA0"/>
    <w:rsid w:val="001C3C5C"/>
    <w:rsid w:val="0020385B"/>
    <w:rsid w:val="00204CAD"/>
    <w:rsid w:val="0020504B"/>
    <w:rsid w:val="00206DB0"/>
    <w:rsid w:val="002170F1"/>
    <w:rsid w:val="002317CB"/>
    <w:rsid w:val="00240CAD"/>
    <w:rsid w:val="002437AC"/>
    <w:rsid w:val="002642F0"/>
    <w:rsid w:val="00267280"/>
    <w:rsid w:val="00271868"/>
    <w:rsid w:val="0028674A"/>
    <w:rsid w:val="002D477A"/>
    <w:rsid w:val="002D7BEC"/>
    <w:rsid w:val="002F13C7"/>
    <w:rsid w:val="00303259"/>
    <w:rsid w:val="0031613C"/>
    <w:rsid w:val="00355AC4"/>
    <w:rsid w:val="003601A5"/>
    <w:rsid w:val="003672AF"/>
    <w:rsid w:val="00373063"/>
    <w:rsid w:val="0037670D"/>
    <w:rsid w:val="003823A0"/>
    <w:rsid w:val="003B19F8"/>
    <w:rsid w:val="003C57CA"/>
    <w:rsid w:val="003E654A"/>
    <w:rsid w:val="003F2C24"/>
    <w:rsid w:val="003F5381"/>
    <w:rsid w:val="004258FC"/>
    <w:rsid w:val="004305C4"/>
    <w:rsid w:val="004311E7"/>
    <w:rsid w:val="00441207"/>
    <w:rsid w:val="00455C66"/>
    <w:rsid w:val="00465198"/>
    <w:rsid w:val="004857C1"/>
    <w:rsid w:val="00487ABC"/>
    <w:rsid w:val="004A706F"/>
    <w:rsid w:val="004B4CE2"/>
    <w:rsid w:val="004B6597"/>
    <w:rsid w:val="004B77D9"/>
    <w:rsid w:val="004C64F4"/>
    <w:rsid w:val="004F33C7"/>
    <w:rsid w:val="00500DBD"/>
    <w:rsid w:val="00564CF9"/>
    <w:rsid w:val="00564E46"/>
    <w:rsid w:val="005C21D6"/>
    <w:rsid w:val="005C3677"/>
    <w:rsid w:val="005D5931"/>
    <w:rsid w:val="005D654B"/>
    <w:rsid w:val="005F1A0F"/>
    <w:rsid w:val="005F4504"/>
    <w:rsid w:val="005F7681"/>
    <w:rsid w:val="00616B0C"/>
    <w:rsid w:val="00675CA8"/>
    <w:rsid w:val="00682D0A"/>
    <w:rsid w:val="006904AE"/>
    <w:rsid w:val="006A679C"/>
    <w:rsid w:val="006B5F1B"/>
    <w:rsid w:val="006F0D81"/>
    <w:rsid w:val="00714517"/>
    <w:rsid w:val="007179E4"/>
    <w:rsid w:val="0072796E"/>
    <w:rsid w:val="00732F7C"/>
    <w:rsid w:val="0073788E"/>
    <w:rsid w:val="0076115E"/>
    <w:rsid w:val="007931B5"/>
    <w:rsid w:val="007C0FF9"/>
    <w:rsid w:val="007F4B70"/>
    <w:rsid w:val="008031E8"/>
    <w:rsid w:val="00816584"/>
    <w:rsid w:val="00821216"/>
    <w:rsid w:val="00830A29"/>
    <w:rsid w:val="00831691"/>
    <w:rsid w:val="00833940"/>
    <w:rsid w:val="00846AE0"/>
    <w:rsid w:val="008925CE"/>
    <w:rsid w:val="008A0234"/>
    <w:rsid w:val="008B7CCC"/>
    <w:rsid w:val="008D6989"/>
    <w:rsid w:val="008E1B48"/>
    <w:rsid w:val="008E2CB6"/>
    <w:rsid w:val="008E73F5"/>
    <w:rsid w:val="008F1640"/>
    <w:rsid w:val="00900DB4"/>
    <w:rsid w:val="009051AB"/>
    <w:rsid w:val="00913A34"/>
    <w:rsid w:val="009377D3"/>
    <w:rsid w:val="009505B2"/>
    <w:rsid w:val="009525A1"/>
    <w:rsid w:val="00961423"/>
    <w:rsid w:val="009719DC"/>
    <w:rsid w:val="00974FB6"/>
    <w:rsid w:val="00981252"/>
    <w:rsid w:val="009E1EE8"/>
    <w:rsid w:val="009F4588"/>
    <w:rsid w:val="00A016F4"/>
    <w:rsid w:val="00A074A9"/>
    <w:rsid w:val="00A15CEF"/>
    <w:rsid w:val="00A23AE4"/>
    <w:rsid w:val="00A53C0C"/>
    <w:rsid w:val="00A53FFA"/>
    <w:rsid w:val="00A548E6"/>
    <w:rsid w:val="00A57199"/>
    <w:rsid w:val="00A61B04"/>
    <w:rsid w:val="00A725A3"/>
    <w:rsid w:val="00A810EC"/>
    <w:rsid w:val="00A95E40"/>
    <w:rsid w:val="00AA05EE"/>
    <w:rsid w:val="00AC482F"/>
    <w:rsid w:val="00AF350A"/>
    <w:rsid w:val="00B04972"/>
    <w:rsid w:val="00B0711B"/>
    <w:rsid w:val="00B76C12"/>
    <w:rsid w:val="00B8390D"/>
    <w:rsid w:val="00BB6241"/>
    <w:rsid w:val="00BC2E53"/>
    <w:rsid w:val="00BD019A"/>
    <w:rsid w:val="00BD3888"/>
    <w:rsid w:val="00C078D6"/>
    <w:rsid w:val="00C36702"/>
    <w:rsid w:val="00C36E6D"/>
    <w:rsid w:val="00C41234"/>
    <w:rsid w:val="00C60957"/>
    <w:rsid w:val="00C63F22"/>
    <w:rsid w:val="00C82159"/>
    <w:rsid w:val="00C90DBA"/>
    <w:rsid w:val="00CA214D"/>
    <w:rsid w:val="00CB66FD"/>
    <w:rsid w:val="00CC1969"/>
    <w:rsid w:val="00CC1CCF"/>
    <w:rsid w:val="00CE4AF6"/>
    <w:rsid w:val="00D06FC1"/>
    <w:rsid w:val="00D11B81"/>
    <w:rsid w:val="00D17422"/>
    <w:rsid w:val="00D303FF"/>
    <w:rsid w:val="00D404B5"/>
    <w:rsid w:val="00D61E9A"/>
    <w:rsid w:val="00D6710E"/>
    <w:rsid w:val="00D8681A"/>
    <w:rsid w:val="00D91578"/>
    <w:rsid w:val="00D9234B"/>
    <w:rsid w:val="00DB51B5"/>
    <w:rsid w:val="00DB55EC"/>
    <w:rsid w:val="00DD336D"/>
    <w:rsid w:val="00E03212"/>
    <w:rsid w:val="00E14A8D"/>
    <w:rsid w:val="00E247CD"/>
    <w:rsid w:val="00E27071"/>
    <w:rsid w:val="00E42B33"/>
    <w:rsid w:val="00E634C9"/>
    <w:rsid w:val="00E658F9"/>
    <w:rsid w:val="00E718AF"/>
    <w:rsid w:val="00E756B4"/>
    <w:rsid w:val="00E75BE2"/>
    <w:rsid w:val="00E84891"/>
    <w:rsid w:val="00EA4920"/>
    <w:rsid w:val="00EB7C6A"/>
    <w:rsid w:val="00EE0668"/>
    <w:rsid w:val="00EE77FC"/>
    <w:rsid w:val="00EF19E7"/>
    <w:rsid w:val="00F04315"/>
    <w:rsid w:val="00F07E36"/>
    <w:rsid w:val="00F22141"/>
    <w:rsid w:val="00F30A05"/>
    <w:rsid w:val="00F4660D"/>
    <w:rsid w:val="00F56F8C"/>
    <w:rsid w:val="00F6123F"/>
    <w:rsid w:val="00F707B6"/>
    <w:rsid w:val="00FB7FE1"/>
    <w:rsid w:val="00FC0EB4"/>
    <w:rsid w:val="00FD205F"/>
    <w:rsid w:val="00FE0DED"/>
    <w:rsid w:val="00FE66FB"/>
    <w:rsid w:val="0E5E6850"/>
    <w:rsid w:val="41FC2C67"/>
    <w:rsid w:val="475B0509"/>
    <w:rsid w:val="48004A9E"/>
    <w:rsid w:val="4C8A5D4C"/>
    <w:rsid w:val="6D4A6169"/>
    <w:rsid w:val="73DC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642" w:hanging="527"/>
      <w:outlineLvl w:val="0"/>
    </w:pPr>
    <w:rPr>
      <w:b/>
      <w:bCs/>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10"/>
      <w:ind w:left="1082" w:hanging="421"/>
    </w:pPr>
  </w:style>
  <w:style w:type="paragraph" w:customStyle="1" w:styleId="12">
    <w:name w:val="Table Paragraph"/>
    <w:basedOn w:val="1"/>
    <w:qFormat/>
    <w:uiPriority w:val="1"/>
    <w:pPr>
      <w:spacing w:before="76"/>
      <w:jc w:val="center"/>
    </w:pPr>
  </w:style>
  <w:style w:type="character" w:customStyle="1" w:styleId="13">
    <w:name w:val="页眉 Char"/>
    <w:basedOn w:val="9"/>
    <w:link w:val="6"/>
    <w:qFormat/>
    <w:uiPriority w:val="99"/>
    <w:rPr>
      <w:rFonts w:ascii="宋体" w:hAnsi="宋体" w:eastAsia="宋体" w:cs="宋体"/>
      <w:sz w:val="18"/>
      <w:szCs w:val="18"/>
      <w:lang w:val="zh-CN" w:eastAsia="zh-CN" w:bidi="zh-CN"/>
    </w:rPr>
  </w:style>
  <w:style w:type="character" w:customStyle="1" w:styleId="14">
    <w:name w:val="页脚 Char"/>
    <w:basedOn w:val="9"/>
    <w:link w:val="5"/>
    <w:qFormat/>
    <w:uiPriority w:val="99"/>
    <w:rPr>
      <w:rFonts w:ascii="宋体" w:hAnsi="宋体" w:eastAsia="宋体" w:cs="宋体"/>
      <w:sz w:val="18"/>
      <w:szCs w:val="18"/>
      <w:lang w:val="zh-CN" w:eastAsia="zh-CN" w:bidi="zh-CN"/>
    </w:rPr>
  </w:style>
  <w:style w:type="character" w:customStyle="1" w:styleId="15">
    <w:name w:val="批注框文本 Char"/>
    <w:basedOn w:val="9"/>
    <w:link w:val="4"/>
    <w:semiHidden/>
    <w:qFormat/>
    <w:uiPriority w:val="99"/>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verPageProperties xmlns="http://schemas.microsoft.com/office/2006/coverPageProps">
  <PublishDate>ZZFJ</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30D800-16E2-445A-99BC-9F022A43AB30}">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Erui.com</Company>
  <Pages>35</Pages>
  <Words>20143</Words>
  <Characters>22274</Characters>
  <Lines>179</Lines>
  <Paragraphs>50</Paragraphs>
  <TotalTime>41</TotalTime>
  <ScaleCrop>false</ScaleCrop>
  <LinksUpToDate>false</LinksUpToDate>
  <CharactersWithSpaces>22927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2020-09-28T03:41:00Z</dcterms:created>
  <dc:creator>LanShuGang</dc:creator>
  <cp:lastModifiedBy>WPS_1661341420</cp:lastModifiedBy>
  <dcterms:modified xsi:type="dcterms:W3CDTF">2023-08-30T01:18:22Z</dcterms:modified>
  <dc:title>天津天青化工有限公司</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Creator">
    <vt:lpwstr>Microsoft? Office Word 2007</vt:lpwstr>
  </property>
  <property fmtid="{D5CDD505-2E9C-101B-9397-08002B2CF9AE}" pid="4" name="LastSaved">
    <vt:filetime>2020-09-28T00:00:00Z</vt:filetime>
  </property>
  <property fmtid="{D5CDD505-2E9C-101B-9397-08002B2CF9AE}" pid="5" name="KSOProductBuildVer">
    <vt:lpwstr>2052-11.1.0.14309</vt:lpwstr>
  </property>
  <property fmtid="{D5CDD505-2E9C-101B-9397-08002B2CF9AE}" pid="6" name="ICV">
    <vt:lpwstr>88D3174C97904A3E96138ECD4A072699_13</vt:lpwstr>
  </property>
</Properties>
</file>